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43177" w14:textId="77777777" w:rsidR="0020093A" w:rsidRPr="0020093A" w:rsidRDefault="0020093A" w:rsidP="0020093A">
      <w:pPr>
        <w:ind w:firstLine="720"/>
        <w:rPr>
          <w:rFonts w:ascii="Arial" w:hAnsi="Arial" w:cs="Arial"/>
          <w:b/>
          <w:sz w:val="48"/>
          <w:szCs w:val="48"/>
        </w:rPr>
      </w:pPr>
      <w:r w:rsidRPr="0020093A">
        <w:rPr>
          <w:rFonts w:ascii="Arial" w:hAnsi="Arial" w:cs="Arial"/>
          <w:b/>
          <w:sz w:val="48"/>
          <w:szCs w:val="48"/>
        </w:rPr>
        <w:t xml:space="preserve">DATA </w:t>
      </w:r>
      <w:r>
        <w:rPr>
          <w:rFonts w:ascii="Arial" w:hAnsi="Arial" w:cs="Arial"/>
          <w:b/>
          <w:sz w:val="48"/>
          <w:szCs w:val="48"/>
        </w:rPr>
        <w:t>USAGE POLICY</w:t>
      </w:r>
    </w:p>
    <w:p w14:paraId="7D8A90AC" w14:textId="77777777" w:rsidR="0020093A" w:rsidRPr="0020093A" w:rsidRDefault="0020093A" w:rsidP="0020093A">
      <w:pPr>
        <w:ind w:firstLine="720"/>
        <w:jc w:val="both"/>
        <w:rPr>
          <w:rFonts w:ascii="Arial" w:hAnsi="Arial" w:cs="Arial"/>
        </w:rPr>
      </w:pPr>
    </w:p>
    <w:p w14:paraId="2934C7F1" w14:textId="09702604" w:rsidR="00281FFD" w:rsidRPr="00281FFD" w:rsidRDefault="007C1B12" w:rsidP="00281FFD">
      <w:pPr>
        <w:ind w:firstLine="720"/>
        <w:jc w:val="both"/>
        <w:rPr>
          <w:rFonts w:ascii="Times New Roman" w:hAnsi="Times New Roman" w:cs="Times New Roman"/>
        </w:rPr>
      </w:pPr>
      <w:r w:rsidRPr="0020093A">
        <w:rPr>
          <w:rFonts w:ascii="Times New Roman" w:hAnsi="Times New Roman" w:cs="Times New Roman"/>
        </w:rPr>
        <w:t xml:space="preserve">Beginning a new post as a researcher and/or starting a new research project can be a </w:t>
      </w:r>
      <w:r w:rsidR="00853611" w:rsidRPr="0020093A">
        <w:rPr>
          <w:rFonts w:ascii="Times New Roman" w:hAnsi="Times New Roman" w:cs="Times New Roman"/>
        </w:rPr>
        <w:t>challenging</w:t>
      </w:r>
      <w:r w:rsidRPr="0020093A">
        <w:rPr>
          <w:rFonts w:ascii="Times New Roman" w:hAnsi="Times New Roman" w:cs="Times New Roman"/>
        </w:rPr>
        <w:t xml:space="preserve"> experience. This is especially true when it comes to data, both in regards to finding the data you need </w:t>
      </w:r>
      <w:r w:rsidR="00853611" w:rsidRPr="0020093A">
        <w:rPr>
          <w:rFonts w:ascii="Times New Roman" w:hAnsi="Times New Roman" w:cs="Times New Roman"/>
        </w:rPr>
        <w:t xml:space="preserve">and </w:t>
      </w:r>
      <w:r w:rsidRPr="0020093A">
        <w:rPr>
          <w:rFonts w:ascii="Times New Roman" w:hAnsi="Times New Roman" w:cs="Times New Roman"/>
        </w:rPr>
        <w:t>mak</w:t>
      </w:r>
      <w:r w:rsidR="0020093A">
        <w:rPr>
          <w:rFonts w:ascii="Times New Roman" w:hAnsi="Times New Roman" w:cs="Times New Roman"/>
        </w:rPr>
        <w:t xml:space="preserve">ing use of that data. The </w:t>
      </w:r>
      <w:r w:rsidRPr="0020093A">
        <w:rPr>
          <w:rFonts w:ascii="Times New Roman" w:hAnsi="Times New Roman" w:cs="Times New Roman"/>
        </w:rPr>
        <w:t>Big Data &amp; Analyt</w:t>
      </w:r>
      <w:r w:rsidR="0020093A">
        <w:rPr>
          <w:rFonts w:ascii="Times New Roman" w:hAnsi="Times New Roman" w:cs="Times New Roman"/>
        </w:rPr>
        <w:t>ical Unit (BDAU)</w:t>
      </w:r>
      <w:r w:rsidRPr="0020093A">
        <w:rPr>
          <w:rFonts w:ascii="Times New Roman" w:hAnsi="Times New Roman" w:cs="Times New Roman"/>
        </w:rPr>
        <w:t xml:space="preserve"> can help you </w:t>
      </w:r>
      <w:r w:rsidR="00853611" w:rsidRPr="0020093A">
        <w:rPr>
          <w:rFonts w:ascii="Times New Roman" w:hAnsi="Times New Roman" w:cs="Times New Roman"/>
        </w:rPr>
        <w:t>in overcoming</w:t>
      </w:r>
      <w:r w:rsidRPr="0020093A">
        <w:rPr>
          <w:rFonts w:ascii="Times New Roman" w:hAnsi="Times New Roman" w:cs="Times New Roman"/>
        </w:rPr>
        <w:t xml:space="preserve"> these hurdles by assisting with locating sources of data relevant to your research and guiding you in the process of acquiring and handling your data. We can also ensure that your use of data falls within the strict guidelines as required by both </w:t>
      </w:r>
      <w:r w:rsidR="00853611" w:rsidRPr="0020093A">
        <w:rPr>
          <w:rFonts w:ascii="Times New Roman" w:hAnsi="Times New Roman" w:cs="Times New Roman"/>
        </w:rPr>
        <w:t>providers</w:t>
      </w:r>
      <w:r w:rsidRPr="0020093A">
        <w:rPr>
          <w:rFonts w:ascii="Times New Roman" w:hAnsi="Times New Roman" w:cs="Times New Roman"/>
        </w:rPr>
        <w:t xml:space="preserve"> and the </w:t>
      </w:r>
      <w:r w:rsidR="004A0D9B" w:rsidRPr="0020093A">
        <w:rPr>
          <w:rFonts w:ascii="Times New Roman" w:hAnsi="Times New Roman" w:cs="Times New Roman"/>
        </w:rPr>
        <w:t>institution</w:t>
      </w:r>
      <w:r w:rsidRPr="0020093A">
        <w:rPr>
          <w:rFonts w:ascii="Times New Roman" w:hAnsi="Times New Roman" w:cs="Times New Roman"/>
        </w:rPr>
        <w:t>.</w:t>
      </w:r>
    </w:p>
    <w:p w14:paraId="0640C0C2" w14:textId="77777777" w:rsidR="0020093A" w:rsidRPr="0020093A" w:rsidRDefault="0020093A" w:rsidP="0020093A">
      <w:pPr>
        <w:rPr>
          <w:rFonts w:ascii="Times New Roman" w:hAnsi="Times New Roman" w:cs="Times New Roman"/>
        </w:rPr>
      </w:pPr>
    </w:p>
    <w:p w14:paraId="7D2F935C" w14:textId="247D729A" w:rsidR="0020093A" w:rsidRPr="0020093A" w:rsidRDefault="0020093A" w:rsidP="0020093A">
      <w:pPr>
        <w:rPr>
          <w:rFonts w:ascii="Times New Roman" w:hAnsi="Times New Roman" w:cs="Times New Roman"/>
        </w:rPr>
      </w:pPr>
      <w:r w:rsidRPr="0020093A">
        <w:rPr>
          <w:rFonts w:ascii="Times New Roman" w:hAnsi="Times New Roman" w:cs="Times New Roman"/>
        </w:rPr>
        <w:tab/>
        <w:t xml:space="preserve">Please contact </w:t>
      </w:r>
      <w:hyperlink r:id="rId5" w:history="1">
        <w:r w:rsidRPr="0020093A">
          <w:rPr>
            <w:rStyle w:val="Hyperlink"/>
            <w:rFonts w:ascii="Times New Roman" w:hAnsi="Times New Roman" w:cs="Times New Roman"/>
          </w:rPr>
          <w:t>bdau@imperial.ac.uk</w:t>
        </w:r>
      </w:hyperlink>
      <w:r w:rsidRPr="0020093A">
        <w:rPr>
          <w:rFonts w:ascii="Times New Roman" w:hAnsi="Times New Roman" w:cs="Times New Roman"/>
        </w:rPr>
        <w:t xml:space="preserve"> </w:t>
      </w:r>
      <w:r w:rsidR="00281FFD">
        <w:rPr>
          <w:rFonts w:ascii="Times New Roman" w:hAnsi="Times New Roman" w:cs="Times New Roman"/>
        </w:rPr>
        <w:t xml:space="preserve">and/or your supervisor </w:t>
      </w:r>
      <w:r w:rsidRPr="0020093A">
        <w:rPr>
          <w:rFonts w:ascii="Times New Roman" w:hAnsi="Times New Roman" w:cs="Times New Roman"/>
        </w:rPr>
        <w:t xml:space="preserve">if </w:t>
      </w:r>
      <w:r w:rsidRPr="00281FFD">
        <w:rPr>
          <w:rFonts w:ascii="Times New Roman" w:hAnsi="Times New Roman" w:cs="Times New Roman"/>
          <w:b/>
        </w:rPr>
        <w:t>any of the following</w:t>
      </w:r>
      <w:r w:rsidRPr="0020093A">
        <w:rPr>
          <w:rFonts w:ascii="Times New Roman" w:hAnsi="Times New Roman" w:cs="Times New Roman"/>
        </w:rPr>
        <w:t xml:space="preserve"> apply to you:</w:t>
      </w:r>
    </w:p>
    <w:p w14:paraId="25353C2A" w14:textId="77777777" w:rsidR="0020093A" w:rsidRPr="0020093A" w:rsidRDefault="0020093A" w:rsidP="0020093A">
      <w:pPr>
        <w:rPr>
          <w:rFonts w:ascii="Times New Roman" w:hAnsi="Times New Roman" w:cs="Times New Roman"/>
        </w:rPr>
      </w:pPr>
    </w:p>
    <w:p w14:paraId="0651E7F6" w14:textId="7F882196" w:rsidR="0020093A" w:rsidRPr="00281FFD" w:rsidRDefault="00281FFD" w:rsidP="00281FFD">
      <w:pPr>
        <w:pStyle w:val="ListParagraph"/>
        <w:numPr>
          <w:ilvl w:val="0"/>
          <w:numId w:val="3"/>
        </w:numPr>
        <w:rPr>
          <w:rFonts w:ascii="Times New Roman" w:hAnsi="Times New Roman" w:cs="Times New Roman"/>
        </w:rPr>
      </w:pPr>
      <w:r>
        <w:rPr>
          <w:rFonts w:ascii="Times New Roman" w:hAnsi="Times New Roman" w:cs="Times New Roman"/>
        </w:rPr>
        <w:t>You are already using a dataset which is not publicly available</w:t>
      </w:r>
    </w:p>
    <w:p w14:paraId="0F3C6D89" w14:textId="7E6A624D" w:rsidR="0020093A" w:rsidRPr="00281FFD" w:rsidRDefault="00281FFD" w:rsidP="00281FFD">
      <w:pPr>
        <w:pStyle w:val="ListParagraph"/>
        <w:numPr>
          <w:ilvl w:val="0"/>
          <w:numId w:val="3"/>
        </w:numPr>
        <w:rPr>
          <w:rFonts w:ascii="Times New Roman" w:hAnsi="Times New Roman" w:cs="Times New Roman"/>
        </w:rPr>
      </w:pPr>
      <w:r>
        <w:rPr>
          <w:rFonts w:ascii="Times New Roman" w:hAnsi="Times New Roman" w:cs="Times New Roman"/>
        </w:rPr>
        <w:t>You would like to use a dataset which is not publicly available</w:t>
      </w:r>
    </w:p>
    <w:p w14:paraId="1C42D7D8" w14:textId="2C85977D" w:rsidR="0020093A" w:rsidRPr="00281FFD" w:rsidRDefault="00281FFD" w:rsidP="00281FFD">
      <w:pPr>
        <w:pStyle w:val="ListParagraph"/>
        <w:numPr>
          <w:ilvl w:val="0"/>
          <w:numId w:val="3"/>
        </w:numPr>
        <w:rPr>
          <w:rFonts w:ascii="Times New Roman" w:hAnsi="Times New Roman" w:cs="Times New Roman"/>
        </w:rPr>
      </w:pPr>
      <w:r>
        <w:rPr>
          <w:rFonts w:ascii="Times New Roman" w:hAnsi="Times New Roman" w:cs="Times New Roman"/>
        </w:rPr>
        <w:t>You require assistance in determining which data you require</w:t>
      </w:r>
    </w:p>
    <w:p w14:paraId="4B5F405A" w14:textId="3B985CB6" w:rsidR="0020093A" w:rsidRPr="00281FFD" w:rsidRDefault="00281FFD" w:rsidP="00281FFD">
      <w:pPr>
        <w:pStyle w:val="ListParagraph"/>
        <w:numPr>
          <w:ilvl w:val="0"/>
          <w:numId w:val="3"/>
        </w:numPr>
        <w:rPr>
          <w:rFonts w:ascii="Times New Roman" w:hAnsi="Times New Roman" w:cs="Times New Roman"/>
        </w:rPr>
      </w:pPr>
      <w:r>
        <w:rPr>
          <w:rFonts w:ascii="Times New Roman" w:hAnsi="Times New Roman" w:cs="Times New Roman"/>
        </w:rPr>
        <w:t>You require assistance with data acquisition, data analysis, data policy, data ethics</w:t>
      </w:r>
    </w:p>
    <w:p w14:paraId="20349018" w14:textId="4073BD9C" w:rsidR="0020093A" w:rsidRDefault="00281FFD" w:rsidP="00281FFD">
      <w:pPr>
        <w:pStyle w:val="ListParagraph"/>
        <w:numPr>
          <w:ilvl w:val="0"/>
          <w:numId w:val="3"/>
        </w:numPr>
        <w:rPr>
          <w:rFonts w:ascii="Times New Roman" w:hAnsi="Times New Roman" w:cs="Times New Roman"/>
        </w:rPr>
      </w:pPr>
      <w:r>
        <w:rPr>
          <w:rFonts w:ascii="Times New Roman" w:hAnsi="Times New Roman" w:cs="Times New Roman"/>
        </w:rPr>
        <w:t>You require assistance with collaboration on your research in regards to data</w:t>
      </w:r>
    </w:p>
    <w:p w14:paraId="6E0E94EA" w14:textId="23AFE4F1" w:rsidR="00281FFD" w:rsidRPr="00281FFD" w:rsidRDefault="00281FFD" w:rsidP="00281FFD">
      <w:pPr>
        <w:pStyle w:val="ListParagraph"/>
        <w:numPr>
          <w:ilvl w:val="0"/>
          <w:numId w:val="3"/>
        </w:numPr>
        <w:rPr>
          <w:rFonts w:ascii="Times New Roman" w:hAnsi="Times New Roman" w:cs="Times New Roman"/>
        </w:rPr>
      </w:pPr>
      <w:r>
        <w:rPr>
          <w:rFonts w:ascii="Times New Roman" w:hAnsi="Times New Roman" w:cs="Times New Roman"/>
        </w:rPr>
        <w:t>If you have any other questions or doubts about the data you are using/intend to use</w:t>
      </w:r>
    </w:p>
    <w:p w14:paraId="1B88A291" w14:textId="77777777" w:rsidR="000F0A2F" w:rsidRPr="0020093A" w:rsidRDefault="000F0A2F" w:rsidP="004A0D9B">
      <w:pPr>
        <w:jc w:val="both"/>
        <w:rPr>
          <w:rFonts w:ascii="Times New Roman" w:hAnsi="Times New Roman" w:cs="Times New Roman"/>
        </w:rPr>
      </w:pPr>
      <w:bookmarkStart w:id="0" w:name="_GoBack"/>
      <w:bookmarkEnd w:id="0"/>
    </w:p>
    <w:p w14:paraId="701742D6" w14:textId="11832630" w:rsidR="000F0A2F" w:rsidRPr="00281FFD" w:rsidRDefault="000F0A2F" w:rsidP="00281FFD">
      <w:pPr>
        <w:ind w:firstLine="720"/>
        <w:jc w:val="both"/>
        <w:rPr>
          <w:rFonts w:ascii="Times New Roman" w:hAnsi="Times New Roman" w:cs="Times New Roman"/>
        </w:rPr>
      </w:pPr>
      <w:r w:rsidRPr="0020093A">
        <w:rPr>
          <w:rFonts w:ascii="Times New Roman" w:hAnsi="Times New Roman" w:cs="Times New Roman"/>
          <w:b/>
        </w:rPr>
        <w:t xml:space="preserve">All researchers within the </w:t>
      </w:r>
      <w:r w:rsidR="0020093A" w:rsidRPr="0020093A">
        <w:rPr>
          <w:rFonts w:ascii="Times New Roman" w:hAnsi="Times New Roman" w:cs="Times New Roman"/>
          <w:b/>
        </w:rPr>
        <w:t>Centre for Health Policy</w:t>
      </w:r>
      <w:r w:rsidR="0020093A">
        <w:rPr>
          <w:rFonts w:ascii="Times New Roman" w:hAnsi="Times New Roman" w:cs="Times New Roman"/>
          <w:b/>
        </w:rPr>
        <w:t xml:space="preserve"> (CHP) </w:t>
      </w:r>
      <w:r w:rsidRPr="0020093A">
        <w:rPr>
          <w:rFonts w:ascii="Times New Roman" w:hAnsi="Times New Roman" w:cs="Times New Roman"/>
          <w:b/>
        </w:rPr>
        <w:t>as part the Institute for Global Health Innovation</w:t>
      </w:r>
      <w:r w:rsidR="0020093A" w:rsidRPr="0020093A">
        <w:rPr>
          <w:rFonts w:ascii="Times New Roman" w:hAnsi="Times New Roman" w:cs="Times New Roman"/>
          <w:b/>
        </w:rPr>
        <w:t xml:space="preserve"> (IGHI)</w:t>
      </w:r>
      <w:r w:rsidRPr="0020093A">
        <w:rPr>
          <w:rFonts w:ascii="Times New Roman" w:hAnsi="Times New Roman" w:cs="Times New Roman"/>
          <w:b/>
        </w:rPr>
        <w:t xml:space="preserve"> are required to register all non-publicly available data with the BDAU to ensure that there are no financial and/or reputational consequences for our organisation in regards to data handling.</w:t>
      </w:r>
      <w:r w:rsidRPr="0020093A">
        <w:rPr>
          <w:rFonts w:ascii="Times New Roman" w:hAnsi="Times New Roman" w:cs="Times New Roman"/>
        </w:rPr>
        <w:t xml:space="preserve"> We can also assist you</w:t>
      </w:r>
      <w:r w:rsidR="00AA2ED6">
        <w:rPr>
          <w:rFonts w:ascii="Times New Roman" w:hAnsi="Times New Roman" w:cs="Times New Roman"/>
        </w:rPr>
        <w:t xml:space="preserve"> in</w:t>
      </w:r>
      <w:r w:rsidRPr="0020093A">
        <w:rPr>
          <w:rFonts w:ascii="Times New Roman" w:hAnsi="Times New Roman" w:cs="Times New Roman"/>
        </w:rPr>
        <w:t xml:space="preserve"> ensuring that you meet the high research standards expected of our institution.</w:t>
      </w:r>
    </w:p>
    <w:p w14:paraId="476BF9D0" w14:textId="77777777" w:rsidR="007C1B12" w:rsidRDefault="0020093A" w:rsidP="007C1B12">
      <w:pPr>
        <w:jc w:val="center"/>
      </w:pPr>
      <w:r>
        <w:object w:dxaOrig="11581" w:dyaOrig="11580" w14:anchorId="145B7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65.25pt" o:ole="">
            <v:imagedata r:id="rId6" o:title="" croptop="9783f" cropbottom="10137f" cropleft="11316f" cropright="11080f"/>
          </v:shape>
          <o:OLEObject Type="Embed" ProgID="Visio.Drawing.15" ShapeID="_x0000_i1025" DrawAspect="Content" ObjectID="_1523352275" r:id="rId7"/>
        </w:object>
      </w:r>
    </w:p>
    <w:sectPr w:rsidR="007C1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32C07"/>
    <w:multiLevelType w:val="hybridMultilevel"/>
    <w:tmpl w:val="7FEE5A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D51E8"/>
    <w:multiLevelType w:val="hybridMultilevel"/>
    <w:tmpl w:val="0EF64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B2E0D76"/>
    <w:multiLevelType w:val="hybridMultilevel"/>
    <w:tmpl w:val="2618B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12"/>
    <w:rsid w:val="000F0A2F"/>
    <w:rsid w:val="00142A2A"/>
    <w:rsid w:val="0020093A"/>
    <w:rsid w:val="00281FFD"/>
    <w:rsid w:val="004A0D9B"/>
    <w:rsid w:val="0075588F"/>
    <w:rsid w:val="007C1B12"/>
    <w:rsid w:val="00853611"/>
    <w:rsid w:val="00854E6D"/>
    <w:rsid w:val="00AA2ED6"/>
    <w:rsid w:val="00EC4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8AC11B"/>
  <w15:chartTrackingRefBased/>
  <w15:docId w15:val="{A15EBEBB-FC94-4C36-B279-6FD62C18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2F"/>
    <w:rPr>
      <w:rFonts w:ascii="Segoe UI" w:hAnsi="Segoe UI" w:cs="Segoe UI"/>
      <w:sz w:val="18"/>
      <w:szCs w:val="18"/>
    </w:rPr>
  </w:style>
  <w:style w:type="paragraph" w:styleId="ListParagraph">
    <w:name w:val="List Paragraph"/>
    <w:basedOn w:val="Normal"/>
    <w:uiPriority w:val="34"/>
    <w:qFormat/>
    <w:rsid w:val="004A0D9B"/>
    <w:pPr>
      <w:ind w:left="720"/>
      <w:contextualSpacing/>
    </w:pPr>
  </w:style>
  <w:style w:type="character" w:styleId="Hyperlink">
    <w:name w:val="Hyperlink"/>
    <w:basedOn w:val="DefaultParagraphFont"/>
    <w:uiPriority w:val="99"/>
    <w:unhideWhenUsed/>
    <w:rsid w:val="004A0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Visio_Drawing1.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bdau@imperial.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Symons, Joshua</dc:creator>
  <cp:keywords/>
  <dc:description/>
  <cp:lastModifiedBy>Symons, Joshua</cp:lastModifiedBy>
  <cp:revision>3</cp:revision>
  <cp:lastPrinted>2016-04-28T11:15:00Z</cp:lastPrinted>
  <dcterms:created xsi:type="dcterms:W3CDTF">2016-04-28T10:21:00Z</dcterms:created>
  <dcterms:modified xsi:type="dcterms:W3CDTF">2016-04-28T11:38:00Z</dcterms:modified>
</cp:coreProperties>
</file>