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774" w:rsidP="13CB8CCF" w:rsidRDefault="007632F4" w14:paraId="65881B88" w14:textId="4ACFFA31">
      <w:pPr>
        <w:pStyle w:val="FirstParagraph"/>
        <w:rPr>
          <w:noProof w:val="0"/>
          <w:lang w:val="en-GB"/>
        </w:rPr>
      </w:pPr>
      <w:r w:rsidRPr="13CB8CCF" w:rsidR="007632F4">
        <w:rPr>
          <w:noProof w:val="0"/>
          <w:lang w:val="en-GB"/>
        </w:rPr>
        <w:t xml:space="preserve">We have identified </w:t>
      </w:r>
      <w:r w:rsidRPr="13CB8CCF" w:rsidR="007632F4">
        <w:rPr>
          <w:b w:val="1"/>
          <w:bCs w:val="1"/>
          <w:noProof w:val="0"/>
          <w:lang w:val="en-GB"/>
        </w:rPr>
        <w:t>three overarching questions</w:t>
      </w:r>
      <w:r w:rsidRPr="13CB8CCF" w:rsidR="007632F4">
        <w:rPr>
          <w:noProof w:val="0"/>
          <w:lang w:val="en-GB"/>
        </w:rPr>
        <w:t xml:space="preserve"> that we invite you all to think about</w:t>
      </w:r>
      <w:r w:rsidRPr="13CB8CCF" w:rsidR="759D4AF9">
        <w:rPr>
          <w:noProof w:val="0"/>
          <w:lang w:val="en-GB"/>
        </w:rPr>
        <w:t>.</w:t>
      </w:r>
      <w:r>
        <w:br/>
      </w:r>
      <w:r w:rsidRPr="13CB8CCF" w:rsidR="007632F4">
        <w:rPr>
          <w:noProof w:val="0"/>
          <w:lang w:val="en-GB"/>
        </w:rPr>
        <w:t xml:space="preserve">Please use </w:t>
      </w:r>
      <w:r w:rsidRPr="13CB8CCF" w:rsidR="47CB5FE1">
        <w:rPr>
          <w:noProof w:val="0"/>
          <w:lang w:val="en-GB"/>
        </w:rPr>
        <w:t xml:space="preserve">the </w:t>
      </w:r>
      <w:r w:rsidRPr="13CB8CCF" w:rsidR="007632F4">
        <w:rPr>
          <w:noProof w:val="0"/>
          <w:lang w:val="en-GB"/>
        </w:rPr>
        <w:t>channel</w:t>
      </w:r>
      <w:r w:rsidRPr="13CB8CCF" w:rsidR="766D0F1D">
        <w:rPr>
          <w:noProof w:val="0"/>
          <w:lang w:val="en-GB"/>
        </w:rPr>
        <w:t xml:space="preserve"> “</w:t>
      </w:r>
      <w:r w:rsidRPr="13CB8CCF" w:rsidR="766D0F1D">
        <w:rPr>
          <w:b w:val="1"/>
          <w:bCs w:val="1"/>
          <w:noProof w:val="0"/>
          <w:lang w:val="en-GB"/>
        </w:rPr>
        <w:t xml:space="preserve">Workshop </w:t>
      </w:r>
      <w:r w:rsidRPr="13CB8CCF" w:rsidR="766D0F1D">
        <w:rPr>
          <w:b w:val="1"/>
          <w:bCs w:val="1"/>
          <w:noProof w:val="0"/>
          <w:lang w:val="en-GB"/>
        </w:rPr>
        <w:t>Overa</w:t>
      </w:r>
      <w:r w:rsidRPr="13CB8CCF" w:rsidR="0DC66E2F">
        <w:rPr>
          <w:b w:val="1"/>
          <w:bCs w:val="1"/>
          <w:noProof w:val="0"/>
          <w:lang w:val="en-GB"/>
        </w:rPr>
        <w:t>r</w:t>
      </w:r>
      <w:r w:rsidRPr="13CB8CCF" w:rsidR="766D0F1D">
        <w:rPr>
          <w:b w:val="1"/>
          <w:bCs w:val="1"/>
          <w:noProof w:val="0"/>
          <w:lang w:val="en-GB"/>
        </w:rPr>
        <w:t>ching</w:t>
      </w:r>
      <w:r w:rsidRPr="13CB8CCF" w:rsidR="766D0F1D">
        <w:rPr>
          <w:b w:val="1"/>
          <w:bCs w:val="1"/>
          <w:noProof w:val="0"/>
          <w:lang w:val="en-GB"/>
        </w:rPr>
        <w:t xml:space="preserve"> Questions</w:t>
      </w:r>
      <w:r w:rsidRPr="13CB8CCF" w:rsidR="766D0F1D">
        <w:rPr>
          <w:noProof w:val="0"/>
          <w:lang w:val="en-GB"/>
        </w:rPr>
        <w:t>”</w:t>
      </w:r>
      <w:r w:rsidRPr="13CB8CCF" w:rsidR="007632F4">
        <w:rPr>
          <w:noProof w:val="0"/>
          <w:lang w:val="en-GB"/>
        </w:rPr>
        <w:t xml:space="preserve"> to provide your proposed </w:t>
      </w:r>
      <w:r w:rsidRPr="13CB8CCF" w:rsidR="49768710">
        <w:rPr>
          <w:noProof w:val="0"/>
          <w:lang w:val="en-GB"/>
        </w:rPr>
        <w:t xml:space="preserve">contributions </w:t>
      </w:r>
      <w:r w:rsidRPr="13CB8CCF" w:rsidR="007632F4">
        <w:rPr>
          <w:noProof w:val="0"/>
          <w:lang w:val="en-GB"/>
        </w:rPr>
        <w:t>to these questions</w:t>
      </w:r>
      <w:r w:rsidRPr="13CB8CCF" w:rsidR="0EC28E15">
        <w:rPr>
          <w:noProof w:val="0"/>
          <w:lang w:val="en-GB"/>
        </w:rPr>
        <w:t>.</w:t>
      </w:r>
      <w:r w:rsidRPr="13CB8CCF" w:rsidR="65AB0B94">
        <w:rPr>
          <w:noProof w:val="0"/>
          <w:lang w:val="en-GB"/>
        </w:rPr>
        <w:t xml:space="preserve"> </w:t>
      </w:r>
    </w:p>
    <w:p w:rsidR="00F54774" w:rsidP="13CB8CCF" w:rsidRDefault="007632F4" w14:paraId="31951CFB" w14:textId="77777777">
      <w:pPr>
        <w:pStyle w:val="Compact"/>
        <w:numPr>
          <w:ilvl w:val="0"/>
          <w:numId w:val="13"/>
        </w:numPr>
        <w:rPr>
          <w:b w:val="1"/>
          <w:bCs w:val="1"/>
        </w:rPr>
      </w:pPr>
      <w:r w:rsidRPr="13CB8CCF" w:rsidR="007632F4">
        <w:rPr>
          <w:b w:val="1"/>
          <w:bCs w:val="1"/>
          <w:noProof w:val="0"/>
          <w:lang w:val="en-GB"/>
        </w:rPr>
        <w:t>What do we need to make DNA/RNA nanotech in living cells more predictable and usable?</w:t>
      </w:r>
    </w:p>
    <w:p w:rsidR="00F54774" w:rsidP="13CB8CCF" w:rsidRDefault="007632F4" w14:paraId="4085843A" w14:textId="77777777">
      <w:pPr>
        <w:pStyle w:val="Compact"/>
        <w:numPr>
          <w:ilvl w:val="0"/>
          <w:numId w:val="13"/>
        </w:numPr>
        <w:rPr>
          <w:b w:val="1"/>
          <w:bCs w:val="1"/>
        </w:rPr>
      </w:pPr>
      <w:r w:rsidRPr="13CB8CCF" w:rsidR="007632F4">
        <w:rPr>
          <w:b w:val="1"/>
          <w:bCs w:val="1"/>
          <w:noProof w:val="0"/>
          <w:lang w:val="en-GB"/>
        </w:rPr>
        <w:t>In what ways should we be looking to further emulate natural molecular systems? In what ways should we be trying to do things differently?</w:t>
      </w:r>
    </w:p>
    <w:p w:rsidR="00F54774" w:rsidP="13CB8CCF" w:rsidRDefault="007632F4" w14:paraId="5D2E8401" w14:textId="77777777">
      <w:pPr>
        <w:pStyle w:val="Compact"/>
        <w:numPr>
          <w:ilvl w:val="0"/>
          <w:numId w:val="13"/>
        </w:numPr>
        <w:rPr>
          <w:b w:val="1"/>
          <w:bCs w:val="1"/>
        </w:rPr>
      </w:pPr>
      <w:r w:rsidRPr="13CB8CCF" w:rsidR="007632F4">
        <w:rPr>
          <w:b w:val="1"/>
          <w:bCs w:val="1"/>
          <w:noProof w:val="0"/>
          <w:lang w:val="en-GB"/>
        </w:rPr>
        <w:t>What key a</w:t>
      </w:r>
      <w:r w:rsidRPr="13CB8CCF" w:rsidR="007632F4">
        <w:rPr>
          <w:b w:val="1"/>
          <w:bCs w:val="1"/>
          <w:noProof w:val="0"/>
          <w:lang w:val="en-GB"/>
        </w:rPr>
        <w:t>pplications/features can DNA/RNA nanotech in living cells enable?</w:t>
      </w:r>
    </w:p>
    <w:p w:rsidR="00F54774" w:rsidP="13CB8CCF" w:rsidRDefault="007632F4" w14:paraId="5C8AF985" w14:textId="09D052F2">
      <w:pPr>
        <w:pStyle w:val="Heading2"/>
        <w:rPr>
          <w:noProof w:val="0"/>
          <w:lang w:val="en-GB"/>
        </w:rPr>
      </w:pPr>
      <w:bookmarkStart w:name="Xaabb8db51a7708d5484accee4934f24729c7fb0" w:id="0"/>
      <w:r w:rsidRPr="13CB8CCF" w:rsidR="007632F4">
        <w:rPr>
          <w:noProof w:val="0"/>
          <w:lang w:val="en-GB"/>
        </w:rPr>
        <w:t>What do we need to make DNA/RNA nanotech in living cells more predictable and usable?</w:t>
      </w:r>
      <w:r w:rsidRPr="13CB8CCF" w:rsidR="4CDB47BB">
        <w:rPr>
          <w:noProof w:val="0"/>
          <w:lang w:val="en-GB"/>
        </w:rPr>
        <w:t xml:space="preserve"> </w:t>
      </w:r>
    </w:p>
    <w:p w:rsidR="7BF16154" w:rsidP="13CB8CCF" w:rsidRDefault="7BF16154" w14:paraId="60D72E88" w14:textId="6D178B0B">
      <w:pPr>
        <w:pStyle w:val="BodyText"/>
        <w:numPr>
          <w:ilvl w:val="0"/>
          <w:numId w:val="16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3CB8CCF" w:rsidR="7BF16154">
        <w:rPr>
          <w:rFonts w:ascii="Calibri" w:hAnsi="Calibri" w:eastAsia="Cambria" w:cs=""/>
          <w:noProof w:val="0"/>
          <w:sz w:val="22"/>
          <w:szCs w:val="22"/>
          <w:lang w:val="en-GB"/>
        </w:rPr>
        <w:t>Wilhelm Huck</w:t>
      </w:r>
      <w:r w:rsidRPr="13CB8CCF" w:rsidR="2C141807">
        <w:rPr>
          <w:rFonts w:ascii="Calibri" w:hAnsi="Calibri" w:eastAsia="Cambria" w:cs=""/>
          <w:noProof w:val="0"/>
          <w:sz w:val="22"/>
          <w:szCs w:val="22"/>
          <w:lang w:val="en-GB"/>
        </w:rPr>
        <w:t>’</w:t>
      </w:r>
      <w:r w:rsidRPr="13CB8CCF" w:rsidR="7BF16154">
        <w:rPr>
          <w:rFonts w:ascii="Calibri" w:hAnsi="Calibri" w:eastAsia="Cambria" w:cs=""/>
          <w:noProof w:val="0"/>
          <w:sz w:val="22"/>
          <w:szCs w:val="22"/>
          <w:lang w:val="en-GB"/>
        </w:rPr>
        <w:t>s automatic experimental design/</w:t>
      </w:r>
      <w:r w:rsidRPr="13CB8CCF" w:rsidR="7BF16154">
        <w:rPr>
          <w:rFonts w:ascii="Calibri" w:hAnsi="Calibri" w:eastAsia="Cambria" w:cs=""/>
          <w:noProof w:val="0"/>
          <w:sz w:val="22"/>
          <w:szCs w:val="22"/>
          <w:lang w:val="en-GB"/>
        </w:rPr>
        <w:t>parameterisation</w:t>
      </w:r>
      <w:r w:rsidRPr="13CB8CCF" w:rsidR="7BF16154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</w:t>
      </w:r>
      <w:r w:rsidRPr="13CB8CCF" w:rsidR="66B5CD69">
        <w:rPr>
          <w:rFonts w:ascii="Calibri" w:hAnsi="Calibri" w:eastAsia="Cambria" w:cs=""/>
          <w:noProof w:val="0"/>
          <w:sz w:val="22"/>
          <w:szCs w:val="22"/>
          <w:lang w:val="en-GB"/>
        </w:rPr>
        <w:t>toolbox</w:t>
      </w:r>
      <w:r w:rsidRPr="13CB8CCF" w:rsidR="7BF16154">
        <w:rPr>
          <w:rFonts w:ascii="Calibri" w:hAnsi="Calibri" w:eastAsia="Cambria" w:cs=""/>
          <w:noProof w:val="0"/>
          <w:sz w:val="22"/>
          <w:szCs w:val="22"/>
          <w:lang w:val="en-GB"/>
        </w:rPr>
        <w:t>. Will this help? Is there a limit to how far you ca</w:t>
      </w:r>
      <w:r w:rsidRPr="13CB8CCF" w:rsidR="3F410C3D">
        <w:rPr>
          <w:rFonts w:ascii="Calibri" w:hAnsi="Calibri" w:eastAsia="Cambria" w:cs=""/>
          <w:noProof w:val="0"/>
          <w:sz w:val="22"/>
          <w:szCs w:val="22"/>
          <w:lang w:val="en-GB"/>
        </w:rPr>
        <w:t>n</w:t>
      </w:r>
      <w:r w:rsidRPr="13CB8CCF" w:rsidR="7BF16154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get with such </w:t>
      </w:r>
      <w:r w:rsidRPr="13CB8CCF" w:rsidR="4D45D790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a setup? Is it </w:t>
      </w:r>
      <w:r w:rsidRPr="13CB8CCF" w:rsidR="713A32E0">
        <w:rPr>
          <w:rFonts w:ascii="Calibri" w:hAnsi="Calibri" w:eastAsia="Cambria" w:cs=""/>
          <w:noProof w:val="0"/>
          <w:sz w:val="22"/>
          <w:szCs w:val="22"/>
          <w:lang w:val="en-GB"/>
        </w:rPr>
        <w:t>a</w:t>
      </w:r>
      <w:r w:rsidRPr="13CB8CCF" w:rsidR="4D45D790">
        <w:rPr>
          <w:rFonts w:ascii="Calibri" w:hAnsi="Calibri" w:eastAsia="Cambria" w:cs=""/>
          <w:noProof w:val="0"/>
          <w:sz w:val="22"/>
          <w:szCs w:val="22"/>
          <w:lang w:val="en-GB"/>
        </w:rPr>
        <w:t>lways</w:t>
      </w:r>
      <w:r w:rsidRPr="13CB8CCF" w:rsidR="4D45D790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going to struggle against natural stochasticity, or can it be quantitative?</w:t>
      </w:r>
    </w:p>
    <w:p w:rsidR="4D45D790" w:rsidP="13CB8CCF" w:rsidRDefault="4D45D790" w14:paraId="1531ACEC" w14:textId="51216FC4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4D45D790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Should we be looking to use chimeric systems (cyborgs – half living </w:t>
      </w:r>
      <w:r w:rsidRPr="13CB8CCF" w:rsidR="4D45D790">
        <w:rPr>
          <w:rFonts w:ascii="Calibri" w:hAnsi="Calibri" w:eastAsia="Cambria" w:cs=""/>
          <w:noProof w:val="0"/>
          <w:sz w:val="22"/>
          <w:szCs w:val="22"/>
          <w:lang w:val="en-GB"/>
        </w:rPr>
        <w:t>h</w:t>
      </w:r>
      <w:r w:rsidRPr="13CB8CCF" w:rsidR="35FD979F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alf </w:t>
      </w:r>
      <w:r w:rsidRPr="13CB8CCF" w:rsidR="4D45D790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synthetic) a la </w:t>
      </w:r>
      <w:r w:rsidRPr="13CB8CCF" w:rsidR="64D698F6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Oscar </w:t>
      </w:r>
      <w:proofErr w:type="spellStart"/>
      <w:r w:rsidRPr="13CB8CCF" w:rsidR="64D698F6">
        <w:rPr>
          <w:rFonts w:ascii="Calibri" w:hAnsi="Calibri" w:eastAsia="Cambria" w:cs=""/>
          <w:noProof w:val="0"/>
          <w:sz w:val="22"/>
          <w:szCs w:val="22"/>
          <w:lang w:val="en-GB"/>
        </w:rPr>
        <w:t>Ces</w:t>
      </w:r>
      <w:proofErr w:type="spellEnd"/>
      <w:r w:rsidRPr="13CB8CCF" w:rsidR="64D698F6">
        <w:rPr>
          <w:rFonts w:ascii="Calibri" w:hAnsi="Calibri" w:eastAsia="Cambria" w:cs=""/>
          <w:noProof w:val="0"/>
          <w:sz w:val="22"/>
          <w:szCs w:val="22"/>
          <w:lang w:val="en-GB"/>
        </w:rPr>
        <w:t>? Will this make them more predictable?</w:t>
      </w:r>
    </w:p>
    <w:p w:rsidR="0E35CD9F" w:rsidP="13CB8CCF" w:rsidRDefault="0E35CD9F" w14:paraId="175C275F" w14:textId="36CD718D">
      <w:pPr>
        <w:pStyle w:val="BodyText"/>
        <w:numPr>
          <w:ilvl w:val="0"/>
          <w:numId w:val="16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3CB8CCF" w:rsidR="0E35CD9F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Should we use simplified environments for prototyping and </w:t>
      </w:r>
      <w:r w:rsidRPr="13CB8CCF" w:rsidR="0E35CD9F">
        <w:rPr>
          <w:rFonts w:ascii="Calibri" w:hAnsi="Calibri" w:eastAsia="Cambria" w:cs=""/>
          <w:noProof w:val="0"/>
          <w:sz w:val="22"/>
          <w:szCs w:val="22"/>
          <w:lang w:val="en-GB"/>
        </w:rPr>
        <w:t>characterisation</w:t>
      </w:r>
      <w:r w:rsidRPr="13CB8CCF" w:rsidR="0E35CD9F">
        <w:rPr>
          <w:rFonts w:ascii="Calibri" w:hAnsi="Calibri" w:eastAsia="Cambria" w:cs=""/>
          <w:noProof w:val="0"/>
          <w:sz w:val="22"/>
          <w:szCs w:val="22"/>
          <w:lang w:val="en-GB"/>
        </w:rPr>
        <w:t>?</w:t>
      </w:r>
      <w:r w:rsidRPr="13CB8CCF" w:rsidR="151D67DE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(Richard Murray)</w:t>
      </w:r>
    </w:p>
    <w:p w:rsidR="5A300CFE" w:rsidP="13CB8CCF" w:rsidRDefault="5A300CFE" w14:paraId="6D3C64BA" w14:textId="12C5C7BA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5932026D" w:rsidR="5A300CFE">
        <w:rPr>
          <w:rFonts w:ascii="Calibri" w:hAnsi="Calibri" w:eastAsia="Cambria" w:cs=""/>
          <w:noProof w:val="0"/>
          <w:sz w:val="22"/>
          <w:szCs w:val="22"/>
          <w:lang w:val="en-GB"/>
        </w:rPr>
        <w:t>Should we u</w:t>
      </w:r>
      <w:r w:rsidRPr="5932026D" w:rsidR="6A85A04B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se Machine Learning </w:t>
      </w:r>
      <w:r w:rsidRPr="5932026D" w:rsidR="3F0746F3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OR </w:t>
      </w:r>
      <w:r w:rsidRPr="5932026D" w:rsidR="6A85A04B">
        <w:rPr>
          <w:rFonts w:ascii="Calibri" w:hAnsi="Calibri" w:eastAsia="Cambria" w:cs=""/>
          <w:noProof w:val="0"/>
          <w:sz w:val="22"/>
          <w:szCs w:val="22"/>
          <w:lang w:val="en-GB"/>
        </w:rPr>
        <w:t>first-</w:t>
      </w:r>
      <w:proofErr w:type="gramStart"/>
      <w:r w:rsidRPr="5932026D" w:rsidR="6A85A04B">
        <w:rPr>
          <w:rFonts w:ascii="Calibri" w:hAnsi="Calibri" w:eastAsia="Cambria" w:cs=""/>
          <w:noProof w:val="0"/>
          <w:sz w:val="22"/>
          <w:szCs w:val="22"/>
          <w:lang w:val="en-GB"/>
        </w:rPr>
        <w:t>principl</w:t>
      </w:r>
      <w:r w:rsidRPr="5932026D" w:rsidR="2AB5A264">
        <w:rPr>
          <w:rFonts w:ascii="Calibri" w:hAnsi="Calibri" w:eastAsia="Cambria" w:cs=""/>
          <w:noProof w:val="0"/>
          <w:sz w:val="22"/>
          <w:szCs w:val="22"/>
          <w:lang w:val="en-GB"/>
        </w:rPr>
        <w:t>e</w:t>
      </w:r>
      <w:proofErr w:type="gramEnd"/>
      <w:r w:rsidRPr="5932026D" w:rsidR="6A85A04B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modelling </w:t>
      </w:r>
      <w:r w:rsidRPr="5932026D" w:rsidR="01D1ABCF">
        <w:rPr>
          <w:rFonts w:ascii="Calibri" w:hAnsi="Calibri" w:eastAsia="Cambria" w:cs=""/>
          <w:noProof w:val="0"/>
          <w:sz w:val="22"/>
          <w:szCs w:val="22"/>
          <w:lang w:val="en-GB"/>
        </w:rPr>
        <w:t>OR</w:t>
      </w:r>
      <w:r w:rsidRPr="5932026D" w:rsidR="6A85A04B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a combination of </w:t>
      </w:r>
      <w:r w:rsidRPr="5932026D" w:rsidR="72D46A17">
        <w:rPr>
          <w:rFonts w:ascii="Calibri" w:hAnsi="Calibri" w:eastAsia="Cambria" w:cs=""/>
          <w:noProof w:val="0"/>
          <w:sz w:val="22"/>
          <w:szCs w:val="22"/>
          <w:lang w:val="en-GB"/>
        </w:rPr>
        <w:t>both</w:t>
      </w:r>
      <w:r w:rsidRPr="5932026D" w:rsidR="29FC19FB">
        <w:rPr>
          <w:rFonts w:ascii="Calibri" w:hAnsi="Calibri" w:eastAsia="Cambria" w:cs=""/>
          <w:noProof w:val="0"/>
          <w:sz w:val="22"/>
          <w:szCs w:val="22"/>
          <w:lang w:val="en-GB"/>
        </w:rPr>
        <w:t>?</w:t>
      </w:r>
    </w:p>
    <w:p w:rsidR="197AD02A" w:rsidP="13CB8CCF" w:rsidRDefault="197AD02A" w14:paraId="09876090" w14:textId="3FADF69E">
      <w:pPr>
        <w:pStyle w:val="BodyText"/>
        <w:numPr>
          <w:ilvl w:val="0"/>
          <w:numId w:val="16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3CB8CCF" w:rsidR="197AD02A">
        <w:rPr>
          <w:rFonts w:ascii="Calibri" w:hAnsi="Calibri" w:eastAsia="Cambria" w:cs=""/>
          <w:noProof w:val="0"/>
          <w:sz w:val="22"/>
          <w:szCs w:val="22"/>
          <w:lang w:val="en-GB"/>
        </w:rPr>
        <w:t>Computational tools for</w:t>
      </w:r>
      <w:r w:rsidRPr="13CB8CCF" w:rsidR="2A7A3564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predictive design</w:t>
      </w:r>
      <w:r w:rsidRPr="13CB8CCF" w:rsidR="28AAE053">
        <w:rPr>
          <w:rFonts w:ascii="Calibri" w:hAnsi="Calibri" w:eastAsia="Cambria" w:cs=""/>
          <w:noProof w:val="0"/>
          <w:sz w:val="22"/>
          <w:szCs w:val="22"/>
          <w:lang w:val="en-GB"/>
        </w:rPr>
        <w:t>,</w:t>
      </w:r>
      <w:r w:rsidRPr="13CB8CCF" w:rsidR="08C92D70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</w:t>
      </w:r>
      <w:r w:rsidRPr="13CB8CCF" w:rsidR="08C92D70">
        <w:rPr>
          <w:rFonts w:ascii="Calibri" w:hAnsi="Calibri" w:eastAsia="Calibri" w:cs="Calibri"/>
          <w:noProof w:val="0"/>
          <w:lang w:val="en-GB"/>
        </w:rPr>
        <w:t>verification</w:t>
      </w:r>
      <w:r w:rsidRPr="13CB8CCF" w:rsidR="08C92D70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and </w:t>
      </w:r>
      <w:r w:rsidRPr="13CB8CCF" w:rsidR="2A7A3564">
        <w:rPr>
          <w:rFonts w:ascii="Calibri" w:hAnsi="Calibri" w:eastAsia="Cambria" w:cs=""/>
          <w:noProof w:val="0"/>
          <w:sz w:val="22"/>
          <w:szCs w:val="22"/>
          <w:lang w:val="en-GB"/>
        </w:rPr>
        <w:t>realisation</w:t>
      </w:r>
      <w:r w:rsidRPr="13CB8CCF" w:rsidR="2A7A3564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of</w:t>
      </w:r>
      <w:r w:rsidRPr="13CB8CCF" w:rsidR="197AD02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nucleic-acid circuits in living cells</w:t>
      </w:r>
      <w:r w:rsidRPr="13CB8CCF" w:rsidR="38BA7235">
        <w:rPr>
          <w:rFonts w:ascii="Calibri" w:hAnsi="Calibri" w:eastAsia="Cambria" w:cs=""/>
          <w:noProof w:val="0"/>
          <w:sz w:val="22"/>
          <w:szCs w:val="22"/>
          <w:lang w:val="en-GB"/>
        </w:rPr>
        <w:t>.</w:t>
      </w:r>
    </w:p>
    <w:p w:rsidR="26361105" w:rsidP="13CB8CCF" w:rsidRDefault="26361105" w14:paraId="46E5AD63" w14:textId="4899892E">
      <w:pPr>
        <w:pStyle w:val="BodyText"/>
        <w:numPr>
          <w:ilvl w:val="0"/>
          <w:numId w:val="16"/>
        </w:numPr>
        <w:spacing w:beforeAutospacing="on" w:afterAutospacing="on"/>
        <w:rPr>
          <w:noProof w:val="0"/>
          <w:sz w:val="22"/>
          <w:szCs w:val="22"/>
          <w:lang w:val="en-GB"/>
        </w:rPr>
      </w:pPr>
      <w:r w:rsidRPr="13CB8CCF" w:rsidR="26361105">
        <w:rPr>
          <w:rFonts w:ascii="Calibri" w:hAnsi="Calibri" w:eastAsia="Cambria" w:cs=""/>
          <w:noProof w:val="0"/>
          <w:sz w:val="22"/>
          <w:szCs w:val="22"/>
          <w:lang w:val="en-GB"/>
        </w:rPr>
        <w:t>Will crowding allow us to make more use of spatial structure, having spatially resolved reaction-diffusion processes?</w:t>
      </w:r>
    </w:p>
    <w:p w:rsidR="710C3E9C" w:rsidP="13CB8CCF" w:rsidRDefault="710C3E9C" w14:paraId="32F4F466" w14:textId="45454EA9">
      <w:pPr>
        <w:pStyle w:val="BodyText"/>
        <w:numPr>
          <w:ilvl w:val="0"/>
          <w:numId w:val="16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3CB8CCF" w:rsidR="710C3E9C">
        <w:rPr>
          <w:rFonts w:ascii="Calibri" w:hAnsi="Calibri" w:eastAsia="Cambria" w:cs=""/>
          <w:sz w:val="22"/>
          <w:szCs w:val="22"/>
        </w:rPr>
        <w:t>Provocative Q: do we know enough (non-eq) physics? Do we know enough (systems) chemistry? Is it (just) an engineering problem now?</w:t>
      </w:r>
    </w:p>
    <w:p w:rsidR="07D6A66D" w:rsidP="13CB8CCF" w:rsidRDefault="07D6A66D" w14:paraId="2E99FF64" w14:textId="39BEB9DC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07D6A66D">
        <w:rPr>
          <w:rFonts w:ascii="Calibri" w:hAnsi="Calibri" w:eastAsia="Cambria" w:cs=""/>
          <w:sz w:val="22"/>
          <w:szCs w:val="22"/>
        </w:rPr>
        <w:t xml:space="preserve">Feedback control vital? Quis </w:t>
      </w:r>
      <w:proofErr w:type="spellStart"/>
      <w:r w:rsidRPr="13CB8CCF" w:rsidR="07D6A66D">
        <w:rPr>
          <w:rFonts w:ascii="Calibri" w:hAnsi="Calibri" w:eastAsia="Cambria" w:cs=""/>
          <w:sz w:val="22"/>
          <w:szCs w:val="22"/>
        </w:rPr>
        <w:t>Contr</w:t>
      </w:r>
      <w:r w:rsidRPr="13CB8CCF" w:rsidR="2549CC15">
        <w:rPr>
          <w:rFonts w:ascii="Calibri" w:hAnsi="Calibri" w:eastAsia="Cambria" w:cs=""/>
          <w:sz w:val="22"/>
          <w:szCs w:val="22"/>
        </w:rPr>
        <w:t>olet</w:t>
      </w:r>
      <w:proofErr w:type="spellEnd"/>
      <w:r w:rsidRPr="13CB8CCF" w:rsidR="2549CC15">
        <w:rPr>
          <w:rFonts w:ascii="Calibri" w:hAnsi="Calibri" w:eastAsia="Cambria" w:cs=""/>
          <w:sz w:val="22"/>
          <w:szCs w:val="22"/>
        </w:rPr>
        <w:t xml:space="preserve"> </w:t>
      </w:r>
      <w:proofErr w:type="spellStart"/>
      <w:r w:rsidRPr="13CB8CCF" w:rsidR="2549CC15">
        <w:rPr>
          <w:rFonts w:ascii="Calibri" w:hAnsi="Calibri" w:eastAsia="Cambria" w:cs=""/>
          <w:sz w:val="22"/>
          <w:szCs w:val="22"/>
        </w:rPr>
        <w:t>ipsos</w:t>
      </w:r>
      <w:proofErr w:type="spellEnd"/>
      <w:r w:rsidRPr="13CB8CCF" w:rsidR="2549CC15">
        <w:rPr>
          <w:rFonts w:ascii="Calibri" w:hAnsi="Calibri" w:eastAsia="Cambria" w:cs=""/>
          <w:sz w:val="22"/>
          <w:szCs w:val="22"/>
        </w:rPr>
        <w:t xml:space="preserve"> </w:t>
      </w:r>
      <w:r w:rsidRPr="13CB8CCF" w:rsidR="2C320EB6">
        <w:rPr>
          <w:rFonts w:ascii="Calibri" w:hAnsi="Calibri" w:eastAsia="Cambria" w:cs=""/>
          <w:sz w:val="22"/>
          <w:szCs w:val="22"/>
        </w:rPr>
        <w:t>Controles</w:t>
      </w:r>
      <w:r w:rsidRPr="13CB8CCF" w:rsidR="2549CC15">
        <w:rPr>
          <w:rFonts w:ascii="Calibri" w:hAnsi="Calibri" w:eastAsia="Cambria" w:cs=""/>
          <w:sz w:val="22"/>
          <w:szCs w:val="22"/>
        </w:rPr>
        <w:t>?</w:t>
      </w:r>
    </w:p>
    <w:p w:rsidR="2549CC15" w:rsidP="13CB8CCF" w:rsidRDefault="2549CC15" w14:paraId="0F6D473F" w14:textId="55757180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5932026D" w:rsidR="2549CC15">
        <w:rPr>
          <w:rFonts w:ascii="Calibri" w:hAnsi="Calibri" w:eastAsia="Cambria" w:cs=""/>
          <w:sz w:val="22"/>
          <w:szCs w:val="22"/>
        </w:rPr>
        <w:t>E</w:t>
      </w:r>
      <w:r w:rsidRPr="5932026D" w:rsidR="5D129C3D">
        <w:rPr>
          <w:rFonts w:ascii="Calibri" w:hAnsi="Calibri" w:eastAsia="Cambria" w:cs=""/>
          <w:sz w:val="22"/>
          <w:szCs w:val="22"/>
        </w:rPr>
        <w:t xml:space="preserve">rik </w:t>
      </w:r>
      <w:r w:rsidRPr="5932026D" w:rsidR="2549CC15">
        <w:rPr>
          <w:rFonts w:ascii="Calibri" w:hAnsi="Calibri" w:eastAsia="Cambria" w:cs=""/>
          <w:sz w:val="22"/>
          <w:szCs w:val="22"/>
        </w:rPr>
        <w:t>W</w:t>
      </w:r>
      <w:r w:rsidRPr="5932026D" w:rsidR="5C8E89A8">
        <w:rPr>
          <w:rFonts w:ascii="Calibri" w:hAnsi="Calibri" w:eastAsia="Cambria" w:cs=""/>
          <w:sz w:val="22"/>
          <w:szCs w:val="22"/>
        </w:rPr>
        <w:t>infree</w:t>
      </w:r>
      <w:r w:rsidRPr="5932026D" w:rsidR="2549CC15">
        <w:rPr>
          <w:rFonts w:ascii="Calibri" w:hAnsi="Calibri" w:eastAsia="Cambria" w:cs=""/>
          <w:sz w:val="22"/>
          <w:szCs w:val="22"/>
        </w:rPr>
        <w:t xml:space="preserve">: more components = more robust? Redundancy? Cooperativity? </w:t>
      </w:r>
      <w:r w:rsidRPr="5932026D" w:rsidR="24CCCA51">
        <w:rPr>
          <w:rFonts w:ascii="Calibri" w:hAnsi="Calibri" w:eastAsia="Cambria" w:cs=""/>
          <w:sz w:val="22"/>
          <w:szCs w:val="22"/>
        </w:rPr>
        <w:t>How can we s</w:t>
      </w:r>
      <w:r w:rsidRPr="5932026D" w:rsidR="2549CC15">
        <w:rPr>
          <w:rFonts w:ascii="Calibri" w:hAnsi="Calibri" w:eastAsia="Cambria" w:cs=""/>
          <w:sz w:val="22"/>
          <w:szCs w:val="22"/>
        </w:rPr>
        <w:t>y</w:t>
      </w:r>
      <w:r w:rsidRPr="5932026D" w:rsidR="6627E51F">
        <w:rPr>
          <w:rFonts w:ascii="Calibri" w:hAnsi="Calibri" w:eastAsia="Cambria" w:cs=""/>
          <w:sz w:val="22"/>
          <w:szCs w:val="22"/>
        </w:rPr>
        <w:t xml:space="preserve">stematically design things that work this </w:t>
      </w:r>
      <w:proofErr w:type="gramStart"/>
      <w:r w:rsidRPr="5932026D" w:rsidR="6627E51F">
        <w:rPr>
          <w:rFonts w:ascii="Calibri" w:hAnsi="Calibri" w:eastAsia="Cambria" w:cs=""/>
          <w:sz w:val="22"/>
          <w:szCs w:val="22"/>
        </w:rPr>
        <w:t>way.</w:t>
      </w:r>
      <w:proofErr w:type="gramEnd"/>
      <w:r w:rsidRPr="5932026D" w:rsidR="21B8A1B7">
        <w:rPr>
          <w:rFonts w:ascii="Calibri" w:hAnsi="Calibri" w:eastAsia="Cambria" w:cs=""/>
          <w:sz w:val="22"/>
          <w:szCs w:val="22"/>
        </w:rPr>
        <w:t xml:space="preserve"> ML works this </w:t>
      </w:r>
      <w:proofErr w:type="gramStart"/>
      <w:r w:rsidRPr="5932026D" w:rsidR="21B8A1B7">
        <w:rPr>
          <w:rFonts w:ascii="Calibri" w:hAnsi="Calibri" w:eastAsia="Cambria" w:cs=""/>
          <w:sz w:val="22"/>
          <w:szCs w:val="22"/>
        </w:rPr>
        <w:t>way?</w:t>
      </w:r>
      <w:proofErr w:type="gramEnd"/>
      <w:r w:rsidRPr="5932026D" w:rsidR="21B8A1B7">
        <w:rPr>
          <w:rFonts w:ascii="Calibri" w:hAnsi="Calibri" w:eastAsia="Cambria" w:cs=""/>
          <w:sz w:val="22"/>
          <w:szCs w:val="22"/>
        </w:rPr>
        <w:t xml:space="preserve"> Emergence? </w:t>
      </w:r>
      <w:r w:rsidRPr="5932026D" w:rsidR="6CA6818E">
        <w:rPr>
          <w:rFonts w:ascii="Calibri" w:hAnsi="Calibri" w:eastAsia="Cambria" w:cs=""/>
          <w:sz w:val="22"/>
          <w:szCs w:val="22"/>
        </w:rPr>
        <w:t xml:space="preserve">Need to have a way of tuning/evolving. </w:t>
      </w:r>
      <w:r w:rsidRPr="5932026D" w:rsidR="197B85E4">
        <w:rPr>
          <w:rFonts w:ascii="Calibri" w:hAnsi="Calibri" w:eastAsia="Cambria" w:cs=""/>
          <w:sz w:val="22"/>
          <w:szCs w:val="22"/>
        </w:rPr>
        <w:t xml:space="preserve"> Need a structure with this capacity?</w:t>
      </w:r>
      <w:r w:rsidRPr="5932026D" w:rsidR="2C2B16EE">
        <w:rPr>
          <w:rFonts w:ascii="Calibri" w:hAnsi="Calibri" w:eastAsia="Cambria" w:cs=""/>
          <w:sz w:val="22"/>
          <w:szCs w:val="22"/>
        </w:rPr>
        <w:t xml:space="preserve"> What’s the timescale? Simulation?</w:t>
      </w:r>
    </w:p>
    <w:p w:rsidR="6627E51F" w:rsidP="13CB8CCF" w:rsidRDefault="6627E51F" w14:paraId="2919D0E6" w14:textId="089B6E1D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6627E51F">
        <w:rPr>
          <w:rFonts w:ascii="Calibri" w:hAnsi="Calibri" w:eastAsia="Cambria" w:cs=""/>
          <w:sz w:val="22"/>
          <w:szCs w:val="22"/>
        </w:rPr>
        <w:t>Evolutionary dynamics will get in the way?</w:t>
      </w:r>
      <w:r w:rsidRPr="13CB8CCF" w:rsidR="3476A864">
        <w:rPr>
          <w:rFonts w:ascii="Calibri" w:hAnsi="Calibri" w:eastAsia="Cambria" w:cs=""/>
          <w:sz w:val="22"/>
          <w:szCs w:val="22"/>
        </w:rPr>
        <w:t xml:space="preserve"> Boot up stuff </w:t>
      </w:r>
      <w:r w:rsidRPr="13CB8CCF" w:rsidR="3476A864">
        <w:rPr>
          <w:rFonts w:ascii="Calibri" w:hAnsi="Calibri" w:eastAsia="Cambria" w:cs=""/>
          <w:sz w:val="22"/>
          <w:szCs w:val="22"/>
        </w:rPr>
        <w:t>f</w:t>
      </w:r>
      <w:r w:rsidRPr="13CB8CCF" w:rsidR="7C03A4CE">
        <w:rPr>
          <w:rFonts w:ascii="Calibri" w:hAnsi="Calibri" w:eastAsia="Cambria" w:cs=""/>
          <w:sz w:val="22"/>
          <w:szCs w:val="22"/>
        </w:rPr>
        <w:t>r</w:t>
      </w:r>
      <w:r w:rsidRPr="13CB8CCF" w:rsidR="3476A864">
        <w:rPr>
          <w:rFonts w:ascii="Calibri" w:hAnsi="Calibri" w:eastAsia="Cambria" w:cs=""/>
          <w:sz w:val="22"/>
          <w:szCs w:val="22"/>
        </w:rPr>
        <w:t>om the ground up (</w:t>
      </w:r>
      <w:proofErr w:type="spellStart"/>
      <w:r w:rsidRPr="13CB8CCF" w:rsidR="3476A864">
        <w:rPr>
          <w:rFonts w:ascii="Calibri" w:hAnsi="Calibri" w:eastAsia="Cambria" w:cs=""/>
          <w:sz w:val="22"/>
          <w:szCs w:val="22"/>
        </w:rPr>
        <w:t>cf</w:t>
      </w:r>
      <w:proofErr w:type="spellEnd"/>
      <w:r w:rsidRPr="13CB8CCF" w:rsidR="3476A864">
        <w:rPr>
          <w:rFonts w:ascii="Calibri" w:hAnsi="Calibri" w:eastAsia="Cambria" w:cs=""/>
          <w:sz w:val="22"/>
          <w:szCs w:val="22"/>
        </w:rPr>
        <w:t xml:space="preserve"> Richard Murray’s talk)</w:t>
      </w:r>
    </w:p>
    <w:p w:rsidR="64A799C0" w:rsidP="13CB8CCF" w:rsidRDefault="64A799C0" w14:paraId="2533C520" w14:textId="28237A52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64A799C0">
        <w:rPr>
          <w:rFonts w:ascii="Calibri" w:hAnsi="Calibri" w:eastAsia="Cambria" w:cs=""/>
          <w:sz w:val="22"/>
          <w:szCs w:val="22"/>
        </w:rPr>
        <w:t>Balance in vivo/in vitro. Difficult t</w:t>
      </w:r>
      <w:r w:rsidRPr="13CB8CCF" w:rsidR="7621408C">
        <w:rPr>
          <w:rFonts w:ascii="Calibri" w:hAnsi="Calibri" w:eastAsia="Cambria" w:cs=""/>
          <w:sz w:val="22"/>
          <w:szCs w:val="22"/>
        </w:rPr>
        <w:t>o</w:t>
      </w:r>
      <w:r w:rsidRPr="13CB8CCF" w:rsidR="64A799C0">
        <w:rPr>
          <w:rFonts w:ascii="Calibri" w:hAnsi="Calibri" w:eastAsia="Cambria" w:cs=""/>
          <w:sz w:val="22"/>
          <w:szCs w:val="22"/>
        </w:rPr>
        <w:t xml:space="preserve"> </w:t>
      </w:r>
      <w:r w:rsidRPr="13CB8CCF" w:rsidR="64A799C0">
        <w:rPr>
          <w:rFonts w:ascii="Calibri" w:hAnsi="Calibri" w:eastAsia="Cambria" w:cs=""/>
          <w:sz w:val="22"/>
          <w:szCs w:val="22"/>
        </w:rPr>
        <w:t>move</w:t>
      </w:r>
      <w:r w:rsidRPr="13CB8CCF" w:rsidR="64A799C0">
        <w:rPr>
          <w:rFonts w:ascii="Calibri" w:hAnsi="Calibri" w:eastAsia="Cambria" w:cs=""/>
          <w:sz w:val="22"/>
          <w:szCs w:val="22"/>
        </w:rPr>
        <w:t xml:space="preserve"> between the two?</w:t>
      </w:r>
    </w:p>
    <w:p w:rsidR="7195EB04" w:rsidP="13CB8CCF" w:rsidRDefault="7195EB04" w14:paraId="6B79F6FD" w14:textId="637BEC8F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5932026D" w:rsidR="7195EB04">
        <w:rPr>
          <w:rFonts w:ascii="Calibri" w:hAnsi="Calibri" w:eastAsia="Cambria" w:cs=""/>
          <w:sz w:val="22"/>
          <w:szCs w:val="22"/>
        </w:rPr>
        <w:t xml:space="preserve">Look for </w:t>
      </w:r>
      <w:r w:rsidRPr="5932026D" w:rsidR="3F9F7695">
        <w:rPr>
          <w:rFonts w:ascii="Calibri" w:hAnsi="Calibri" w:eastAsia="Cambria" w:cs=""/>
          <w:sz w:val="22"/>
          <w:szCs w:val="22"/>
        </w:rPr>
        <w:t>compatibility</w:t>
      </w:r>
      <w:r w:rsidRPr="5932026D" w:rsidR="7195EB04">
        <w:rPr>
          <w:rFonts w:ascii="Calibri" w:hAnsi="Calibri" w:eastAsia="Cambria" w:cs=""/>
          <w:sz w:val="22"/>
          <w:szCs w:val="22"/>
        </w:rPr>
        <w:t xml:space="preserve"> first?</w:t>
      </w:r>
    </w:p>
    <w:p w:rsidR="5E870179" w:rsidP="13CB8CCF" w:rsidRDefault="5E870179" w14:paraId="31278D87" w14:textId="164A31CD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5E870179">
        <w:rPr>
          <w:rFonts w:ascii="Calibri" w:hAnsi="Calibri" w:eastAsia="Cambria" w:cs=""/>
          <w:sz w:val="22"/>
          <w:szCs w:val="22"/>
        </w:rPr>
        <w:t xml:space="preserve">Do you really need to know about the system you’re dealing with in </w:t>
      </w:r>
      <w:proofErr w:type="gramStart"/>
      <w:r w:rsidRPr="13CB8CCF" w:rsidR="5E870179">
        <w:rPr>
          <w:rFonts w:ascii="Calibri" w:hAnsi="Calibri" w:eastAsia="Cambria" w:cs=""/>
          <w:sz w:val="22"/>
          <w:szCs w:val="22"/>
        </w:rPr>
        <w:t>great detail</w:t>
      </w:r>
      <w:proofErr w:type="gramEnd"/>
      <w:r w:rsidRPr="13CB8CCF" w:rsidR="5E870179">
        <w:rPr>
          <w:rFonts w:ascii="Calibri" w:hAnsi="Calibri" w:eastAsia="Cambria" w:cs=""/>
          <w:sz w:val="22"/>
          <w:szCs w:val="22"/>
        </w:rPr>
        <w:t>?</w:t>
      </w:r>
    </w:p>
    <w:p w:rsidR="5E870179" w:rsidP="13CB8CCF" w:rsidRDefault="5E870179" w14:paraId="669B8353" w14:textId="309B3FDB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5E870179">
        <w:rPr>
          <w:rFonts w:ascii="Calibri" w:hAnsi="Calibri" w:eastAsia="Cambria" w:cs=""/>
          <w:sz w:val="22"/>
          <w:szCs w:val="22"/>
        </w:rPr>
        <w:t xml:space="preserve">General principles can only get you so far? Fine tuning </w:t>
      </w:r>
      <w:r w:rsidRPr="13CB8CCF" w:rsidR="5E870179">
        <w:rPr>
          <w:rFonts w:ascii="Calibri" w:hAnsi="Calibri" w:eastAsia="Cambria" w:cs=""/>
          <w:sz w:val="22"/>
          <w:szCs w:val="22"/>
        </w:rPr>
        <w:t>inevitable</w:t>
      </w:r>
      <w:r w:rsidRPr="13CB8CCF" w:rsidR="5E870179">
        <w:rPr>
          <w:rFonts w:ascii="Calibri" w:hAnsi="Calibri" w:eastAsia="Cambria" w:cs=""/>
          <w:sz w:val="22"/>
          <w:szCs w:val="22"/>
        </w:rPr>
        <w:t>?</w:t>
      </w:r>
    </w:p>
    <w:p w:rsidR="3DA77DEC" w:rsidP="13CB8CCF" w:rsidRDefault="3DA77DEC" w14:paraId="00B423F8" w14:textId="63AB6F09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3DA77DEC">
        <w:rPr>
          <w:rFonts w:ascii="Calibri" w:hAnsi="Calibri" w:eastAsia="Cambria" w:cs=""/>
          <w:sz w:val="22"/>
          <w:szCs w:val="22"/>
        </w:rPr>
        <w:t>Interfacing more systematically with CRISPR?</w:t>
      </w:r>
    </w:p>
    <w:p w:rsidR="11C231A3" w:rsidP="13CB8CCF" w:rsidRDefault="11C231A3" w14:paraId="3700B306" w14:textId="12BD1D6F">
      <w:pPr>
        <w:pStyle w:val="BodyText"/>
        <w:numPr>
          <w:ilvl w:val="0"/>
          <w:numId w:val="16"/>
        </w:numPr>
        <w:spacing w:beforeAutospacing="on" w:afterAutospacing="on"/>
        <w:rPr>
          <w:sz w:val="22"/>
          <w:szCs w:val="22"/>
        </w:rPr>
      </w:pPr>
      <w:r w:rsidRPr="13CB8CCF" w:rsidR="11C231A3">
        <w:rPr>
          <w:rFonts w:ascii="Calibri" w:hAnsi="Calibri" w:eastAsia="Cambria" w:cs=""/>
          <w:sz w:val="22"/>
          <w:szCs w:val="22"/>
        </w:rPr>
        <w:t>Universal fuel for nucleic acid nanotech</w:t>
      </w:r>
    </w:p>
    <w:p w:rsidR="00F54774" w:rsidP="13CB8CCF" w:rsidRDefault="007632F4" w14:paraId="5A935761" w14:textId="77777777">
      <w:pPr>
        <w:pStyle w:val="Heading2"/>
        <w:rPr>
          <w:noProof w:val="0"/>
          <w:lang w:val="en-GB"/>
        </w:rPr>
      </w:pPr>
      <w:bookmarkStart w:name="X3e49713427ae7c3dc44ca4770f5c0bcd984aed7" w:id="1"/>
      <w:bookmarkEnd w:id="0"/>
      <w:r w:rsidRPr="13CB8CCF" w:rsidR="007632F4">
        <w:rPr>
          <w:noProof w:val="0"/>
          <w:lang w:val="en-GB"/>
        </w:rPr>
        <w:t>In what ways should we be looking to further emulate natural molecular systems? In what ways should we b</w:t>
      </w:r>
      <w:r w:rsidRPr="13CB8CCF" w:rsidR="007632F4">
        <w:rPr>
          <w:noProof w:val="0"/>
          <w:lang w:val="en-GB"/>
        </w:rPr>
        <w:t>e trying to do things differently?</w:t>
      </w:r>
    </w:p>
    <w:p w:rsidR="00F54774" w:rsidP="13CB8CCF" w:rsidRDefault="007632F4" w14:paraId="618C0BF0" w14:textId="03ADEEFC">
      <w:pPr>
        <w:pStyle w:val="Compact"/>
        <w:numPr>
          <w:ilvl w:val="0"/>
          <w:numId w:val="14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3CB8CCF" w:rsidR="007632F4">
        <w:rPr>
          <w:noProof w:val="0"/>
          <w:lang w:val="en-GB"/>
        </w:rPr>
        <w:t>Learn to control crowding and build systems/synthetic cells that take crowding into account</w:t>
      </w:r>
      <w:r w:rsidRPr="13CB8CCF" w:rsidR="21B72BD4">
        <w:rPr>
          <w:noProof w:val="0"/>
          <w:lang w:val="en-GB"/>
        </w:rPr>
        <w:t xml:space="preserve"> (</w:t>
      </w:r>
      <w:r w:rsidRPr="13CB8CCF" w:rsidR="21B72BD4">
        <w:rPr>
          <w:rFonts w:ascii="Calibri" w:hAnsi="Calibri" w:eastAsia="Calibri" w:cs="Calibri"/>
          <w:noProof w:val="0"/>
          <w:lang w:val="en-GB"/>
        </w:rPr>
        <w:t>Wilhelm Huck)</w:t>
      </w:r>
      <w:r w:rsidRPr="13CB8CCF" w:rsidR="60E13679">
        <w:rPr>
          <w:rFonts w:ascii="Calibri" w:hAnsi="Calibri" w:eastAsia="Calibri" w:cs="Calibri"/>
          <w:noProof w:val="0"/>
          <w:lang w:val="en-GB"/>
        </w:rPr>
        <w:t>.</w:t>
      </w:r>
    </w:p>
    <w:p w:rsidR="28E7E962" w:rsidP="13CB8CCF" w:rsidRDefault="28E7E962" w14:paraId="70F01BFB" w14:textId="7390D478">
      <w:pPr>
        <w:pStyle w:val="Compact"/>
        <w:numPr>
          <w:ilvl w:val="0"/>
          <w:numId w:val="14"/>
        </w:numPr>
        <w:spacing w:beforeAutospacing="on" w:afterAutospacing="on"/>
        <w:rPr/>
      </w:pPr>
      <w:proofErr w:type="gramStart"/>
      <w:r w:rsidRPr="13CB8CCF" w:rsidR="28E7E962">
        <w:rPr>
          <w:rFonts w:ascii="Calibri" w:hAnsi="Calibri" w:eastAsia="Cambria" w:cs=""/>
          <w:noProof w:val="0"/>
          <w:sz w:val="22"/>
          <w:szCs w:val="22"/>
          <w:lang w:val="en-GB"/>
        </w:rPr>
        <w:t>OR,</w:t>
      </w:r>
      <w:proofErr w:type="gramEnd"/>
      <w:r w:rsidRPr="13CB8CCF" w:rsidR="28E7E962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should we do things </w:t>
      </w:r>
      <w:r w:rsidRPr="13CB8CCF" w:rsidR="4121D4A4">
        <w:rPr>
          <w:rFonts w:ascii="Calibri" w:hAnsi="Calibri" w:eastAsia="Cambria" w:cs=""/>
          <w:noProof w:val="0"/>
          <w:sz w:val="22"/>
          <w:szCs w:val="22"/>
          <w:lang w:val="en-GB"/>
        </w:rPr>
        <w:t>d</w:t>
      </w:r>
      <w:r w:rsidRPr="13CB8CCF" w:rsidR="28E7E962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ifferently by avoiding crowding, since it makes things more </w:t>
      </w:r>
      <w:r w:rsidRPr="13CB8CCF" w:rsidR="28E7E962">
        <w:rPr>
          <w:rFonts w:ascii="Calibri" w:hAnsi="Calibri" w:eastAsia="Cambria" w:cs=""/>
          <w:noProof w:val="0"/>
          <w:sz w:val="22"/>
          <w:szCs w:val="22"/>
          <w:lang w:val="en-GB"/>
        </w:rPr>
        <w:t>complicated?</w:t>
      </w:r>
      <w:r w:rsidRPr="13CB8CCF" w:rsidR="6B3D2F5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I think the complexity/functionality </w:t>
      </w:r>
      <w:proofErr w:type="spellStart"/>
      <w:r w:rsidRPr="13CB8CCF" w:rsidR="6B3D2F5A">
        <w:rPr>
          <w:rFonts w:ascii="Calibri" w:hAnsi="Calibri" w:eastAsia="Cambria" w:cs=""/>
          <w:noProof w:val="0"/>
          <w:sz w:val="22"/>
          <w:szCs w:val="22"/>
          <w:lang w:val="en-GB"/>
        </w:rPr>
        <w:t>tradeoff</w:t>
      </w:r>
      <w:proofErr w:type="spellEnd"/>
      <w:r w:rsidRPr="13CB8CCF" w:rsidR="6B3D2F5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is an interesting and more general point.</w:t>
      </w:r>
    </w:p>
    <w:p w:rsidR="26A7ACCD" w:rsidP="13CB8CCF" w:rsidRDefault="26A7ACCD" w14:paraId="69178293" w14:textId="43F29C28">
      <w:pPr>
        <w:pStyle w:val="Compact"/>
        <w:numPr>
          <w:ilvl w:val="0"/>
          <w:numId w:val="14"/>
        </w:numPr>
        <w:spacing w:beforeAutospacing="on" w:afterAutospacing="on"/>
        <w:rPr/>
      </w:pPr>
      <w:r w:rsidRPr="13CB8CCF" w:rsidR="26A7ACCD">
        <w:rPr>
          <w:rFonts w:ascii="Calibri" w:hAnsi="Calibri" w:eastAsia="Cambria" w:cs=""/>
          <w:noProof w:val="0"/>
          <w:sz w:val="22"/>
          <w:szCs w:val="22"/>
          <w:lang w:val="en-GB"/>
        </w:rPr>
        <w:t>Can we get synthetic (</w:t>
      </w:r>
      <w:r w:rsidRPr="13CB8CCF" w:rsidR="26A7ACCD">
        <w:rPr>
          <w:rFonts w:ascii="Calibri" w:hAnsi="Calibri" w:eastAsia="Cambria" w:cs=""/>
          <w:noProof w:val="0"/>
          <w:sz w:val="22"/>
          <w:szCs w:val="22"/>
          <w:lang w:val="en-GB"/>
        </w:rPr>
        <w:t>nucleic</w:t>
      </w:r>
      <w:r w:rsidRPr="13CB8CCF" w:rsidR="26A7ACCD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acid) systems that interact </w:t>
      </w:r>
      <w:r w:rsidRPr="13CB8CCF" w:rsidR="59039758">
        <w:rPr>
          <w:rFonts w:ascii="Calibri" w:hAnsi="Calibri" w:eastAsia="Cambria" w:cs=""/>
          <w:noProof w:val="0"/>
          <w:sz w:val="22"/>
          <w:szCs w:val="22"/>
          <w:lang w:val="en-GB"/>
        </w:rPr>
        <w:t>(specifically?) with their surrounding membrane? Combining chemical information processing with mechanical response/</w:t>
      </w:r>
      <w:r w:rsidRPr="13CB8CCF" w:rsidR="6BB32862">
        <w:rPr>
          <w:rFonts w:ascii="Calibri" w:hAnsi="Calibri" w:eastAsia="Cambria" w:cs=""/>
          <w:noProof w:val="0"/>
          <w:sz w:val="22"/>
          <w:szCs w:val="22"/>
          <w:lang w:val="en-GB"/>
        </w:rPr>
        <w:t>cues.</w:t>
      </w:r>
    </w:p>
    <w:p w:rsidR="4BF7ACB9" w:rsidP="13CB8CCF" w:rsidRDefault="4BF7ACB9" w14:paraId="5D411944" w14:textId="595FB374">
      <w:pPr>
        <w:pStyle w:val="Compact"/>
        <w:numPr>
          <w:ilvl w:val="0"/>
          <w:numId w:val="14"/>
        </w:numPr>
        <w:spacing w:beforeAutospacing="on" w:afterAutospacing="on"/>
        <w:rPr/>
      </w:pPr>
      <w:r w:rsidRPr="13CB8CCF" w:rsidR="4BF7ACB9">
        <w:rPr>
          <w:rFonts w:ascii="Calibri" w:hAnsi="Calibri" w:eastAsia="Cambria" w:cs=""/>
          <w:noProof w:val="0"/>
          <w:sz w:val="22"/>
          <w:szCs w:val="22"/>
          <w:lang w:val="en-GB"/>
        </w:rPr>
        <w:t>Robust, autonomous nucleic-acid systems in living cells? Feedforward vs Feedback vs Buffering systems implemented using nucleic acid</w:t>
      </w:r>
      <w:r w:rsidRPr="13CB8CCF" w:rsidR="47FB9426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circuits</w:t>
      </w:r>
      <w:r w:rsidRPr="13CB8CCF" w:rsidR="18B23E6D">
        <w:rPr>
          <w:rFonts w:ascii="Calibri" w:hAnsi="Calibri" w:eastAsia="Cambria" w:cs=""/>
          <w:noProof w:val="0"/>
          <w:sz w:val="22"/>
          <w:szCs w:val="22"/>
          <w:lang w:val="en-GB"/>
        </w:rPr>
        <w:t>.</w:t>
      </w:r>
    </w:p>
    <w:p w:rsidR="13583CA8" w:rsidP="13CB8CCF" w:rsidRDefault="13583CA8" w14:paraId="186E8E98" w14:textId="327B18BA">
      <w:pPr>
        <w:pStyle w:val="Compact"/>
        <w:numPr>
          <w:ilvl w:val="0"/>
          <w:numId w:val="14"/>
        </w:numPr>
        <w:spacing w:beforeAutospacing="on" w:afterAutospacing="on"/>
        <w:rPr/>
      </w:pPr>
      <w:r w:rsidRPr="13CB8CCF" w:rsidR="13583CA8">
        <w:rPr>
          <w:rFonts w:ascii="Calibri" w:hAnsi="Calibri" w:eastAsia="Cambria" w:cs=""/>
          <w:noProof w:val="0"/>
          <w:sz w:val="22"/>
          <w:szCs w:val="22"/>
          <w:lang w:val="en-GB"/>
        </w:rPr>
        <w:t>Richard Murray’s</w:t>
      </w:r>
      <w:r w:rsidRPr="13CB8CCF" w:rsidR="66733105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vision of</w:t>
      </w:r>
      <w:r w:rsidRPr="13CB8CCF" w:rsidR="13583CA8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s</w:t>
      </w:r>
      <w:r w:rsidRPr="13CB8CCF" w:rsidR="47FB9426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ynthetic cells: spatial </w:t>
      </w:r>
      <w:r w:rsidRPr="13CB8CCF" w:rsidR="47FB9426">
        <w:rPr>
          <w:rFonts w:ascii="Calibri" w:hAnsi="Calibri" w:eastAsia="Cambria" w:cs=""/>
          <w:noProof w:val="0"/>
          <w:sz w:val="22"/>
          <w:szCs w:val="22"/>
          <w:lang w:val="en-GB"/>
        </w:rPr>
        <w:t>organisation</w:t>
      </w:r>
      <w:r w:rsidRPr="13CB8CCF" w:rsidR="47FB9426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, metabolic, sensing and </w:t>
      </w:r>
      <w:r w:rsidRPr="13CB8CCF" w:rsidR="47FB9426">
        <w:rPr>
          <w:rFonts w:ascii="Calibri" w:hAnsi="Calibri" w:eastAsia="Cambria" w:cs=""/>
          <w:noProof w:val="0"/>
          <w:sz w:val="22"/>
          <w:szCs w:val="22"/>
          <w:lang w:val="en-GB"/>
        </w:rPr>
        <w:t>signalling</w:t>
      </w:r>
      <w:r w:rsidRPr="13CB8CCF" w:rsidR="47FB9426">
        <w:rPr>
          <w:rFonts w:ascii="Calibri" w:hAnsi="Calibri" w:eastAsia="Cambria" w:cs=""/>
          <w:noProof w:val="0"/>
          <w:sz w:val="22"/>
          <w:szCs w:val="22"/>
          <w:lang w:val="en-GB"/>
        </w:rPr>
        <w:t>, regulation/computation, actuation. Can we build nucleic-acid systems at the core of each o</w:t>
      </w:r>
      <w:r w:rsidRPr="13CB8CCF" w:rsidR="54DF819E">
        <w:rPr>
          <w:rFonts w:ascii="Calibri" w:hAnsi="Calibri" w:eastAsia="Cambria" w:cs=""/>
          <w:noProof w:val="0"/>
          <w:sz w:val="22"/>
          <w:szCs w:val="22"/>
          <w:lang w:val="en-GB"/>
        </w:rPr>
        <w:t>f these?</w:t>
      </w:r>
    </w:p>
    <w:p w:rsidR="0A37401B" w:rsidP="13CB8CCF" w:rsidRDefault="0A37401B" w14:paraId="6FAEEABF" w14:textId="196BB694">
      <w:pPr>
        <w:pStyle w:val="Compact"/>
        <w:numPr>
          <w:ilvl w:val="0"/>
          <w:numId w:val="14"/>
        </w:numPr>
        <w:spacing w:beforeAutospacing="on" w:afterAutospacing="on"/>
        <w:rPr/>
      </w:pPr>
      <w:r w:rsidRPr="13CB8CCF" w:rsidR="0A37401B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We can build dense environments and we can also encapsulate things. Can we encapsulate a </w:t>
      </w:r>
      <w:r w:rsidRPr="13CB8CCF" w:rsidR="0A37401B">
        <w:rPr>
          <w:rFonts w:ascii="Calibri" w:hAnsi="Calibri" w:eastAsia="Cambria" w:cs=""/>
          <w:noProof w:val="0"/>
          <w:sz w:val="22"/>
          <w:szCs w:val="22"/>
          <w:lang w:val="en-GB"/>
        </w:rPr>
        <w:t>dense,</w:t>
      </w:r>
      <w:r w:rsidRPr="13CB8CCF" w:rsidR="0A37401B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structured environment?</w:t>
      </w:r>
    </w:p>
    <w:p w:rsidR="2714B1C6" w:rsidP="13CB8CCF" w:rsidRDefault="2714B1C6" w14:paraId="43DD4EF3" w14:textId="741A7226">
      <w:pPr>
        <w:pStyle w:val="Compact"/>
        <w:numPr>
          <w:ilvl w:val="0"/>
          <w:numId w:val="14"/>
        </w:numPr>
        <w:spacing w:beforeAutospacing="on" w:afterAutospacing="on"/>
        <w:rPr/>
      </w:pP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>Do we need something like dynamic signal decoding (</w:t>
      </w:r>
      <w:proofErr w:type="spellStart"/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>cf</w:t>
      </w:r>
      <w:proofErr w:type="spellEnd"/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Mustafa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K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>h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>a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>m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>m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>a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>s</w:t>
      </w:r>
      <w:r w:rsidRPr="13CB8CCF" w:rsidR="0A7F1D72">
        <w:rPr>
          <w:rFonts w:ascii="Calibri" w:hAnsi="Calibri" w:eastAsia="Cambria" w:cs=""/>
          <w:noProof w:val="0"/>
          <w:sz w:val="22"/>
          <w:szCs w:val="22"/>
          <w:lang w:val="en-GB"/>
        </w:rPr>
        <w:t>h</w:t>
      </w: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>)? Is this just a nice extra, or is it f</w:t>
      </w: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>un</w:t>
      </w: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>d</w:t>
      </w: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>a</w:t>
      </w: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>m</w:t>
      </w: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ental? If we’re engineering living cells, rather than </w:t>
      </w:r>
      <w:r w:rsidRPr="13CB8CCF" w:rsidR="3C04FD1E">
        <w:rPr>
          <w:rFonts w:ascii="Calibri" w:hAnsi="Calibri" w:eastAsia="Cambria" w:cs=""/>
          <w:noProof w:val="0"/>
          <w:sz w:val="22"/>
          <w:szCs w:val="22"/>
          <w:lang w:val="en-GB"/>
        </w:rPr>
        <w:t>buildi</w:t>
      </w:r>
      <w:r w:rsidRPr="13CB8CCF" w:rsidR="4547481B">
        <w:rPr>
          <w:rFonts w:ascii="Calibri" w:hAnsi="Calibri" w:eastAsia="Cambria" w:cs=""/>
          <w:noProof w:val="0"/>
          <w:sz w:val="22"/>
          <w:szCs w:val="22"/>
          <w:lang w:val="en-GB"/>
        </w:rPr>
        <w:t>n</w:t>
      </w:r>
      <w:r w:rsidRPr="13CB8CCF" w:rsidR="3C04FD1E">
        <w:rPr>
          <w:rFonts w:ascii="Calibri" w:hAnsi="Calibri" w:eastAsia="Cambria" w:cs=""/>
          <w:noProof w:val="0"/>
          <w:sz w:val="22"/>
          <w:szCs w:val="22"/>
          <w:lang w:val="en-GB"/>
        </w:rPr>
        <w:t>g</w:t>
      </w:r>
      <w:r w:rsidRPr="13CB8CCF" w:rsidR="2714B1C6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synthetic c</w:t>
      </w:r>
      <w:r w:rsidRPr="13CB8CCF" w:rsidR="78C89E00">
        <w:rPr>
          <w:rFonts w:ascii="Calibri" w:hAnsi="Calibri" w:eastAsia="Cambria" w:cs=""/>
          <w:noProof w:val="0"/>
          <w:sz w:val="22"/>
          <w:szCs w:val="22"/>
          <w:lang w:val="en-GB"/>
        </w:rPr>
        <w:t>ells, is it forced upon us?</w:t>
      </w:r>
    </w:p>
    <w:p w:rsidR="273084A0" w:rsidP="13CB8CCF" w:rsidRDefault="273084A0" w14:paraId="21E7E1A2" w14:textId="4349F188">
      <w:pPr>
        <w:pStyle w:val="Compact"/>
        <w:numPr>
          <w:ilvl w:val="0"/>
          <w:numId w:val="14"/>
        </w:numPr>
        <w:spacing w:beforeAutospacing="on" w:afterAutospacing="on"/>
        <w:rPr/>
      </w:pPr>
      <w:r w:rsidRPr="13CB8CCF" w:rsidR="273084A0">
        <w:rPr>
          <w:rFonts w:ascii="Calibri" w:hAnsi="Calibri" w:eastAsia="Cambria" w:cs=""/>
          <w:noProof w:val="0"/>
          <w:sz w:val="22"/>
          <w:szCs w:val="22"/>
          <w:lang w:val="en-GB"/>
        </w:rPr>
        <w:t>S</w:t>
      </w:r>
      <w:r w:rsidRPr="13CB8CCF" w:rsidR="5A2DBFAF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hould we be building more systems that exploit futile </w:t>
      </w:r>
      <w:proofErr w:type="gramStart"/>
      <w:r w:rsidRPr="13CB8CCF" w:rsidR="5A2DBFAF">
        <w:rPr>
          <w:rFonts w:ascii="Calibri" w:hAnsi="Calibri" w:eastAsia="Cambria" w:cs=""/>
          <w:noProof w:val="0"/>
          <w:sz w:val="22"/>
          <w:szCs w:val="22"/>
          <w:lang w:val="en-GB"/>
        </w:rPr>
        <w:t>cycles?</w:t>
      </w:r>
      <w:proofErr w:type="gramEnd"/>
      <w:r w:rsidRPr="13CB8CCF" w:rsidR="7E1A9B8D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(Domitilla del Vecchio)</w:t>
      </w:r>
    </w:p>
    <w:p w:rsidR="5A2DBFAF" w:rsidP="13CB8CCF" w:rsidRDefault="5A2DBFAF" w14:paraId="3B5DE7D8" w14:textId="21956F49">
      <w:pPr>
        <w:pStyle w:val="Compact"/>
        <w:numPr>
          <w:ilvl w:val="0"/>
          <w:numId w:val="14"/>
        </w:numPr>
        <w:spacing w:beforeAutospacing="on" w:afterAutospacing="on"/>
        <w:rPr>
          <w:noProof w:val="0"/>
          <w:lang w:val="en-GB"/>
        </w:rPr>
      </w:pPr>
      <w:r w:rsidRPr="13CB8CCF" w:rsidR="5A2DBFAF">
        <w:rPr>
          <w:rFonts w:ascii="Calibri" w:hAnsi="Calibri" w:eastAsia="Cambria" w:cs=""/>
          <w:noProof w:val="0"/>
          <w:sz w:val="22"/>
          <w:szCs w:val="22"/>
          <w:lang w:val="en-GB"/>
        </w:rPr>
        <w:t>Should we be looking to implement computational systems like Damien</w:t>
      </w:r>
      <w:r w:rsidRPr="13CB8CCF" w:rsidR="7800C8B9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Wood</w:t>
      </w:r>
      <w:r w:rsidRPr="13CB8CCF" w:rsidR="5A2DBFAF">
        <w:rPr>
          <w:rFonts w:ascii="Calibri" w:hAnsi="Calibri" w:eastAsia="Cambria" w:cs=""/>
          <w:noProof w:val="0"/>
          <w:sz w:val="22"/>
          <w:szCs w:val="22"/>
          <w:lang w:val="en-GB"/>
        </w:rPr>
        <w:t>s</w:t>
      </w:r>
      <w:r w:rsidRPr="13CB8CCF" w:rsidR="034FAFEE">
        <w:rPr>
          <w:rFonts w:ascii="Calibri" w:hAnsi="Calibri" w:eastAsia="Cambria" w:cs=""/>
          <w:noProof w:val="0"/>
          <w:sz w:val="22"/>
          <w:szCs w:val="22"/>
          <w:lang w:val="en-GB"/>
        </w:rPr>
        <w:t>’</w:t>
      </w:r>
      <w:r w:rsidRPr="13CB8CCF" w:rsidR="5A2DBFAF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in cellular/synthetic cellular contexts. This is very different from nature – is there an advantage we could exploit?</w:t>
      </w:r>
    </w:p>
    <w:p w:rsidR="6BDC1CD3" w:rsidP="13CB8CCF" w:rsidRDefault="6BDC1CD3" w14:paraId="6E19C64D" w14:textId="13EE49A5">
      <w:pPr>
        <w:pStyle w:val="Compact"/>
        <w:numPr>
          <w:ilvl w:val="0"/>
          <w:numId w:val="14"/>
        </w:numPr>
        <w:spacing w:beforeAutospacing="on" w:afterAutospacing="on"/>
        <w:rPr/>
      </w:pPr>
      <w:r w:rsidRPr="13CB8CCF" w:rsidR="6BDC1CD3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Do we need something like replication in a synthetic cell? Or can we do </w:t>
      </w:r>
      <w:r w:rsidRPr="13CB8CCF" w:rsidR="6BDC1CD3">
        <w:rPr>
          <w:rFonts w:ascii="Calibri" w:hAnsi="Calibri" w:eastAsia="Cambria" w:cs=""/>
          <w:noProof w:val="0"/>
          <w:sz w:val="22"/>
          <w:szCs w:val="22"/>
          <w:lang w:val="en-GB"/>
        </w:rPr>
        <w:t>without</w:t>
      </w:r>
      <w:r w:rsidRPr="13CB8CCF" w:rsidR="6BDC1CD3">
        <w:rPr>
          <w:rFonts w:ascii="Calibri" w:hAnsi="Calibri" w:eastAsia="Cambria" w:cs=""/>
          <w:noProof w:val="0"/>
          <w:sz w:val="22"/>
          <w:szCs w:val="22"/>
          <w:lang w:val="en-GB"/>
        </w:rPr>
        <w:t>?</w:t>
      </w:r>
    </w:p>
    <w:p w:rsidR="5ED3E47C" w:rsidP="13CB8CCF" w:rsidRDefault="5ED3E47C" w14:paraId="7BEB0C7E" w14:textId="5B0B765B">
      <w:pPr>
        <w:pStyle w:val="Compact"/>
        <w:numPr>
          <w:ilvl w:val="0"/>
          <w:numId w:val="14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GB"/>
        </w:rPr>
      </w:pPr>
      <w:r w:rsidRPr="13CB8CCF" w:rsidR="5ED3E47C">
        <w:rPr>
          <w:rFonts w:ascii="Calibri" w:hAnsi="Calibri" w:eastAsia="Cambria" w:cs=""/>
          <w:noProof w:val="0"/>
          <w:sz w:val="22"/>
          <w:szCs w:val="22"/>
          <w:lang w:val="en-GB"/>
        </w:rPr>
        <w:t>Synthetic machinery for programmed synthesis (of nucleic acid systems) - Andrew Turberfield</w:t>
      </w:r>
    </w:p>
    <w:p w:rsidR="7671A11A" w:rsidP="13CB8CCF" w:rsidRDefault="7671A11A" w14:paraId="37C12515" w14:textId="69278C82">
      <w:pPr>
        <w:pStyle w:val="Compact"/>
        <w:numPr>
          <w:ilvl w:val="0"/>
          <w:numId w:val="14"/>
        </w:numPr>
        <w:spacing w:beforeAutospacing="on" w:afterAutospacing="on"/>
        <w:rPr>
          <w:noProof w:val="0"/>
          <w:sz w:val="22"/>
          <w:szCs w:val="22"/>
          <w:lang w:val="en-GB"/>
        </w:rPr>
      </w:pPr>
      <w:r w:rsidRPr="13CB8CCF" w:rsidR="7671A11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External (thermal) cycling can be very useful. Should we be happy to work in that context, or do we really need to be </w:t>
      </w:r>
      <w:r w:rsidRPr="13CB8CCF" w:rsidR="7671A11A">
        <w:rPr>
          <w:rFonts w:ascii="Calibri" w:hAnsi="Calibri" w:eastAsia="Cambria" w:cs=""/>
          <w:noProof w:val="0"/>
          <w:sz w:val="22"/>
          <w:szCs w:val="22"/>
          <w:lang w:val="en-GB"/>
        </w:rPr>
        <w:t>more</w:t>
      </w:r>
      <w:r w:rsidRPr="13CB8CCF" w:rsidR="7671A11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self-contained?</w:t>
      </w:r>
    </w:p>
    <w:p w:rsidR="65AAB7ED" w:rsidP="13CB8CCF" w:rsidRDefault="65AAB7ED" w14:paraId="1D3F1BC3" w14:textId="2EB6734B">
      <w:pPr>
        <w:pStyle w:val="Compact"/>
        <w:numPr>
          <w:ilvl w:val="0"/>
          <w:numId w:val="14"/>
        </w:numPr>
        <w:spacing w:beforeAutospacing="on" w:afterAutospacing="on"/>
        <w:rPr>
          <w:noProof w:val="0"/>
          <w:sz w:val="22"/>
          <w:szCs w:val="22"/>
          <w:lang w:val="en-GB"/>
        </w:rPr>
      </w:pPr>
      <w:r w:rsidRPr="13CB8CCF" w:rsidR="65AAB7ED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Yannick </w:t>
      </w:r>
      <w:r w:rsidRPr="13CB8CCF" w:rsidR="3EE3452B">
        <w:rPr>
          <w:rFonts w:ascii="Calibri" w:hAnsi="Calibri" w:eastAsia="Cambria" w:cs=""/>
          <w:noProof w:val="0"/>
          <w:sz w:val="22"/>
          <w:szCs w:val="22"/>
          <w:lang w:val="en-GB"/>
        </w:rPr>
        <w:t>Rondelez</w:t>
      </w:r>
      <w:r w:rsidRPr="13CB8CCF" w:rsidR="3EE3452B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shows how encapsulation is essential for self-contained evolution (without </w:t>
      </w:r>
      <w:r w:rsidRPr="13CB8CCF" w:rsidR="3EE3452B">
        <w:rPr>
          <w:rFonts w:ascii="Calibri" w:hAnsi="Calibri" w:eastAsia="Cambria" w:cs=""/>
          <w:noProof w:val="0"/>
          <w:sz w:val="22"/>
          <w:szCs w:val="22"/>
          <w:lang w:val="en-GB"/>
        </w:rPr>
        <w:t>screenin</w:t>
      </w:r>
      <w:r w:rsidRPr="13CB8CCF" w:rsidR="010B1450">
        <w:rPr>
          <w:rFonts w:ascii="Calibri" w:hAnsi="Calibri" w:eastAsia="Cambria" w:cs=""/>
          <w:noProof w:val="0"/>
          <w:sz w:val="22"/>
          <w:szCs w:val="22"/>
          <w:lang w:val="en-GB"/>
        </w:rPr>
        <w:t>g</w:t>
      </w:r>
      <w:r w:rsidRPr="13CB8CCF" w:rsidR="3EE3452B">
        <w:rPr>
          <w:rFonts w:ascii="Calibri" w:hAnsi="Calibri" w:eastAsia="Cambria" w:cs=""/>
          <w:noProof w:val="0"/>
          <w:sz w:val="22"/>
          <w:szCs w:val="22"/>
          <w:lang w:val="en-GB"/>
        </w:rPr>
        <w:t>). What else does it give you? Concentration of food?</w:t>
      </w:r>
    </w:p>
    <w:p w:rsidR="6CD739D2" w:rsidP="13CB8CCF" w:rsidRDefault="6CD739D2" w14:paraId="2D585345" w14:textId="3033C8AE">
      <w:pPr>
        <w:pStyle w:val="Compact"/>
        <w:numPr>
          <w:ilvl w:val="0"/>
          <w:numId w:val="14"/>
        </w:numPr>
        <w:spacing w:beforeAutospacing="on" w:afterAutospacing="on"/>
        <w:rPr>
          <w:noProof w:val="0"/>
          <w:sz w:val="22"/>
          <w:szCs w:val="22"/>
          <w:lang w:val="en-GB"/>
        </w:rPr>
      </w:pP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>C</w:t>
      </w: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>oup</w:t>
      </w: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>l</w:t>
      </w: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>i</w:t>
      </w: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>n</w:t>
      </w: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>g</w:t>
      </w: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</w:t>
      </w:r>
      <w:r w:rsidRPr="13CB8CCF" w:rsidR="6CD739D2">
        <w:rPr>
          <w:rFonts w:ascii="Calibri" w:hAnsi="Calibri" w:eastAsia="Cambria" w:cs=""/>
          <w:noProof w:val="0"/>
          <w:sz w:val="22"/>
          <w:szCs w:val="22"/>
          <w:lang w:val="en-GB"/>
        </w:rPr>
        <w:t>DNA nanotech to chromatin, modulate structures of genome, plasmids...</w:t>
      </w:r>
    </w:p>
    <w:p w:rsidR="00F54774" w:rsidP="13CB8CCF" w:rsidRDefault="007632F4" w14:paraId="54B2DF03" w14:textId="2674D2AF">
      <w:pPr>
        <w:pStyle w:val="Heading2"/>
        <w:rPr>
          <w:noProof w:val="0"/>
          <w:lang w:val="en-GB"/>
        </w:rPr>
      </w:pPr>
      <w:bookmarkStart w:name="Xdf7a6f22aba86124dba0d6100903ef475fc9ed8" w:id="2"/>
      <w:bookmarkEnd w:id="1"/>
      <w:r w:rsidRPr="13CB8CCF" w:rsidR="007632F4">
        <w:rPr>
          <w:noProof w:val="0"/>
          <w:lang w:val="en-GB"/>
        </w:rPr>
        <w:t>What key applications/features can DNA/RNA nanotech in</w:t>
      </w:r>
      <w:r w:rsidRPr="13CB8CCF" w:rsidR="440D5AFA">
        <w:rPr>
          <w:noProof w:val="0"/>
          <w:lang w:val="en-GB"/>
        </w:rPr>
        <w:t xml:space="preserve"> or around</w:t>
      </w:r>
      <w:r w:rsidRPr="13CB8CCF" w:rsidR="007632F4">
        <w:rPr>
          <w:noProof w:val="0"/>
          <w:lang w:val="en-GB"/>
        </w:rPr>
        <w:t xml:space="preserve"> living cells enable?</w:t>
      </w:r>
      <w:bookmarkEnd w:id="2"/>
    </w:p>
    <w:p w:rsidR="6C1DB19A" w:rsidP="13CB8CCF" w:rsidRDefault="6C1DB19A" w14:paraId="3CA982F0" w14:textId="0981D16E">
      <w:pPr>
        <w:pStyle w:val="BodyText"/>
        <w:numPr>
          <w:ilvl w:val="0"/>
          <w:numId w:val="17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3CB8CCF" w:rsidR="6896B7E7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There seems to be </w:t>
      </w:r>
      <w:r w:rsidRPr="13CB8CCF" w:rsidR="0A8AC084">
        <w:rPr>
          <w:rFonts w:ascii="Calibri" w:hAnsi="Calibri" w:eastAsia="Cambria" w:cs=""/>
          <w:noProof w:val="0"/>
          <w:sz w:val="22"/>
          <w:szCs w:val="22"/>
          <w:lang w:val="en-GB"/>
        </w:rPr>
        <w:t>i</w:t>
      </w:r>
      <w:r w:rsidRPr="13CB8CCF" w:rsidR="6C1DB19A">
        <w:rPr>
          <w:rFonts w:ascii="Calibri" w:hAnsi="Calibri" w:eastAsia="Cambria" w:cs=""/>
          <w:noProof w:val="0"/>
          <w:sz w:val="22"/>
          <w:szCs w:val="22"/>
          <w:lang w:val="en-GB"/>
        </w:rPr>
        <w:t>ndustry</w:t>
      </w:r>
      <w:r w:rsidRPr="13CB8CCF" w:rsidR="6C1DB19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interest in </w:t>
      </w:r>
      <w:r w:rsidRPr="13CB8CCF" w:rsidR="6C1DB19A">
        <w:rPr>
          <w:rFonts w:ascii="Calibri" w:hAnsi="Calibri" w:eastAsia="Cambria" w:cs=""/>
          <w:i w:val="1"/>
          <w:iCs w:val="1"/>
          <w:noProof w:val="0"/>
          <w:sz w:val="22"/>
          <w:szCs w:val="22"/>
          <w:lang w:val="en-GB"/>
        </w:rPr>
        <w:t>synthetic</w:t>
      </w:r>
      <w:r w:rsidRPr="13CB8CCF" w:rsidR="6C1DB19A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 xml:space="preserve"> cells</w:t>
      </w:r>
      <w:r w:rsidRPr="13CB8CCF" w:rsidR="1E159748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,</w:t>
      </w:r>
      <w:r w:rsidRPr="13CB8CCF" w:rsidR="6C1DB19A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3CB8CCF" w:rsidR="7BE21D22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m</w:t>
      </w:r>
      <w:r w:rsidRPr="13CB8CCF" w:rsidR="17A87C8A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a</w:t>
      </w:r>
      <w:r w:rsidRPr="13CB8CCF" w:rsidR="6C1DB19A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inly from a drug delivery perspective</w:t>
      </w:r>
      <w:r w:rsidRPr="13CB8CCF" w:rsidR="1A9C26B2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 xml:space="preserve"> (Oscar </w:t>
      </w:r>
      <w:proofErr w:type="spellStart"/>
      <w:r w:rsidRPr="13CB8CCF" w:rsidR="1A9C26B2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Ces</w:t>
      </w:r>
      <w:proofErr w:type="spellEnd"/>
      <w:r w:rsidRPr="13CB8CCF" w:rsidR="1A9C26B2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)</w:t>
      </w:r>
      <w:r w:rsidRPr="13CB8CCF" w:rsidR="02E48B23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.</w:t>
      </w:r>
    </w:p>
    <w:p w:rsidR="1A9C26B2" w:rsidP="13CB8CCF" w:rsidRDefault="1A9C26B2" w14:paraId="48CE37E1" w14:textId="0D0A6223">
      <w:pPr>
        <w:pStyle w:val="BodyText"/>
        <w:numPr>
          <w:ilvl w:val="0"/>
          <w:numId w:val="17"/>
        </w:numPr>
        <w:spacing w:beforeAutospacing="on" w:afterAutospacing="on"/>
        <w:rPr>
          <w:sz w:val="22"/>
          <w:szCs w:val="22"/>
        </w:rPr>
      </w:pPr>
      <w:r w:rsidRPr="13CB8CCF" w:rsidR="1A9C26B2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S</w:t>
      </w:r>
      <w:r w:rsidRPr="13CB8CCF" w:rsidR="141FBF29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ingle cell –omics applications (molecular resolution, single molecule, genome wide</w:t>
      </w:r>
      <w:r w:rsidRPr="13CB8CCF" w:rsidR="7E09C237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)</w:t>
      </w:r>
      <w:r w:rsidRPr="13CB8CCF" w:rsidR="29482F2A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3CB8CCF" w:rsidR="7856A11B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(</w:t>
      </w:r>
      <w:r w:rsidRPr="13CB8CCF" w:rsidR="29482F2A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Peng Yin</w:t>
      </w:r>
      <w:r w:rsidRPr="13CB8CCF" w:rsidR="141FBF29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)</w:t>
      </w:r>
      <w:r w:rsidRPr="13CB8CCF" w:rsidR="3BA8D8F5">
        <w:rPr>
          <w:rFonts w:ascii="Calibri" w:hAnsi="Calibri" w:eastAsia="Cambria" w:cs=""/>
          <w:i w:val="0"/>
          <w:iCs w:val="0"/>
          <w:noProof w:val="0"/>
          <w:sz w:val="22"/>
          <w:szCs w:val="22"/>
          <w:lang w:val="en-GB"/>
        </w:rPr>
        <w:t>.</w:t>
      </w:r>
    </w:p>
    <w:p w:rsidR="6C1DB19A" w:rsidP="13CB8CCF" w:rsidRDefault="6C1DB19A" w14:paraId="1861D1FE" w14:textId="397D1F80">
      <w:pPr>
        <w:pStyle w:val="BodyText"/>
        <w:numPr>
          <w:ilvl w:val="0"/>
          <w:numId w:val="17"/>
        </w:numPr>
        <w:spacing w:beforeAutospacing="on" w:afterAutospacing="on"/>
        <w:rPr>
          <w:sz w:val="22"/>
          <w:szCs w:val="22"/>
        </w:rPr>
      </w:pPr>
      <w:r w:rsidRPr="13CB8CCF" w:rsidR="6C1DB19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Diagnostics is a big part of </w:t>
      </w:r>
      <w:proofErr w:type="spellStart"/>
      <w:r w:rsidRPr="13CB8CCF" w:rsidR="6C1DB19A">
        <w:rPr>
          <w:rFonts w:ascii="Calibri" w:hAnsi="Calibri" w:eastAsia="Cambria" w:cs=""/>
          <w:noProof w:val="0"/>
          <w:sz w:val="22"/>
          <w:szCs w:val="22"/>
          <w:lang w:val="en-GB"/>
        </w:rPr>
        <w:t>synbio</w:t>
      </w:r>
      <w:proofErr w:type="spellEnd"/>
      <w:r w:rsidRPr="13CB8CCF" w:rsidR="6C1DB19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/nanotech. Would nucleic acids in </w:t>
      </w:r>
      <w:proofErr w:type="spellStart"/>
      <w:r w:rsidRPr="13CB8CCF" w:rsidR="6C1DB19A">
        <w:rPr>
          <w:rFonts w:ascii="Calibri" w:hAnsi="Calibri" w:eastAsia="Cambria" w:cs=""/>
          <w:noProof w:val="0"/>
          <w:sz w:val="22"/>
          <w:szCs w:val="22"/>
          <w:lang w:val="en-GB"/>
        </w:rPr>
        <w:t>synbio</w:t>
      </w:r>
      <w:proofErr w:type="spellEnd"/>
      <w:r w:rsidRPr="13CB8CCF" w:rsidR="6C1DB19A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make for new functionality? </w:t>
      </w:r>
      <w:r w:rsidRPr="13CB8CCF" w:rsidR="62206359">
        <w:rPr>
          <w:rFonts w:ascii="Calibri" w:hAnsi="Calibri" w:eastAsia="Cambria" w:cs=""/>
          <w:noProof w:val="0"/>
          <w:sz w:val="22"/>
          <w:szCs w:val="22"/>
          <w:lang w:val="en-GB"/>
        </w:rPr>
        <w:t>Signal processing somehow?</w:t>
      </w:r>
    </w:p>
    <w:p w:rsidR="5B078434" w:rsidP="13CB8CCF" w:rsidRDefault="5B078434" w14:paraId="485E168D" w14:textId="3DE5ADF7">
      <w:pPr>
        <w:pStyle w:val="BodyText"/>
        <w:numPr>
          <w:ilvl w:val="0"/>
          <w:numId w:val="17"/>
        </w:numPr>
        <w:spacing w:beforeAutospacing="on" w:afterAutospacing="on"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GB"/>
        </w:rPr>
      </w:pPr>
      <w:r w:rsidRPr="13CB8CCF" w:rsidR="5B078434">
        <w:rPr>
          <w:rFonts w:ascii="Calibri" w:hAnsi="Calibri" w:eastAsia="Cambria" w:cs=""/>
          <w:noProof w:val="0"/>
          <w:sz w:val="22"/>
          <w:szCs w:val="22"/>
          <w:lang w:val="en-GB"/>
        </w:rPr>
        <w:t>Are s</w:t>
      </w:r>
      <w:r w:rsidRPr="13CB8CCF" w:rsidR="3CAD9C12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ynthetic cells </w:t>
      </w:r>
      <w:r w:rsidRPr="13CB8CCF" w:rsidR="2DB4D468">
        <w:rPr>
          <w:rFonts w:ascii="Calibri" w:hAnsi="Calibri" w:eastAsia="Cambria" w:cs=""/>
          <w:noProof w:val="0"/>
          <w:sz w:val="22"/>
          <w:szCs w:val="22"/>
          <w:lang w:val="en-GB"/>
        </w:rPr>
        <w:t>a more promising</w:t>
      </w:r>
      <w:r w:rsidRPr="13CB8CCF" w:rsidR="5EDC4DB7">
        <w:rPr>
          <w:rFonts w:ascii="Calibri" w:hAnsi="Calibri" w:eastAsia="Cambria" w:cs=""/>
          <w:noProof w:val="0"/>
          <w:sz w:val="22"/>
          <w:szCs w:val="22"/>
          <w:lang w:val="en-GB"/>
        </w:rPr>
        <w:t>/engineerable</w:t>
      </w:r>
      <w:r w:rsidRPr="13CB8CCF" w:rsidR="2DB4D468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</w:t>
      </w:r>
      <w:r w:rsidRPr="13CB8CCF" w:rsidR="05286421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route to applications </w:t>
      </w:r>
      <w:r w:rsidRPr="13CB8CCF" w:rsidR="2DB4D468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than </w:t>
      </w:r>
      <w:r w:rsidRPr="13CB8CCF" w:rsidR="3CAD9C12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engineered biological </w:t>
      </w:r>
      <w:r w:rsidRPr="13CB8CCF" w:rsidR="3CAD9C12">
        <w:rPr>
          <w:rFonts w:ascii="Calibri" w:hAnsi="Calibri" w:eastAsia="Cambria" w:cs=""/>
          <w:noProof w:val="0"/>
          <w:sz w:val="22"/>
          <w:szCs w:val="22"/>
          <w:lang w:val="en-GB"/>
        </w:rPr>
        <w:t>cells</w:t>
      </w:r>
      <w:r w:rsidRPr="13CB8CCF" w:rsidR="287FC008">
        <w:rPr>
          <w:rFonts w:ascii="Calibri" w:hAnsi="Calibri" w:eastAsia="Cambria" w:cs=""/>
          <w:noProof w:val="0"/>
          <w:sz w:val="22"/>
          <w:szCs w:val="22"/>
          <w:lang w:val="en-GB"/>
        </w:rPr>
        <w:t>?</w:t>
      </w:r>
      <w:r w:rsidRPr="13CB8CCF" w:rsidR="78E0435E">
        <w:rPr>
          <w:rFonts w:ascii="Calibri" w:hAnsi="Calibri" w:eastAsia="Cambria" w:cs=""/>
          <w:noProof w:val="0"/>
          <w:sz w:val="22"/>
          <w:szCs w:val="22"/>
          <w:lang w:val="en-GB"/>
        </w:rPr>
        <w:t xml:space="preserve"> (</w:t>
      </w:r>
      <w:r w:rsidRPr="13CB8CCF" w:rsidR="78E0435E">
        <w:rPr>
          <w:rFonts w:ascii="Calibri" w:hAnsi="Calibri" w:eastAsia="Calibri" w:cs="Calibri"/>
          <w:noProof w:val="0"/>
          <w:lang w:val="en-GB"/>
        </w:rPr>
        <w:t>Richard Murray)</w:t>
      </w:r>
    </w:p>
    <w:p w:rsidR="0BCF0C2D" w:rsidP="13CB8CCF" w:rsidRDefault="0BCF0C2D" w14:paraId="7B7B4CA0" w14:textId="326D9EEA">
      <w:pPr>
        <w:pStyle w:val="BodyText"/>
        <w:numPr>
          <w:ilvl w:val="0"/>
          <w:numId w:val="17"/>
        </w:numPr>
        <w:spacing w:beforeAutospacing="on" w:afterAutospacing="on"/>
        <w:rPr>
          <w:noProof w:val="0"/>
          <w:sz w:val="22"/>
          <w:szCs w:val="22"/>
          <w:lang w:val="en-GB"/>
        </w:rPr>
      </w:pPr>
      <w:r w:rsidRPr="13CB8CCF" w:rsidR="0BCF0C2D">
        <w:rPr>
          <w:rFonts w:ascii="Calibri" w:hAnsi="Calibri" w:eastAsia="Calibri" w:cs="Calibri"/>
          <w:noProof w:val="0"/>
          <w:sz w:val="22"/>
          <w:szCs w:val="22"/>
          <w:lang w:val="en-GB"/>
        </w:rPr>
        <w:t>Combinatorial exploration of new chemistry (like a ribosome).</w:t>
      </w:r>
    </w:p>
    <w:p w:rsidR="0BCF0C2D" w:rsidP="13CB8CCF" w:rsidRDefault="0BCF0C2D" w14:paraId="41E6817F" w14:textId="781173A8">
      <w:pPr>
        <w:pStyle w:val="BodyText"/>
        <w:numPr>
          <w:ilvl w:val="0"/>
          <w:numId w:val="17"/>
        </w:numPr>
        <w:spacing w:beforeAutospacing="on" w:afterAutospacing="on"/>
        <w:rPr>
          <w:noProof w:val="0"/>
          <w:sz w:val="22"/>
          <w:szCs w:val="22"/>
          <w:lang w:val="en-US"/>
        </w:rPr>
      </w:pP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 xml:space="preserve">Designing nanotech systems that work </w:t>
      </w: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>ar</w:t>
      </w:r>
      <w:r w:rsidRPr="13CB8CCF" w:rsidR="7D80E8FC">
        <w:rPr>
          <w:rFonts w:ascii="Calibri" w:hAnsi="Calibri" w:eastAsia="Cambria" w:cs=""/>
          <w:noProof w:val="0"/>
          <w:sz w:val="22"/>
          <w:szCs w:val="22"/>
          <w:lang w:val="en-US"/>
        </w:rPr>
        <w:t>o</w:t>
      </w: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>und</w:t>
      </w: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 xml:space="preserve"> living cells. (</w:t>
      </w:r>
      <w:proofErr w:type="spellStart"/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>cf</w:t>
      </w:r>
      <w:proofErr w:type="spellEnd"/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 xml:space="preserve"> </w:t>
      </w:r>
      <w:r w:rsidRPr="13CB8CCF" w:rsidR="57F12B00">
        <w:rPr>
          <w:rFonts w:ascii="Calibri" w:hAnsi="Calibri" w:eastAsia="Cambria" w:cs=""/>
          <w:noProof w:val="0"/>
          <w:sz w:val="22"/>
          <w:szCs w:val="22"/>
          <w:lang w:val="en-US"/>
        </w:rPr>
        <w:t>O</w:t>
      </w: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>scar</w:t>
      </w: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 xml:space="preserve"> </w:t>
      </w:r>
      <w:r w:rsidRPr="13CB8CCF" w:rsidR="7F7D260E">
        <w:rPr>
          <w:rFonts w:ascii="Calibri" w:hAnsi="Calibri" w:eastAsia="Cambria" w:cs=""/>
          <w:noProof w:val="0"/>
          <w:sz w:val="22"/>
          <w:szCs w:val="22"/>
          <w:lang w:val="en-US"/>
        </w:rPr>
        <w:t>C</w:t>
      </w: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>es</w:t>
      </w:r>
      <w:r w:rsidRPr="13CB8CCF" w:rsidR="0BCF0C2D">
        <w:rPr>
          <w:rFonts w:ascii="Calibri" w:hAnsi="Calibri" w:eastAsia="Cambria" w:cs=""/>
          <w:noProof w:val="0"/>
          <w:sz w:val="22"/>
          <w:szCs w:val="22"/>
          <w:lang w:val="en-US"/>
        </w:rPr>
        <w:t>).</w:t>
      </w:r>
    </w:p>
    <w:p w:rsidR="2AB2FBB8" w:rsidP="13CB8CCF" w:rsidRDefault="2AB2FBB8" w14:paraId="60ED1AC2" w14:textId="2A466C84">
      <w:pPr>
        <w:pStyle w:val="BodyText"/>
        <w:numPr>
          <w:ilvl w:val="0"/>
          <w:numId w:val="17"/>
        </w:numPr>
        <w:spacing w:beforeAutospacing="on" w:afterAutospacing="on"/>
        <w:rPr>
          <w:noProof w:val="0"/>
          <w:sz w:val="22"/>
          <w:szCs w:val="22"/>
          <w:lang w:val="en-US"/>
        </w:rPr>
      </w:pPr>
      <w:r w:rsidRPr="5932026D" w:rsidR="2AB2FBB8">
        <w:rPr>
          <w:rFonts w:ascii="Calibri" w:hAnsi="Calibri" w:eastAsia="Cambria" w:cs=""/>
          <w:noProof w:val="0"/>
          <w:sz w:val="22"/>
          <w:szCs w:val="22"/>
          <w:lang w:val="en-US"/>
        </w:rPr>
        <w:t>Sustainability applications</w:t>
      </w:r>
      <w:r w:rsidRPr="5932026D" w:rsidR="2AB2FBB8">
        <w:rPr>
          <w:rFonts w:ascii="Calibri" w:hAnsi="Calibri" w:eastAsia="Cambria" w:cs=""/>
          <w:noProof w:val="0"/>
          <w:sz w:val="22"/>
          <w:szCs w:val="22"/>
          <w:lang w:val="en-US"/>
        </w:rPr>
        <w:t>?</w:t>
      </w:r>
      <w:r w:rsidRPr="5932026D" w:rsidR="2AB2FBB8">
        <w:rPr>
          <w:rFonts w:ascii="Calibri" w:hAnsi="Calibri" w:eastAsia="Cambria" w:cs=""/>
          <w:noProof w:val="0"/>
          <w:sz w:val="22"/>
          <w:szCs w:val="22"/>
          <w:lang w:val="en-US"/>
        </w:rPr>
        <w:t xml:space="preserve"> Why would you give up the </w:t>
      </w:r>
      <w:r w:rsidRPr="5932026D" w:rsidR="2AB2FBB8">
        <w:rPr>
          <w:rFonts w:ascii="Calibri" w:hAnsi="Calibri" w:eastAsia="Cambria" w:cs=""/>
          <w:noProof w:val="0"/>
          <w:sz w:val="22"/>
          <w:szCs w:val="22"/>
          <w:lang w:val="en-US"/>
        </w:rPr>
        <w:t>billion</w:t>
      </w:r>
      <w:r w:rsidRPr="5932026D" w:rsidR="2AB2FBB8">
        <w:rPr>
          <w:rFonts w:ascii="Calibri" w:hAnsi="Calibri" w:eastAsia="Cambria" w:cs=""/>
          <w:noProof w:val="0"/>
          <w:sz w:val="22"/>
          <w:szCs w:val="22"/>
          <w:lang w:val="en-US"/>
        </w:rPr>
        <w:t xml:space="preserve"> years of evolution and exponential growth </w:t>
      </w:r>
      <w:r w:rsidRPr="5932026D" w:rsidR="2AB2FBB8">
        <w:rPr>
          <w:rFonts w:ascii="Calibri" w:hAnsi="Calibri" w:eastAsia="Cambria" w:cs=""/>
          <w:noProof w:val="0"/>
          <w:sz w:val="22"/>
          <w:szCs w:val="22"/>
          <w:lang w:val="en-US"/>
        </w:rPr>
        <w:t>capability</w:t>
      </w:r>
      <w:r w:rsidRPr="5932026D" w:rsidR="2AB2FBB8">
        <w:rPr>
          <w:rFonts w:ascii="Calibri" w:hAnsi="Calibri" w:eastAsia="Cambria" w:cs=""/>
          <w:noProof w:val="0"/>
          <w:sz w:val="22"/>
          <w:szCs w:val="22"/>
          <w:lang w:val="en-US"/>
        </w:rPr>
        <w:t>?</w:t>
      </w:r>
    </w:p>
    <w:sectPr w:rsidR="00F54774"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32F4" w:rsidRDefault="007632F4" w14:paraId="61440991" w14:textId="77777777">
      <w:r>
        <w:separator/>
      </w:r>
    </w:p>
  </w:endnote>
  <w:endnote w:type="continuationSeparator" w:id="0">
    <w:p w:rsidR="007632F4" w:rsidRDefault="007632F4" w14:paraId="696206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32F4" w:rsidRDefault="007632F4" w14:paraId="01B5F266" w14:textId="77777777">
      <w:r>
        <w:separator/>
      </w:r>
    </w:p>
  </w:footnote>
  <w:footnote w:type="continuationSeparator" w:id="0">
    <w:p w:rsidR="007632F4" w:rsidRDefault="007632F4" w14:paraId="52D75C7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EDEC22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9C2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F483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4010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860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 w:cs="Symbol"/>
      </w:rPr>
    </w:lvl>
  </w:abstractNum>
  <w:abstractNum w:abstractNumId="5" w15:restartNumberingAfterBreak="0">
    <w:nsid w:val="FFFFFF81"/>
    <w:multiLevelType w:val="singleLevel"/>
    <w:tmpl w:val="DC44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8245E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2BE79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0E23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5E9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A990"/>
    <w:multiLevelType w:val="multilevel"/>
    <w:tmpl w:val="92B24E2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F2D20BB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00A99411"/>
    <w:multiLevelType w:val="multilevel"/>
    <w:tmpl w:val="C5E8D02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3" w15:restartNumberingAfterBreak="0">
    <w:nsid w:val="170CD2DE"/>
    <w:multiLevelType w:val="multilevel"/>
    <w:tmpl w:val="9308301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7">
    <w:abstractNumId w:val="16"/>
  </w:num>
  <w:num w:numId="16">
    <w:abstractNumId w:val="15"/>
  </w:num>
  <w:num w:numId="15">
    <w:abstractNumId w:val="14"/>
  </w: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74CD4"/>
    <w:rsid w:val="004E29B3"/>
    <w:rsid w:val="004F5486"/>
    <w:rsid w:val="00590D07"/>
    <w:rsid w:val="007632F4"/>
    <w:rsid w:val="00784D58"/>
    <w:rsid w:val="008D6863"/>
    <w:rsid w:val="00A15A66"/>
    <w:rsid w:val="00B86B75"/>
    <w:rsid w:val="00BC48D5"/>
    <w:rsid w:val="00C36279"/>
    <w:rsid w:val="00E315A3"/>
    <w:rsid w:val="00EF1F0D"/>
    <w:rsid w:val="00F54774"/>
    <w:rsid w:val="00FC2751"/>
    <w:rsid w:val="010B1450"/>
    <w:rsid w:val="013BCC94"/>
    <w:rsid w:val="01D1ABCF"/>
    <w:rsid w:val="022C983B"/>
    <w:rsid w:val="02533394"/>
    <w:rsid w:val="02E48B23"/>
    <w:rsid w:val="034FAFEE"/>
    <w:rsid w:val="05286421"/>
    <w:rsid w:val="05CF9874"/>
    <w:rsid w:val="067F9368"/>
    <w:rsid w:val="073FCAB6"/>
    <w:rsid w:val="07D6A66D"/>
    <w:rsid w:val="08C92D70"/>
    <w:rsid w:val="08DF0693"/>
    <w:rsid w:val="0A37401B"/>
    <w:rsid w:val="0A7F1D72"/>
    <w:rsid w:val="0A8AC084"/>
    <w:rsid w:val="0B807A81"/>
    <w:rsid w:val="0BCF0C2D"/>
    <w:rsid w:val="0BD90A27"/>
    <w:rsid w:val="0DC66E2F"/>
    <w:rsid w:val="0DE2FA28"/>
    <w:rsid w:val="0E35CD9F"/>
    <w:rsid w:val="0EC28E15"/>
    <w:rsid w:val="1010A750"/>
    <w:rsid w:val="10F04349"/>
    <w:rsid w:val="1103E698"/>
    <w:rsid w:val="119218C6"/>
    <w:rsid w:val="11B14643"/>
    <w:rsid w:val="11C231A3"/>
    <w:rsid w:val="12101F2D"/>
    <w:rsid w:val="122A5DF1"/>
    <w:rsid w:val="12F0F091"/>
    <w:rsid w:val="13583CA8"/>
    <w:rsid w:val="13CB8CCF"/>
    <w:rsid w:val="141FBF29"/>
    <w:rsid w:val="14EB5C73"/>
    <w:rsid w:val="151D67DE"/>
    <w:rsid w:val="17A87C8A"/>
    <w:rsid w:val="17B0A000"/>
    <w:rsid w:val="18B23E6D"/>
    <w:rsid w:val="197AD02A"/>
    <w:rsid w:val="197B85E4"/>
    <w:rsid w:val="1A9C26B2"/>
    <w:rsid w:val="1B377848"/>
    <w:rsid w:val="1B38FB0C"/>
    <w:rsid w:val="1BAB3321"/>
    <w:rsid w:val="1C1BF8A2"/>
    <w:rsid w:val="1D38BA50"/>
    <w:rsid w:val="1DD583EC"/>
    <w:rsid w:val="1E159748"/>
    <w:rsid w:val="1E9687E1"/>
    <w:rsid w:val="210561BF"/>
    <w:rsid w:val="21A83C90"/>
    <w:rsid w:val="21B72BD4"/>
    <w:rsid w:val="21B8A1B7"/>
    <w:rsid w:val="23A20205"/>
    <w:rsid w:val="24CCCA51"/>
    <w:rsid w:val="25266E13"/>
    <w:rsid w:val="2549CC15"/>
    <w:rsid w:val="25BF0712"/>
    <w:rsid w:val="262C7E27"/>
    <w:rsid w:val="26361105"/>
    <w:rsid w:val="266E9EC2"/>
    <w:rsid w:val="26A7ACCD"/>
    <w:rsid w:val="26C67439"/>
    <w:rsid w:val="2714B1C6"/>
    <w:rsid w:val="273084A0"/>
    <w:rsid w:val="287FC008"/>
    <w:rsid w:val="28AAE053"/>
    <w:rsid w:val="28E7E962"/>
    <w:rsid w:val="29482F2A"/>
    <w:rsid w:val="29FC19FB"/>
    <w:rsid w:val="2A7A3564"/>
    <w:rsid w:val="2AB2FBB8"/>
    <w:rsid w:val="2AB5A264"/>
    <w:rsid w:val="2AD7B725"/>
    <w:rsid w:val="2B2AF393"/>
    <w:rsid w:val="2C141807"/>
    <w:rsid w:val="2C2B16EE"/>
    <w:rsid w:val="2C320EB6"/>
    <w:rsid w:val="2DB4D468"/>
    <w:rsid w:val="3476A864"/>
    <w:rsid w:val="35FD979F"/>
    <w:rsid w:val="370BCEDF"/>
    <w:rsid w:val="383623AC"/>
    <w:rsid w:val="38BA7235"/>
    <w:rsid w:val="39083C74"/>
    <w:rsid w:val="39B6B4A4"/>
    <w:rsid w:val="3B31701D"/>
    <w:rsid w:val="3B8AA431"/>
    <w:rsid w:val="3BA8D8F5"/>
    <w:rsid w:val="3C04FD1E"/>
    <w:rsid w:val="3C75CA98"/>
    <w:rsid w:val="3CAD9C12"/>
    <w:rsid w:val="3D05E0F7"/>
    <w:rsid w:val="3DA77DEC"/>
    <w:rsid w:val="3E2EC050"/>
    <w:rsid w:val="3E80A5A5"/>
    <w:rsid w:val="3EE3452B"/>
    <w:rsid w:val="3F0746F3"/>
    <w:rsid w:val="3F410C3D"/>
    <w:rsid w:val="3F95744B"/>
    <w:rsid w:val="3F9F7695"/>
    <w:rsid w:val="3FD5730C"/>
    <w:rsid w:val="41134E59"/>
    <w:rsid w:val="4121D4A4"/>
    <w:rsid w:val="41B84667"/>
    <w:rsid w:val="4237B709"/>
    <w:rsid w:val="42B70C40"/>
    <w:rsid w:val="440D5AFA"/>
    <w:rsid w:val="4547481B"/>
    <w:rsid w:val="45AFF6A7"/>
    <w:rsid w:val="4679E53B"/>
    <w:rsid w:val="4756DE5E"/>
    <w:rsid w:val="47CB5FE1"/>
    <w:rsid w:val="47FB9426"/>
    <w:rsid w:val="48489140"/>
    <w:rsid w:val="485024B7"/>
    <w:rsid w:val="48508124"/>
    <w:rsid w:val="4870FC36"/>
    <w:rsid w:val="49232E34"/>
    <w:rsid w:val="49768710"/>
    <w:rsid w:val="49B92A87"/>
    <w:rsid w:val="49EC5185"/>
    <w:rsid w:val="4BF7ACB9"/>
    <w:rsid w:val="4CDB47BB"/>
    <w:rsid w:val="4D23F247"/>
    <w:rsid w:val="4D45D790"/>
    <w:rsid w:val="4F760C62"/>
    <w:rsid w:val="509E29BA"/>
    <w:rsid w:val="5469006B"/>
    <w:rsid w:val="54907065"/>
    <w:rsid w:val="54DF819E"/>
    <w:rsid w:val="54F69589"/>
    <w:rsid w:val="573572F0"/>
    <w:rsid w:val="578778D0"/>
    <w:rsid w:val="57A0A12D"/>
    <w:rsid w:val="57F12B00"/>
    <w:rsid w:val="59039758"/>
    <w:rsid w:val="5932026D"/>
    <w:rsid w:val="59586C4A"/>
    <w:rsid w:val="5A09E08D"/>
    <w:rsid w:val="5A2DBFAF"/>
    <w:rsid w:val="5A300CFE"/>
    <w:rsid w:val="5B078434"/>
    <w:rsid w:val="5B330C7C"/>
    <w:rsid w:val="5C8E89A8"/>
    <w:rsid w:val="5D129C3D"/>
    <w:rsid w:val="5D4EACE6"/>
    <w:rsid w:val="5DA78AC8"/>
    <w:rsid w:val="5E870179"/>
    <w:rsid w:val="5ED3E47C"/>
    <w:rsid w:val="5EDC4DB7"/>
    <w:rsid w:val="60E13679"/>
    <w:rsid w:val="61192A6B"/>
    <w:rsid w:val="62206359"/>
    <w:rsid w:val="6337D005"/>
    <w:rsid w:val="64A799C0"/>
    <w:rsid w:val="64D698F6"/>
    <w:rsid w:val="64EBEFC5"/>
    <w:rsid w:val="65AAB7ED"/>
    <w:rsid w:val="65AB0B94"/>
    <w:rsid w:val="6627E51F"/>
    <w:rsid w:val="66733105"/>
    <w:rsid w:val="66B5CD69"/>
    <w:rsid w:val="6896B7E7"/>
    <w:rsid w:val="68AD8F78"/>
    <w:rsid w:val="68C08E59"/>
    <w:rsid w:val="6959FB3E"/>
    <w:rsid w:val="699C276C"/>
    <w:rsid w:val="6A140791"/>
    <w:rsid w:val="6A2D2FEE"/>
    <w:rsid w:val="6A85A04B"/>
    <w:rsid w:val="6B36FBAE"/>
    <w:rsid w:val="6B37F7CD"/>
    <w:rsid w:val="6B3D2F5A"/>
    <w:rsid w:val="6BB32862"/>
    <w:rsid w:val="6BC9004F"/>
    <w:rsid w:val="6BDC1CD3"/>
    <w:rsid w:val="6C1DB19A"/>
    <w:rsid w:val="6CA6818E"/>
    <w:rsid w:val="6CD19AC1"/>
    <w:rsid w:val="6CD739D2"/>
    <w:rsid w:val="6CF9A273"/>
    <w:rsid w:val="6D4367F4"/>
    <w:rsid w:val="6D529FF5"/>
    <w:rsid w:val="6E6E9C70"/>
    <w:rsid w:val="6EC78A42"/>
    <w:rsid w:val="6EE778B4"/>
    <w:rsid w:val="710C3E9C"/>
    <w:rsid w:val="7114E161"/>
    <w:rsid w:val="7131C145"/>
    <w:rsid w:val="713A32E0"/>
    <w:rsid w:val="71916AF3"/>
    <w:rsid w:val="7195EB04"/>
    <w:rsid w:val="72CF580E"/>
    <w:rsid w:val="72D46A17"/>
    <w:rsid w:val="7375D1E5"/>
    <w:rsid w:val="74017A98"/>
    <w:rsid w:val="757906A9"/>
    <w:rsid w:val="759070D8"/>
    <w:rsid w:val="759D4AF9"/>
    <w:rsid w:val="7621408C"/>
    <w:rsid w:val="766D0F1D"/>
    <w:rsid w:val="7671A11A"/>
    <w:rsid w:val="769B9E99"/>
    <w:rsid w:val="76ADFC99"/>
    <w:rsid w:val="76B52D5C"/>
    <w:rsid w:val="76E57BA8"/>
    <w:rsid w:val="7800C8B9"/>
    <w:rsid w:val="7856A11B"/>
    <w:rsid w:val="78C89E00"/>
    <w:rsid w:val="78D086E8"/>
    <w:rsid w:val="78E0435E"/>
    <w:rsid w:val="79A4C46A"/>
    <w:rsid w:val="79B2C3AA"/>
    <w:rsid w:val="7A3218E1"/>
    <w:rsid w:val="7BE21D22"/>
    <w:rsid w:val="7BF16154"/>
    <w:rsid w:val="7C03A4CE"/>
    <w:rsid w:val="7D1A2475"/>
    <w:rsid w:val="7D80E8FC"/>
    <w:rsid w:val="7DF14F50"/>
    <w:rsid w:val="7E09C237"/>
    <w:rsid w:val="7E1A9B8D"/>
    <w:rsid w:val="7F7D26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7669D"/>
  <w15:docId w15:val="{ED944B84-3849-C049-8835-ABE0AE90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F2EFD"/>
    <w:pPr>
      <w:spacing w:after="0"/>
    </w:pPr>
    <w:rPr>
      <w:rFonts w:asciiTheme="majorHAnsi" w:hAnsiTheme="majorHAnsi"/>
      <w:sz w:val="22"/>
    </w:rPr>
  </w:style>
  <w:style w:type="paragraph" w:styleId="Heading1">
    <w:name w:val="heading 1"/>
    <w:basedOn w:val="Normal"/>
    <w:next w:val="BodyText"/>
    <w:uiPriority w:val="9"/>
    <w:qFormat/>
    <w:rsid w:val="00494B73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Heading5">
    <w:name w:val="heading 5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4"/>
    </w:pPr>
    <w:rPr>
      <w:rFonts w:eastAsiaTheme="majorEastAsia" w:cstheme="majorBidi"/>
      <w:iCs/>
      <w:sz w:val="24"/>
    </w:rPr>
  </w:style>
  <w:style w:type="paragraph" w:styleId="Heading6">
    <w:name w:val="heading 6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5"/>
    </w:pPr>
    <w:rPr>
      <w:rFonts w:eastAsiaTheme="majorEastAsia" w:cstheme="majorBidi"/>
      <w:sz w:val="24"/>
    </w:rPr>
  </w:style>
  <w:style w:type="paragraph" w:styleId="Heading7">
    <w:name w:val="heading 7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6"/>
    </w:pPr>
    <w:rPr>
      <w:rFonts w:eastAsiaTheme="majorEastAsia" w:cstheme="majorBidi"/>
      <w:sz w:val="24"/>
    </w:rPr>
  </w:style>
  <w:style w:type="paragraph" w:styleId="Heading8">
    <w:name w:val="heading 8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7"/>
    </w:pPr>
    <w:rPr>
      <w:rFonts w:eastAsiaTheme="majorEastAsia" w:cstheme="majorBidi"/>
      <w:sz w:val="24"/>
    </w:rPr>
  </w:style>
  <w:style w:type="paragraph" w:styleId="Heading9">
    <w:name w:val="heading 9"/>
    <w:basedOn w:val="Normal"/>
    <w:next w:val="BodyText"/>
    <w:uiPriority w:val="9"/>
    <w:unhideWhenUsed/>
    <w:qFormat/>
    <w:rsid w:val="00494B73"/>
    <w:pPr>
      <w:keepNext/>
      <w:keepLines/>
      <w:spacing w:before="200"/>
      <w:outlineLvl w:val="8"/>
    </w:pPr>
    <w:rPr>
      <w:rFonts w:eastAsiaTheme="majorEastAsia" w:cstheme="majorBidi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494B73"/>
    <w:pPr>
      <w:keepNext/>
      <w:keepLines/>
      <w:spacing w:before="480" w:after="240"/>
      <w:jc w:val="center"/>
    </w:pPr>
    <w:rPr>
      <w:rFonts w:eastAsiaTheme="majorEastAsia" w:cstheme="majorBidi"/>
      <w:b/>
      <w:bCs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styleId="Author" w:customStyle="1">
    <w:name w:val="Author"/>
    <w:next w:val="BodyText"/>
    <w:qFormat/>
    <w:rsid w:val="00AC4AEA"/>
    <w:pPr>
      <w:keepNext/>
      <w:keepLines/>
      <w:jc w:val="center"/>
    </w:pPr>
    <w:rPr>
      <w:rFonts w:asciiTheme="majorHAnsi" w:hAnsiTheme="majorHAnsi"/>
    </w:rPr>
  </w:style>
  <w:style w:type="paragraph" w:styleId="Date">
    <w:name w:val="Date"/>
    <w:next w:val="BodyText"/>
    <w:qFormat/>
    <w:rsid w:val="00AC4AEA"/>
    <w:pPr>
      <w:keepNext/>
      <w:keepLines/>
      <w:jc w:val="center"/>
    </w:pPr>
    <w:rPr>
      <w:rFonts w:asciiTheme="majorHAnsi" w:hAnsiTheme="majorHAnsi"/>
    </w:rPr>
  </w:style>
  <w:style w:type="paragraph" w:styleId="Abstract" w:customStyle="1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styleId="Table" w:customStyle="1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 w:customStyle="1">
    <w:name w:val="Definition Term"/>
    <w:basedOn w:val="Normal"/>
    <w:next w:val="Definition"/>
    <w:pPr>
      <w:keepNext/>
      <w:keepLines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TableCaption" w:customStyle="1">
    <w:name w:val="Table Caption"/>
    <w:basedOn w:val="Caption"/>
    <w:pPr>
      <w:keepNext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/>
    </w:pPr>
  </w:style>
  <w:style w:type="character" w:styleId="CaptionChar" w:customStyle="1">
    <w:name w:val="Caption Char"/>
    <w:basedOn w:val="DefaultParagraphFont"/>
    <w:link w:val="Caption"/>
  </w:style>
  <w:style w:type="character" w:styleId="VerbatimChar" w:customStyle="1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494B73"/>
    <w:pPr>
      <w:spacing w:before="240" w:line="259" w:lineRule="auto"/>
      <w:outlineLvl w:val="9"/>
    </w:pPr>
    <w:rPr>
      <w:b w:val="0"/>
      <w:bCs w:val="0"/>
    </w:rPr>
  </w:style>
  <w:style w:type="character" w:styleId="BodyTextChar" w:customStyle="1">
    <w:name w:val="Body Text Char"/>
    <w:basedOn w:val="DefaultParagraphFont"/>
    <w:link w:val="BodyText"/>
    <w:rsid w:val="003F2EFD"/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sz w:val="22"/>
    </w:rPr>
  </w:style>
  <w:style w:type="character" w:styleId="CommentTok" w:customStyle="1">
    <w:name w:val="CommentTok"/>
    <w:basedOn w:val="VerbatimChar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94FCC273E76479CBE1839E672F9FD" ma:contentTypeVersion="10" ma:contentTypeDescription="Create a new document." ma:contentTypeScope="" ma:versionID="59e34d047c8df274d57581bdaeb59eba">
  <xsd:schema xmlns:xsd="http://www.w3.org/2001/XMLSchema" xmlns:xs="http://www.w3.org/2001/XMLSchema" xmlns:p="http://schemas.microsoft.com/office/2006/metadata/properties" xmlns:ns2="cbea884e-e23b-4b17-b309-2bda5f296095" targetNamespace="http://schemas.microsoft.com/office/2006/metadata/properties" ma:root="true" ma:fieldsID="77ae765bef5c755e5250c13deef241d5" ns2:_="">
    <xsd:import namespace="cbea884e-e23b-4b17-b309-2bda5f29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884e-e23b-4b17-b309-2bda5f296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A9667-C086-446A-BA77-D8A89B070D00}"/>
</file>

<file path=customXml/itemProps2.xml><?xml version="1.0" encoding="utf-8"?>
<ds:datastoreItem xmlns:ds="http://schemas.openxmlformats.org/officeDocument/2006/customXml" ds:itemID="{56442310-D4C4-40A1-9B5F-E7E1B3C079D1}"/>
</file>

<file path=customXml/itemProps3.xml><?xml version="1.0" encoding="utf-8"?>
<ds:datastoreItem xmlns:ds="http://schemas.openxmlformats.org/officeDocument/2006/customXml" ds:itemID="{39DCBEE9-06CF-446F-A547-65C03CE4FF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Stan, Guy-Bart</dc:creator>
  <cp:keywords/>
  <cp:lastModifiedBy>Stan, Guy-Bart</cp:lastModifiedBy>
  <cp:revision>6</cp:revision>
  <dcterms:created xsi:type="dcterms:W3CDTF">2021-03-29T17:03:00Z</dcterms:created>
  <dcterms:modified xsi:type="dcterms:W3CDTF">2021-04-09T15:05:52Z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0x01010029494FCC273E76479CBE1839E672F9FD</vt:lpwstr>
  </property>
</Properties>
</file>