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0A3A" w14:textId="0B843B97" w:rsidR="005A1A48" w:rsidRDefault="002E0915" w:rsidP="00031F97">
      <w:r>
        <w:rPr>
          <w:rFonts w:cstheme="minorHAnsi"/>
          <w:b/>
          <w:bCs/>
          <w:noProof/>
          <w:color w:val="FF99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A4F668A" wp14:editId="2A345F51">
            <wp:simplePos x="0" y="0"/>
            <wp:positionH relativeFrom="column">
              <wp:posOffset>3780790</wp:posOffset>
            </wp:positionH>
            <wp:positionV relativeFrom="paragraph">
              <wp:posOffset>-161925</wp:posOffset>
            </wp:positionV>
            <wp:extent cx="2028825" cy="1327370"/>
            <wp:effectExtent l="0" t="0" r="0" b="0"/>
            <wp:wrapNone/>
            <wp:docPr id="2" name="Picture 2" descr="Arrow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rrow&#10;&#10;Description automatically generated with low confidence"/>
                    <pic:cNvPicPr/>
                  </pic:nvPicPr>
                  <pic:blipFill rotWithShape="1">
                    <a:blip r:embed="rId8"/>
                    <a:srcRect l="11114" t="15028" r="11498" b="16508"/>
                    <a:stretch/>
                  </pic:blipFill>
                  <pic:spPr bwMode="auto">
                    <a:xfrm>
                      <a:off x="0" y="0"/>
                      <a:ext cx="2028825" cy="1327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07C">
        <w:rPr>
          <w:noProof/>
          <w:lang w:eastAsia="en-GB"/>
        </w:rPr>
        <w:drawing>
          <wp:inline distT="0" distB="0" distL="0" distR="0" wp14:anchorId="3E5204D6" wp14:editId="245181FA">
            <wp:extent cx="1790800" cy="471581"/>
            <wp:effectExtent l="0" t="0" r="0" b="5080"/>
            <wp:docPr id="1" name="Picture 1" descr="\\ic.ac.uk\homes\rbell2\pictures\Imperi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c.ac.uk\homes\rbell2\pictures\Imperial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430" cy="471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B27CB" w14:textId="28B4A2D3" w:rsidR="007D298B" w:rsidRDefault="007D298B" w:rsidP="007D298B">
      <w:pPr>
        <w:rPr>
          <w:rFonts w:cstheme="minorHAnsi"/>
          <w:b/>
          <w:bCs/>
          <w:color w:val="FF9900"/>
          <w:sz w:val="32"/>
          <w:szCs w:val="32"/>
        </w:rPr>
      </w:pPr>
    </w:p>
    <w:p w14:paraId="7F5053FC" w14:textId="77777777" w:rsidR="007D298B" w:rsidRDefault="007D298B" w:rsidP="007D298B">
      <w:pPr>
        <w:rPr>
          <w:rFonts w:cstheme="minorHAnsi"/>
          <w:b/>
          <w:bCs/>
          <w:color w:val="FF9900"/>
          <w:sz w:val="32"/>
          <w:szCs w:val="32"/>
        </w:rPr>
      </w:pPr>
    </w:p>
    <w:p w14:paraId="4B06B0BD" w14:textId="77777777" w:rsidR="005A4231" w:rsidRPr="00321D36" w:rsidRDefault="005A4231" w:rsidP="007D298B">
      <w:pPr>
        <w:pStyle w:val="Heading1"/>
        <w:spacing w:before="0" w:after="240"/>
        <w:rPr>
          <w:sz w:val="36"/>
          <w:szCs w:val="36"/>
        </w:rPr>
      </w:pPr>
      <w:r w:rsidRPr="00321D36">
        <w:rPr>
          <w:sz w:val="36"/>
          <w:szCs w:val="36"/>
        </w:rPr>
        <w:t>The Julia Higgins Medal and Awards</w:t>
      </w:r>
    </w:p>
    <w:p w14:paraId="5AB71801" w14:textId="5EC5144F" w:rsidR="005A4231" w:rsidRPr="00321D36" w:rsidRDefault="005A4231" w:rsidP="007D298B">
      <w:pPr>
        <w:pStyle w:val="Heading2"/>
      </w:pPr>
      <w:r w:rsidRPr="007D298B">
        <w:t>Nomination</w:t>
      </w:r>
      <w:r w:rsidRPr="00321D36">
        <w:t xml:space="preserve"> </w:t>
      </w:r>
      <w:r w:rsidR="007D298B">
        <w:t>p</w:t>
      </w:r>
      <w:r w:rsidRPr="00321D36">
        <w:t>articulars</w:t>
      </w:r>
    </w:p>
    <w:p w14:paraId="2AA39BF0" w14:textId="6F08D98E" w:rsidR="005A4231" w:rsidRPr="00E655DD" w:rsidRDefault="005A4231" w:rsidP="17D8B194">
      <w:pPr>
        <w:spacing w:after="240"/>
        <w:jc w:val="both"/>
      </w:pPr>
      <w:r w:rsidRPr="17D8B194">
        <w:t>The Julia Higgins Medal and Awards are awarded annually to recognise significant contribution</w:t>
      </w:r>
      <w:r w:rsidR="0035672F" w:rsidRPr="17D8B194">
        <w:t>s</w:t>
      </w:r>
      <w:r w:rsidRPr="17D8B194">
        <w:t xml:space="preserve"> to the support</w:t>
      </w:r>
      <w:r w:rsidR="0079156B" w:rsidRPr="17D8B194">
        <w:t xml:space="preserve"> of</w:t>
      </w:r>
      <w:r w:rsidR="00DA24F9">
        <w:t xml:space="preserve"> women in academia</w:t>
      </w:r>
      <w:r w:rsidR="001E3DB2">
        <w:t xml:space="preserve"> at</w:t>
      </w:r>
      <w:r w:rsidR="00DA24F9">
        <w:t xml:space="preserve"> Im</w:t>
      </w:r>
      <w:r w:rsidR="0079156B" w:rsidRPr="17D8B194">
        <w:t>perial</w:t>
      </w:r>
      <w:r w:rsidR="00B44CD9" w:rsidRPr="17D8B194">
        <w:t xml:space="preserve">. </w:t>
      </w:r>
      <w:r w:rsidRPr="17D8B194">
        <w:t xml:space="preserve">The Medal and Awards are named in honour of Professor Dame Julia Higgins, who has </w:t>
      </w:r>
      <w:r w:rsidR="0035672F" w:rsidRPr="17D8B194">
        <w:t>been a leading light in</w:t>
      </w:r>
      <w:r w:rsidRPr="17D8B194">
        <w:t xml:space="preserve"> improving the standing of female academics at Imperial.</w:t>
      </w:r>
    </w:p>
    <w:p w14:paraId="13963637" w14:textId="018DBFC5" w:rsidR="00A040B7" w:rsidRDefault="00BF4A46" w:rsidP="4F516859">
      <w:pPr>
        <w:spacing w:after="240"/>
        <w:jc w:val="both"/>
      </w:pPr>
      <w:r>
        <w:t>A</w:t>
      </w:r>
      <w:r w:rsidR="005A4231">
        <w:t xml:space="preserve">wards </w:t>
      </w:r>
      <w:r w:rsidR="006A5380">
        <w:t>can be</w:t>
      </w:r>
      <w:r w:rsidR="005A4231">
        <w:t xml:space="preserve"> made</w:t>
      </w:r>
      <w:r w:rsidR="008342C5">
        <w:t xml:space="preserve"> to individuals</w:t>
      </w:r>
      <w:r w:rsidR="00A2251C">
        <w:t>, departments</w:t>
      </w:r>
      <w:r w:rsidR="00A040B7">
        <w:t>,</w:t>
      </w:r>
      <w:r w:rsidR="008342C5">
        <w:t xml:space="preserve"> or groups of individuals (of </w:t>
      </w:r>
      <w:r w:rsidR="006A5380">
        <w:t>any gender</w:t>
      </w:r>
      <w:r w:rsidR="008342C5">
        <w:t>)</w:t>
      </w:r>
      <w:r w:rsidR="0035672F">
        <w:t>. The awards recognise</w:t>
      </w:r>
      <w:r w:rsidR="008342C5">
        <w:t xml:space="preserve"> </w:t>
      </w:r>
      <w:r w:rsidR="00987CF9">
        <w:t>significant</w:t>
      </w:r>
      <w:r w:rsidR="008342C5">
        <w:t xml:space="preserve"> contribution</w:t>
      </w:r>
      <w:r w:rsidR="0035672F">
        <w:t>s</w:t>
      </w:r>
      <w:r w:rsidR="008342C5">
        <w:t xml:space="preserve"> to the creation of a ‘level playing field’ for </w:t>
      </w:r>
      <w:r w:rsidR="001E3DB2">
        <w:t>women in academia</w:t>
      </w:r>
      <w:r w:rsidR="00125F19">
        <w:t>, in accordance with</w:t>
      </w:r>
      <w:r w:rsidR="009903E1">
        <w:t xml:space="preserve"> Imperial’s </w:t>
      </w:r>
      <w:hyperlink r:id="rId10" w:history="1">
        <w:r w:rsidR="009E178C" w:rsidRPr="009E178C">
          <w:rPr>
            <w:rStyle w:val="Hyperlink"/>
          </w:rPr>
          <w:t>Values and Behaviours</w:t>
        </w:r>
      </w:hyperlink>
      <w:r w:rsidR="00BA79AB">
        <w:t xml:space="preserve"> of Respect, Collaboration, Integrity, Innovation, and Excellence.</w:t>
      </w:r>
    </w:p>
    <w:p w14:paraId="61A1FDEF" w14:textId="7E8D9F38" w:rsidR="005A1A48" w:rsidRPr="00E655DD" w:rsidRDefault="00A040B7" w:rsidP="4F516859">
      <w:pPr>
        <w:spacing w:after="240"/>
        <w:jc w:val="both"/>
      </w:pPr>
      <w:r>
        <w:t>N</w:t>
      </w:r>
      <w:r w:rsidR="00121256" w:rsidRPr="4F516859">
        <w:t xml:space="preserve">ominations should focus on specific activities </w:t>
      </w:r>
      <w:r w:rsidR="00121256" w:rsidRPr="005162E6">
        <w:t xml:space="preserve">within the </w:t>
      </w:r>
      <w:r w:rsidR="00121256" w:rsidRPr="005162E6">
        <w:rPr>
          <w:b/>
          <w:bCs/>
        </w:rPr>
        <w:t>last two years.</w:t>
      </w:r>
      <w:r w:rsidR="005A4231" w:rsidRPr="4F516859">
        <w:t xml:space="preserve"> </w:t>
      </w:r>
      <w:r w:rsidR="00876CFA">
        <w:t>Nominees with s</w:t>
      </w:r>
      <w:r w:rsidR="00B81D02" w:rsidRPr="4F516859">
        <w:t>ust</w:t>
      </w:r>
      <w:r w:rsidR="00662C8A" w:rsidRPr="4F516859">
        <w:t xml:space="preserve">ained contributions or </w:t>
      </w:r>
      <w:r w:rsidR="00841A46" w:rsidRPr="4F516859">
        <w:t xml:space="preserve">recent </w:t>
      </w:r>
      <w:r w:rsidR="00A03444" w:rsidRPr="4F516859">
        <w:t xml:space="preserve">high impact </w:t>
      </w:r>
      <w:r w:rsidR="00F16322" w:rsidRPr="4F516859">
        <w:t xml:space="preserve">achievements </w:t>
      </w:r>
      <w:r w:rsidR="005A4231" w:rsidRPr="4F516859">
        <w:t>may be selected for a Julia Higgins Medal.</w:t>
      </w:r>
      <w:r w:rsidR="00B44CD9" w:rsidRPr="4F516859">
        <w:t xml:space="preserve"> </w:t>
      </w:r>
      <w:r w:rsidR="00DA337C">
        <w:t>If you would like your nomination to be considered for a Medal</w:t>
      </w:r>
      <w:r w:rsidR="004A382F">
        <w:t>, please make this explicit in your nomination statement.</w:t>
      </w:r>
    </w:p>
    <w:p w14:paraId="0B537401" w14:textId="602E5684" w:rsidR="00E655DD" w:rsidRDefault="00007237" w:rsidP="008A3953">
      <w:r>
        <w:t xml:space="preserve">We </w:t>
      </w:r>
      <w:r w:rsidR="00703439">
        <w:t>welcome</w:t>
      </w:r>
      <w:r>
        <w:t xml:space="preserve"> </w:t>
      </w:r>
      <w:r w:rsidR="00747687">
        <w:t xml:space="preserve">nominations </w:t>
      </w:r>
      <w:r w:rsidR="007B705C">
        <w:t xml:space="preserve">from across </w:t>
      </w:r>
      <w:r w:rsidR="009903E1">
        <w:t xml:space="preserve">Imperial </w:t>
      </w:r>
      <w:r w:rsidR="007B705C">
        <w:t>and</w:t>
      </w:r>
      <w:r w:rsidR="00682796">
        <w:t xml:space="preserve"> </w:t>
      </w:r>
      <w:r w:rsidR="00682796" w:rsidRPr="00CB01D2">
        <w:t xml:space="preserve">particularly </w:t>
      </w:r>
      <w:r w:rsidR="00703439" w:rsidRPr="00CB01D2">
        <w:t>encourag</w:t>
      </w:r>
      <w:r w:rsidR="00682796" w:rsidRPr="00CB01D2">
        <w:t>e nomination</w:t>
      </w:r>
      <w:r w:rsidR="009B3543" w:rsidRPr="00CB01D2">
        <w:t>s for those</w:t>
      </w:r>
      <w:r w:rsidR="009B3543" w:rsidRPr="33524321">
        <w:rPr>
          <w:b/>
          <w:bCs/>
        </w:rPr>
        <w:t xml:space="preserve"> who have not </w:t>
      </w:r>
      <w:r w:rsidR="00814C48" w:rsidRPr="33524321">
        <w:rPr>
          <w:b/>
          <w:bCs/>
        </w:rPr>
        <w:t xml:space="preserve">already </w:t>
      </w:r>
      <w:r w:rsidR="009B3543" w:rsidRPr="33524321">
        <w:rPr>
          <w:b/>
          <w:bCs/>
        </w:rPr>
        <w:t xml:space="preserve">received </w:t>
      </w:r>
      <w:r w:rsidR="00E65DE6" w:rsidRPr="33524321">
        <w:rPr>
          <w:b/>
          <w:bCs/>
        </w:rPr>
        <w:t>some form of recognition</w:t>
      </w:r>
      <w:r w:rsidR="003643DF">
        <w:t>.</w:t>
      </w:r>
      <w:r w:rsidR="007B705C">
        <w:t xml:space="preserve"> </w:t>
      </w:r>
      <w:hyperlink r:id="rId11">
        <w:r w:rsidR="00682796" w:rsidRPr="33524321">
          <w:rPr>
            <w:rStyle w:val="Hyperlink"/>
          </w:rPr>
          <w:t>Details of previous winners</w:t>
        </w:r>
      </w:hyperlink>
      <w:r w:rsidR="00682796">
        <w:t xml:space="preserve"> are available.</w:t>
      </w:r>
    </w:p>
    <w:p w14:paraId="38D7A91E" w14:textId="2F7872B8" w:rsidR="005A4231" w:rsidRPr="00E655DD" w:rsidRDefault="008A3953" w:rsidP="00E655DD">
      <w:pPr>
        <w:spacing w:after="240"/>
      </w:pPr>
      <w:r>
        <w:t>T</w:t>
      </w:r>
      <w:r w:rsidR="005A4231" w:rsidRPr="00E655DD">
        <w:t>he deadline for nominations is</w:t>
      </w:r>
      <w:r w:rsidR="006E40C6" w:rsidRPr="00E655DD">
        <w:t xml:space="preserve"> </w:t>
      </w:r>
      <w:r w:rsidR="007A2293">
        <w:rPr>
          <w:b/>
        </w:rPr>
        <w:t>Friday</w:t>
      </w:r>
      <w:r w:rsidR="00AA2557" w:rsidRPr="00E655DD">
        <w:rPr>
          <w:b/>
        </w:rPr>
        <w:t xml:space="preserve"> </w:t>
      </w:r>
      <w:r w:rsidR="007A2293">
        <w:rPr>
          <w:b/>
        </w:rPr>
        <w:t>1</w:t>
      </w:r>
      <w:r w:rsidR="002601EF">
        <w:rPr>
          <w:b/>
        </w:rPr>
        <w:t>3</w:t>
      </w:r>
      <w:r w:rsidR="009E1555">
        <w:rPr>
          <w:b/>
        </w:rPr>
        <w:t xml:space="preserve"> March</w:t>
      </w:r>
      <w:r w:rsidR="00000B7E" w:rsidRPr="00E655DD">
        <w:rPr>
          <w:b/>
        </w:rPr>
        <w:t xml:space="preserve"> 20</w:t>
      </w:r>
      <w:r w:rsidR="00E655DD" w:rsidRPr="00E655DD">
        <w:rPr>
          <w:b/>
        </w:rPr>
        <w:t>2</w:t>
      </w:r>
      <w:r w:rsidR="002601EF">
        <w:rPr>
          <w:b/>
        </w:rPr>
        <w:t>6</w:t>
      </w:r>
      <w:r w:rsidR="00000B7E" w:rsidRPr="00E655DD">
        <w:rPr>
          <w:b/>
        </w:rPr>
        <w:t xml:space="preserve">. </w:t>
      </w:r>
    </w:p>
    <w:p w14:paraId="2DF9D50E" w14:textId="4412F5D2" w:rsidR="005A4231" w:rsidRDefault="005A4231" w:rsidP="005341BE">
      <w:pPr>
        <w:spacing w:after="240"/>
        <w:jc w:val="both"/>
        <w:rPr>
          <w:rFonts w:cstheme="minorHAnsi"/>
        </w:rPr>
      </w:pPr>
      <w:r w:rsidRPr="00E655DD">
        <w:rPr>
          <w:rFonts w:cstheme="minorHAnsi"/>
        </w:rPr>
        <w:t xml:space="preserve">The completed nomination form should be </w:t>
      </w:r>
      <w:r w:rsidR="005341BE" w:rsidRPr="00C8763C">
        <w:rPr>
          <w:rFonts w:cstheme="minorHAnsi"/>
        </w:rPr>
        <w:t xml:space="preserve">returned by </w:t>
      </w:r>
      <w:hyperlink r:id="rId12" w:history="1">
        <w:r w:rsidR="005341BE" w:rsidRPr="000C29CA">
          <w:rPr>
            <w:rStyle w:val="Hyperlink"/>
            <w:rFonts w:cstheme="minorHAnsi"/>
          </w:rPr>
          <w:t xml:space="preserve">email </w:t>
        </w:r>
        <w:r w:rsidRPr="000C29CA">
          <w:rPr>
            <w:rStyle w:val="Hyperlink"/>
            <w:rFonts w:cstheme="minorHAnsi"/>
          </w:rPr>
          <w:t>to</w:t>
        </w:r>
        <w:r w:rsidR="000C29CA" w:rsidRPr="000C29CA">
          <w:rPr>
            <w:rStyle w:val="Hyperlink"/>
            <w:rFonts w:cstheme="minorHAnsi"/>
          </w:rPr>
          <w:t xml:space="preserve"> the Associate Provost (Equality, Diversity &amp; Inclusion)</w:t>
        </w:r>
      </w:hyperlink>
      <w:r w:rsidR="0078604C">
        <w:rPr>
          <w:rFonts w:cstheme="minorHAnsi"/>
        </w:rPr>
        <w:t xml:space="preserve">, </w:t>
      </w:r>
      <w:r w:rsidR="005341BE" w:rsidRPr="000C29CA">
        <w:rPr>
          <w:rFonts w:cstheme="minorHAnsi"/>
        </w:rPr>
        <w:t xml:space="preserve">Professor </w:t>
      </w:r>
      <w:r w:rsidR="00613A74">
        <w:rPr>
          <w:rFonts w:cstheme="minorHAnsi"/>
        </w:rPr>
        <w:t>Bernadette Byrne</w:t>
      </w:r>
      <w:r w:rsidR="000D4272" w:rsidRPr="000C29CA">
        <w:rPr>
          <w:rFonts w:cstheme="minorHAnsi"/>
        </w:rPr>
        <w:t xml:space="preserve"> and Dr Wayne Mitchell</w:t>
      </w:r>
      <w:r w:rsidR="0078604C">
        <w:rPr>
          <w:rFonts w:cstheme="minorHAnsi"/>
        </w:rPr>
        <w:t>.</w:t>
      </w:r>
    </w:p>
    <w:p w14:paraId="0E9A3103" w14:textId="43CD687F" w:rsidR="008A3953" w:rsidRPr="00E655DD" w:rsidRDefault="008A3953" w:rsidP="008342C5">
      <w:pPr>
        <w:pStyle w:val="NoSpacing"/>
        <w:jc w:val="both"/>
        <w:rPr>
          <w:rFonts w:cstheme="minorHAnsi"/>
        </w:rPr>
      </w:pPr>
    </w:p>
    <w:p w14:paraId="5FE7878A" w14:textId="6CB9FCB6" w:rsidR="00E655DD" w:rsidRPr="002569BB" w:rsidRDefault="00E655DD" w:rsidP="007D298B">
      <w:pPr>
        <w:pStyle w:val="Heading2"/>
        <w:rPr>
          <w:rStyle w:val="Hyperlink"/>
          <w:color w:val="4F81BD" w:themeColor="accent1"/>
          <w:u w:val="none"/>
        </w:rPr>
      </w:pPr>
      <w:r w:rsidRPr="002569BB">
        <w:rPr>
          <w:rStyle w:val="Hyperlink"/>
          <w:color w:val="4F81BD" w:themeColor="accent1"/>
          <w:u w:val="none"/>
        </w:rPr>
        <w:t>Other staff recognition awards</w:t>
      </w:r>
    </w:p>
    <w:p w14:paraId="10348735" w14:textId="7E1902A8" w:rsidR="008A3699" w:rsidRDefault="00B44B87">
      <w:pPr>
        <w:rPr>
          <w:rStyle w:val="Hyperlink"/>
          <w:rFonts w:cstheme="minorHAnsi"/>
          <w:color w:val="auto"/>
          <w:u w:val="none"/>
        </w:rPr>
      </w:pPr>
      <w:r>
        <w:rPr>
          <w:rStyle w:val="Hyperlink"/>
          <w:rFonts w:cstheme="minorHAnsi"/>
          <w:color w:val="auto"/>
          <w:u w:val="none"/>
        </w:rPr>
        <w:t>I</w:t>
      </w:r>
      <w:r w:rsidRPr="00B44B87">
        <w:rPr>
          <w:rStyle w:val="Hyperlink"/>
          <w:rFonts w:cstheme="minorHAnsi"/>
          <w:color w:val="auto"/>
          <w:u w:val="none"/>
        </w:rPr>
        <w:t>mperial is committed to building a supportive, inclusive</w:t>
      </w:r>
      <w:r w:rsidR="003F03BF">
        <w:rPr>
          <w:rStyle w:val="Hyperlink"/>
          <w:rFonts w:cstheme="minorHAnsi"/>
          <w:color w:val="auto"/>
          <w:u w:val="none"/>
        </w:rPr>
        <w:t>,</w:t>
      </w:r>
      <w:r w:rsidRPr="00B44B87">
        <w:rPr>
          <w:rStyle w:val="Hyperlink"/>
          <w:rFonts w:cstheme="minorHAnsi"/>
          <w:color w:val="auto"/>
          <w:u w:val="none"/>
        </w:rPr>
        <w:t xml:space="preserve"> and highly motivated staff community across all disciplines, functions</w:t>
      </w:r>
      <w:r w:rsidR="003F03BF">
        <w:rPr>
          <w:rStyle w:val="Hyperlink"/>
          <w:rFonts w:cstheme="minorHAnsi"/>
          <w:color w:val="auto"/>
          <w:u w:val="none"/>
        </w:rPr>
        <w:t>,</w:t>
      </w:r>
      <w:r w:rsidRPr="00B44B87">
        <w:rPr>
          <w:rStyle w:val="Hyperlink"/>
          <w:rFonts w:cstheme="minorHAnsi"/>
          <w:color w:val="auto"/>
          <w:u w:val="none"/>
        </w:rPr>
        <w:t xml:space="preserve"> and activities. </w:t>
      </w:r>
    </w:p>
    <w:p w14:paraId="07791DF3" w14:textId="41878785" w:rsidR="0035672F" w:rsidRPr="00B44B87" w:rsidRDefault="00AD0A26">
      <w:pPr>
        <w:rPr>
          <w:rStyle w:val="inplacedisplayid4siteid0"/>
          <w:rFonts w:cstheme="minorHAnsi"/>
        </w:rPr>
      </w:pPr>
      <w:r>
        <w:rPr>
          <w:rStyle w:val="Hyperlink"/>
          <w:rFonts w:cstheme="minorHAnsi"/>
          <w:color w:val="auto"/>
          <w:u w:val="none"/>
        </w:rPr>
        <w:t xml:space="preserve">Imperial has </w:t>
      </w:r>
      <w:r w:rsidR="00B44B87" w:rsidRPr="00B44B87">
        <w:rPr>
          <w:rStyle w:val="Hyperlink"/>
          <w:rFonts w:cstheme="minorHAnsi"/>
          <w:color w:val="auto"/>
          <w:u w:val="none"/>
        </w:rPr>
        <w:t xml:space="preserve">a </w:t>
      </w:r>
      <w:hyperlink r:id="rId13" w:history="1">
        <w:r w:rsidR="00B44B87" w:rsidRPr="009C0F63">
          <w:rPr>
            <w:rStyle w:val="Hyperlink"/>
            <w:rFonts w:cstheme="minorHAnsi"/>
          </w:rPr>
          <w:t>number of different staff</w:t>
        </w:r>
        <w:r w:rsidR="009C0F63" w:rsidRPr="009C0F63">
          <w:rPr>
            <w:rStyle w:val="Hyperlink"/>
            <w:rFonts w:cstheme="minorHAnsi"/>
          </w:rPr>
          <w:t xml:space="preserve"> </w:t>
        </w:r>
        <w:r w:rsidR="00B44B87" w:rsidRPr="009C0F63">
          <w:rPr>
            <w:rStyle w:val="Hyperlink"/>
            <w:rFonts w:cstheme="minorHAnsi"/>
          </w:rPr>
          <w:t>award</w:t>
        </w:r>
        <w:r w:rsidR="009C0F63" w:rsidRPr="009C0F63">
          <w:rPr>
            <w:rStyle w:val="Hyperlink"/>
            <w:rFonts w:cstheme="minorHAnsi"/>
          </w:rPr>
          <w:t>s</w:t>
        </w:r>
      </w:hyperlink>
      <w:r w:rsidR="00B44B87" w:rsidRPr="00B44B87">
        <w:rPr>
          <w:rStyle w:val="Hyperlink"/>
          <w:rFonts w:cstheme="minorHAnsi"/>
          <w:color w:val="auto"/>
          <w:u w:val="none"/>
        </w:rPr>
        <w:t xml:space="preserve"> </w:t>
      </w:r>
      <w:r w:rsidRPr="00B44B87">
        <w:rPr>
          <w:rStyle w:val="Hyperlink"/>
          <w:rFonts w:cstheme="minorHAnsi"/>
          <w:color w:val="auto"/>
          <w:u w:val="none"/>
        </w:rPr>
        <w:t>to</w:t>
      </w:r>
      <w:r w:rsidR="00B44B87" w:rsidRPr="00B44B87">
        <w:rPr>
          <w:rStyle w:val="Hyperlink"/>
          <w:rFonts w:cstheme="minorHAnsi"/>
          <w:color w:val="auto"/>
          <w:u w:val="none"/>
        </w:rPr>
        <w:t xml:space="preserve"> recognise and celebrate the achievements and hard work of staff. </w:t>
      </w:r>
      <w:r w:rsidR="00E31E2E">
        <w:rPr>
          <w:rStyle w:val="Hyperlink"/>
          <w:rFonts w:cstheme="minorHAnsi"/>
          <w:color w:val="auto"/>
          <w:u w:val="none"/>
        </w:rPr>
        <w:t>Nomination periods are open at the same time</w:t>
      </w:r>
      <w:r w:rsidR="00122770">
        <w:rPr>
          <w:rStyle w:val="Hyperlink"/>
          <w:rFonts w:cstheme="minorHAnsi"/>
          <w:color w:val="auto"/>
          <w:u w:val="none"/>
        </w:rPr>
        <w:t xml:space="preserve">, so </w:t>
      </w:r>
      <w:r w:rsidR="008542BD">
        <w:rPr>
          <w:rStyle w:val="Hyperlink"/>
          <w:rFonts w:cstheme="minorHAnsi"/>
          <w:color w:val="auto"/>
          <w:u w:val="none"/>
        </w:rPr>
        <w:t>please</w:t>
      </w:r>
      <w:r w:rsidR="00122770">
        <w:rPr>
          <w:rStyle w:val="Hyperlink"/>
          <w:rFonts w:cstheme="minorHAnsi"/>
          <w:color w:val="auto"/>
          <w:u w:val="none"/>
        </w:rPr>
        <w:t xml:space="preserve"> consider </w:t>
      </w:r>
      <w:r w:rsidR="009C7C2C">
        <w:rPr>
          <w:rStyle w:val="Hyperlink"/>
          <w:rFonts w:cstheme="minorHAnsi"/>
          <w:color w:val="auto"/>
          <w:u w:val="none"/>
        </w:rPr>
        <w:t xml:space="preserve">nominating colleagues for these awards too. </w:t>
      </w:r>
      <w:r w:rsidR="0091304B">
        <w:rPr>
          <w:rStyle w:val="Hyperlink"/>
          <w:rFonts w:cstheme="minorHAnsi"/>
          <w:color w:val="auto"/>
          <w:u w:val="none"/>
        </w:rPr>
        <w:t xml:space="preserve">We would like to particularly highlight the </w:t>
      </w:r>
      <w:hyperlink r:id="rId14" w:history="1">
        <w:r w:rsidR="0091304B" w:rsidRPr="0091304B">
          <w:rPr>
            <w:rStyle w:val="Hyperlink"/>
            <w:rFonts w:cstheme="minorHAnsi"/>
          </w:rPr>
          <w:t>President’s Award for Excellence in Equality, Diversity and Inclusion</w:t>
        </w:r>
      </w:hyperlink>
      <w:r w:rsidR="0091304B">
        <w:rPr>
          <w:rStyle w:val="Hyperlink"/>
          <w:rFonts w:cstheme="minorHAnsi"/>
          <w:color w:val="auto"/>
          <w:u w:val="none"/>
        </w:rPr>
        <w:t xml:space="preserve">. </w:t>
      </w:r>
      <w:r w:rsidR="0035672F" w:rsidRPr="00E655DD">
        <w:rPr>
          <w:rStyle w:val="inplacedisplayid4siteid0"/>
          <w:rFonts w:cstheme="minorHAnsi"/>
          <w:i/>
        </w:rPr>
        <w:br w:type="page"/>
      </w:r>
    </w:p>
    <w:p w14:paraId="4C7EA687" w14:textId="129A0D34" w:rsidR="005A4231" w:rsidRPr="00084013" w:rsidRDefault="00B51F13" w:rsidP="007D298B">
      <w:pPr>
        <w:pStyle w:val="Heading2"/>
      </w:pPr>
      <w:r w:rsidRPr="00084013">
        <w:lastRenderedPageBreak/>
        <w:t xml:space="preserve">Julia Higgins Medal and Awards </w:t>
      </w:r>
      <w:r w:rsidR="007D298B">
        <w:t>n</w:t>
      </w:r>
      <w:r w:rsidR="005A4231" w:rsidRPr="00084013">
        <w:t xml:space="preserve">omination </w:t>
      </w:r>
      <w:r w:rsidR="007D298B">
        <w:t>f</w:t>
      </w:r>
      <w:r w:rsidR="005A4231" w:rsidRPr="00084013">
        <w:t>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47D7" w:rsidRPr="00B51F13" w14:paraId="458F9328" w14:textId="77777777" w:rsidTr="00D547D7">
        <w:tc>
          <w:tcPr>
            <w:tcW w:w="9242" w:type="dxa"/>
          </w:tcPr>
          <w:p w14:paraId="31C76C2D" w14:textId="77777777" w:rsidR="00D547D7" w:rsidRPr="00B51F13" w:rsidRDefault="00D547D7" w:rsidP="00A022B5">
            <w:pPr>
              <w:spacing w:after="60"/>
              <w:rPr>
                <w:rFonts w:cstheme="minorHAnsi"/>
              </w:rPr>
            </w:pPr>
            <w:r w:rsidRPr="00B51F13">
              <w:rPr>
                <w:rFonts w:cstheme="minorHAnsi"/>
              </w:rPr>
              <w:t xml:space="preserve">Name of the </w:t>
            </w:r>
            <w:r w:rsidRPr="00A022B5">
              <w:rPr>
                <w:rFonts w:cstheme="minorHAnsi"/>
              </w:rPr>
              <w:t xml:space="preserve">member of </w:t>
            </w:r>
            <w:r w:rsidRPr="00B51F13">
              <w:rPr>
                <w:rFonts w:cstheme="minorHAnsi"/>
              </w:rPr>
              <w:t xml:space="preserve">staff / department </w:t>
            </w:r>
            <w:r w:rsidR="00A2251C" w:rsidRPr="00B51F13">
              <w:rPr>
                <w:rFonts w:cstheme="minorHAnsi"/>
              </w:rPr>
              <w:t xml:space="preserve">/ group of individuals </w:t>
            </w:r>
            <w:r w:rsidRPr="00B51F13">
              <w:rPr>
                <w:rFonts w:cstheme="minorHAnsi"/>
              </w:rPr>
              <w:t xml:space="preserve">whom </w:t>
            </w:r>
            <w:r w:rsidR="00AA2557" w:rsidRPr="00B51F13">
              <w:rPr>
                <w:rFonts w:cstheme="minorHAnsi"/>
              </w:rPr>
              <w:t>you</w:t>
            </w:r>
            <w:r w:rsidRPr="00B51F13">
              <w:rPr>
                <w:rFonts w:cstheme="minorHAnsi"/>
              </w:rPr>
              <w:t xml:space="preserve"> are nominating:</w:t>
            </w:r>
          </w:p>
          <w:p w14:paraId="050B8C9C" w14:textId="77777777" w:rsidR="00A022B5" w:rsidRDefault="00A022B5" w:rsidP="00A022B5">
            <w:pPr>
              <w:spacing w:after="60"/>
              <w:rPr>
                <w:rFonts w:cstheme="minorHAnsi"/>
              </w:rPr>
            </w:pPr>
          </w:p>
          <w:p w14:paraId="16D891DB" w14:textId="77777777" w:rsidR="00896EC7" w:rsidRDefault="00896EC7" w:rsidP="00A022B5">
            <w:pPr>
              <w:spacing w:after="60"/>
              <w:rPr>
                <w:rFonts w:cstheme="minorHAnsi"/>
              </w:rPr>
            </w:pPr>
          </w:p>
          <w:p w14:paraId="3A1B54C3" w14:textId="41DEAE7C" w:rsidR="00896EC7" w:rsidRPr="00B51F13" w:rsidRDefault="00896EC7" w:rsidP="00A022B5">
            <w:pPr>
              <w:spacing w:after="60"/>
              <w:rPr>
                <w:rFonts w:cstheme="minorHAnsi"/>
              </w:rPr>
            </w:pPr>
          </w:p>
        </w:tc>
      </w:tr>
    </w:tbl>
    <w:p w14:paraId="300D48F6" w14:textId="77777777" w:rsidR="006E40C6" w:rsidRPr="00B51F13" w:rsidRDefault="006E40C6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47D7" w:rsidRPr="00B51F13" w14:paraId="145867FE" w14:textId="77777777" w:rsidTr="00D547D7">
        <w:tc>
          <w:tcPr>
            <w:tcW w:w="9242" w:type="dxa"/>
          </w:tcPr>
          <w:p w14:paraId="08B4E0A2" w14:textId="77777777" w:rsidR="00D547D7" w:rsidRPr="00B51F13" w:rsidRDefault="00D547D7" w:rsidP="00A022B5">
            <w:pPr>
              <w:spacing w:before="60" w:after="60"/>
              <w:rPr>
                <w:rFonts w:cstheme="minorHAnsi"/>
                <w:b/>
              </w:rPr>
            </w:pPr>
            <w:r w:rsidRPr="00B51F13">
              <w:rPr>
                <w:rFonts w:cstheme="minorHAnsi"/>
                <w:b/>
              </w:rPr>
              <w:t>Proposer’s details</w:t>
            </w:r>
          </w:p>
          <w:p w14:paraId="7566CA68" w14:textId="77777777" w:rsidR="00D547D7" w:rsidRPr="00B51F13" w:rsidRDefault="00D547D7" w:rsidP="00A022B5">
            <w:pPr>
              <w:spacing w:after="60"/>
              <w:rPr>
                <w:rFonts w:cstheme="minorHAnsi"/>
              </w:rPr>
            </w:pPr>
            <w:r w:rsidRPr="00B51F13">
              <w:rPr>
                <w:rFonts w:cstheme="minorHAnsi"/>
              </w:rPr>
              <w:t xml:space="preserve">Name: </w:t>
            </w:r>
          </w:p>
          <w:p w14:paraId="78DCD80D" w14:textId="77777777" w:rsidR="00D547D7" w:rsidRPr="00B51F13" w:rsidRDefault="00D547D7" w:rsidP="00A022B5">
            <w:pPr>
              <w:spacing w:after="60"/>
              <w:rPr>
                <w:rFonts w:cstheme="minorHAnsi"/>
              </w:rPr>
            </w:pPr>
            <w:r w:rsidRPr="00B51F13">
              <w:rPr>
                <w:rFonts w:cstheme="minorHAnsi"/>
              </w:rPr>
              <w:t xml:space="preserve">Department: </w:t>
            </w:r>
          </w:p>
          <w:p w14:paraId="3E319166" w14:textId="77777777" w:rsidR="00D547D7" w:rsidRPr="00B51F13" w:rsidRDefault="00D547D7" w:rsidP="00A022B5">
            <w:pPr>
              <w:spacing w:after="60"/>
              <w:rPr>
                <w:rFonts w:cstheme="minorHAnsi"/>
              </w:rPr>
            </w:pPr>
            <w:r w:rsidRPr="00B51F13">
              <w:rPr>
                <w:rFonts w:cstheme="minorHAnsi"/>
              </w:rPr>
              <w:t xml:space="preserve">Email address: </w:t>
            </w:r>
          </w:p>
          <w:p w14:paraId="3A9F9611" w14:textId="77777777" w:rsidR="00D547D7" w:rsidRPr="00B51F13" w:rsidRDefault="00D547D7" w:rsidP="00A022B5">
            <w:pPr>
              <w:spacing w:after="60"/>
              <w:rPr>
                <w:rFonts w:cstheme="minorHAnsi"/>
              </w:rPr>
            </w:pPr>
            <w:r w:rsidRPr="00B51F13">
              <w:rPr>
                <w:rFonts w:cstheme="minorHAnsi"/>
              </w:rPr>
              <w:t xml:space="preserve">Phone number: </w:t>
            </w:r>
          </w:p>
          <w:p w14:paraId="7164B0C6" w14:textId="479DE669" w:rsidR="00D547D7" w:rsidRDefault="00D547D7" w:rsidP="00A022B5">
            <w:pPr>
              <w:spacing w:after="60"/>
              <w:rPr>
                <w:rFonts w:cstheme="minorHAnsi"/>
              </w:rPr>
            </w:pPr>
            <w:r w:rsidRPr="00B51F13">
              <w:rPr>
                <w:rFonts w:cstheme="minorHAnsi"/>
              </w:rPr>
              <w:t>Signature:</w:t>
            </w:r>
            <w:r w:rsidR="00A022B5">
              <w:rPr>
                <w:rFonts w:cstheme="minorHAnsi"/>
              </w:rPr>
              <w:t xml:space="preserve"> </w:t>
            </w:r>
          </w:p>
          <w:p w14:paraId="798C3EF6" w14:textId="168B4775" w:rsidR="00D547D7" w:rsidRPr="00B51F13" w:rsidRDefault="00D547D7" w:rsidP="00A022B5">
            <w:pPr>
              <w:spacing w:after="60"/>
              <w:rPr>
                <w:rFonts w:cstheme="minorHAnsi"/>
              </w:rPr>
            </w:pPr>
            <w:r w:rsidRPr="00B51F13">
              <w:rPr>
                <w:rFonts w:cstheme="minorHAnsi"/>
              </w:rPr>
              <w:t xml:space="preserve">Date: </w:t>
            </w:r>
          </w:p>
        </w:tc>
      </w:tr>
      <w:tr w:rsidR="00D547D7" w:rsidRPr="00B51F13" w14:paraId="58F127CE" w14:textId="77777777" w:rsidTr="00D547D7">
        <w:tc>
          <w:tcPr>
            <w:tcW w:w="9242" w:type="dxa"/>
          </w:tcPr>
          <w:p w14:paraId="1E9A423C" w14:textId="77777777" w:rsidR="00D547D7" w:rsidRPr="00B51F13" w:rsidRDefault="00D547D7" w:rsidP="00A022B5">
            <w:pPr>
              <w:spacing w:before="60"/>
              <w:rPr>
                <w:rFonts w:cstheme="minorHAnsi"/>
                <w:b/>
              </w:rPr>
            </w:pPr>
            <w:r w:rsidRPr="00B51F13">
              <w:rPr>
                <w:rFonts w:cstheme="minorHAnsi"/>
                <w:b/>
              </w:rPr>
              <w:t>Seconder’s details</w:t>
            </w:r>
          </w:p>
          <w:p w14:paraId="522A8D32" w14:textId="0F9D2124" w:rsidR="00D547D7" w:rsidRPr="00B51F13" w:rsidRDefault="00AA2557" w:rsidP="00A022B5">
            <w:pPr>
              <w:spacing w:after="60"/>
              <w:rPr>
                <w:rFonts w:cstheme="minorHAnsi"/>
              </w:rPr>
            </w:pPr>
            <w:r w:rsidRPr="00B51F13">
              <w:rPr>
                <w:rFonts w:cstheme="minorHAnsi"/>
              </w:rPr>
              <w:t>Name:</w:t>
            </w:r>
            <w:r w:rsidR="00A022B5">
              <w:rPr>
                <w:rFonts w:cstheme="minorHAnsi"/>
              </w:rPr>
              <w:t xml:space="preserve"> </w:t>
            </w:r>
          </w:p>
          <w:p w14:paraId="185E7564" w14:textId="77777777" w:rsidR="00D547D7" w:rsidRPr="00B51F13" w:rsidRDefault="00D547D7" w:rsidP="00A022B5">
            <w:pPr>
              <w:spacing w:after="60"/>
              <w:rPr>
                <w:rFonts w:cstheme="minorHAnsi"/>
              </w:rPr>
            </w:pPr>
            <w:r w:rsidRPr="00B51F13">
              <w:rPr>
                <w:rFonts w:cstheme="minorHAnsi"/>
              </w:rPr>
              <w:t xml:space="preserve">Department: </w:t>
            </w:r>
          </w:p>
          <w:p w14:paraId="39B0C128" w14:textId="77777777" w:rsidR="00D547D7" w:rsidRPr="00B51F13" w:rsidRDefault="00D547D7" w:rsidP="00A022B5">
            <w:pPr>
              <w:spacing w:after="60"/>
              <w:rPr>
                <w:rFonts w:cstheme="minorHAnsi"/>
              </w:rPr>
            </w:pPr>
            <w:r w:rsidRPr="00B51F13">
              <w:rPr>
                <w:rFonts w:cstheme="minorHAnsi"/>
              </w:rPr>
              <w:t xml:space="preserve">Email address: </w:t>
            </w:r>
          </w:p>
          <w:p w14:paraId="03906E7C" w14:textId="77777777" w:rsidR="00D547D7" w:rsidRPr="00B51F13" w:rsidRDefault="00D547D7" w:rsidP="00A022B5">
            <w:pPr>
              <w:spacing w:after="60"/>
              <w:rPr>
                <w:rFonts w:cstheme="minorHAnsi"/>
              </w:rPr>
            </w:pPr>
            <w:r w:rsidRPr="00B51F13">
              <w:rPr>
                <w:rFonts w:cstheme="minorHAnsi"/>
              </w:rPr>
              <w:t xml:space="preserve">Phone number: </w:t>
            </w:r>
          </w:p>
          <w:p w14:paraId="19B36D64" w14:textId="040EEE1B" w:rsidR="00D547D7" w:rsidRPr="00B51F13" w:rsidRDefault="00D547D7" w:rsidP="00A022B5">
            <w:pPr>
              <w:spacing w:after="60"/>
              <w:rPr>
                <w:rFonts w:cstheme="minorHAnsi"/>
              </w:rPr>
            </w:pPr>
            <w:r w:rsidRPr="00B51F13">
              <w:rPr>
                <w:rFonts w:cstheme="minorHAnsi"/>
              </w:rPr>
              <w:t xml:space="preserve">Signature: </w:t>
            </w:r>
          </w:p>
          <w:p w14:paraId="2B438925" w14:textId="7840FEF6" w:rsidR="00D547D7" w:rsidRPr="00B51F13" w:rsidRDefault="00AA2557" w:rsidP="00A022B5">
            <w:pPr>
              <w:spacing w:after="60"/>
              <w:rPr>
                <w:rFonts w:cstheme="minorHAnsi"/>
              </w:rPr>
            </w:pPr>
            <w:r w:rsidRPr="00B51F13">
              <w:rPr>
                <w:rFonts w:cstheme="minorHAnsi"/>
              </w:rPr>
              <w:t>Date:</w:t>
            </w:r>
            <w:r w:rsidR="00A022B5">
              <w:rPr>
                <w:rFonts w:cstheme="minorHAnsi"/>
              </w:rPr>
              <w:t xml:space="preserve"> </w:t>
            </w:r>
          </w:p>
        </w:tc>
      </w:tr>
    </w:tbl>
    <w:p w14:paraId="36910219" w14:textId="77777777" w:rsidR="006E40C6" w:rsidRPr="00B51F13" w:rsidRDefault="006E40C6">
      <w:pPr>
        <w:rPr>
          <w:rFonts w:cstheme="minorHAnsi"/>
        </w:rPr>
      </w:pPr>
    </w:p>
    <w:p w14:paraId="740A4103" w14:textId="5E41FC0C" w:rsidR="00AA107C" w:rsidRPr="00482E18" w:rsidRDefault="00AA107C" w:rsidP="007D298B">
      <w:pPr>
        <w:pStyle w:val="Heading2"/>
        <w:rPr>
          <w:sz w:val="28"/>
          <w:szCs w:val="28"/>
        </w:rPr>
      </w:pPr>
      <w:r w:rsidRPr="00084013">
        <w:t xml:space="preserve">Nomination </w:t>
      </w:r>
      <w:r w:rsidR="00DD7FC6">
        <w:t>s</w:t>
      </w:r>
      <w:r w:rsidRPr="00084013">
        <w:t>tatement</w:t>
      </w:r>
      <w:r w:rsidR="0018327C">
        <w:t xml:space="preserve"> (no more than 500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2137" w:rsidRPr="00B51F13" w14:paraId="53B38CC2" w14:textId="77777777" w:rsidTr="00142137">
        <w:tc>
          <w:tcPr>
            <w:tcW w:w="9242" w:type="dxa"/>
          </w:tcPr>
          <w:p w14:paraId="0F52E913" w14:textId="62D49785" w:rsidR="00F94BFA" w:rsidRDefault="00142137" w:rsidP="00A022B5">
            <w:pPr>
              <w:spacing w:before="120" w:after="120"/>
              <w:rPr>
                <w:rFonts w:cstheme="minorHAnsi"/>
                <w:i/>
              </w:rPr>
            </w:pPr>
            <w:r w:rsidRPr="00B51F13">
              <w:rPr>
                <w:rFonts w:cstheme="minorHAnsi"/>
                <w:i/>
              </w:rPr>
              <w:t>Please explain what your nomin</w:t>
            </w:r>
            <w:r w:rsidR="004F13C8" w:rsidRPr="00B51F13">
              <w:rPr>
                <w:rFonts w:cstheme="minorHAnsi"/>
                <w:i/>
              </w:rPr>
              <w:t>e</w:t>
            </w:r>
            <w:r w:rsidRPr="00B51F13">
              <w:rPr>
                <w:rFonts w:cstheme="minorHAnsi"/>
                <w:i/>
              </w:rPr>
              <w:t>e has done to merit a Julia Higgins Award. Provide evidence of specific actions or activities undertaken</w:t>
            </w:r>
            <w:r w:rsidR="0078193A">
              <w:rPr>
                <w:rFonts w:cstheme="minorHAnsi"/>
                <w:i/>
              </w:rPr>
              <w:t xml:space="preserve"> </w:t>
            </w:r>
            <w:r w:rsidR="00D709A8">
              <w:rPr>
                <w:rFonts w:cstheme="minorHAnsi"/>
                <w:i/>
              </w:rPr>
              <w:t xml:space="preserve">within the last two years. </w:t>
            </w:r>
          </w:p>
          <w:p w14:paraId="486CF851" w14:textId="7C71DDCC" w:rsidR="00142137" w:rsidRPr="00B51F13" w:rsidRDefault="0018327C" w:rsidP="00A022B5">
            <w:pPr>
              <w:spacing w:before="120" w:after="12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The focus should be on the</w:t>
            </w:r>
            <w:r w:rsidR="00CE09B0" w:rsidRPr="00B51F13">
              <w:rPr>
                <w:rFonts w:cstheme="minorHAnsi"/>
                <w:i/>
              </w:rPr>
              <w:t xml:space="preserve"> impact and/or beneficial effects</w:t>
            </w:r>
            <w:r w:rsidR="00142137" w:rsidRPr="00B51F13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your nominee</w:t>
            </w:r>
            <w:r w:rsidR="00142137" w:rsidRPr="00B51F13">
              <w:rPr>
                <w:rFonts w:cstheme="minorHAnsi"/>
                <w:i/>
              </w:rPr>
              <w:t xml:space="preserve"> has made to support </w:t>
            </w:r>
            <w:r w:rsidR="00067CBD" w:rsidRPr="00067CBD">
              <w:rPr>
                <w:rFonts w:cstheme="minorHAnsi"/>
                <w:i/>
              </w:rPr>
              <w:t xml:space="preserve">women in academia </w:t>
            </w:r>
            <w:r w:rsidR="00142137" w:rsidRPr="00B51F13">
              <w:rPr>
                <w:rFonts w:cstheme="minorHAnsi"/>
                <w:i/>
              </w:rPr>
              <w:t>at Imperial</w:t>
            </w:r>
            <w:r>
              <w:rPr>
                <w:rFonts w:cstheme="minorHAnsi"/>
                <w:i/>
              </w:rPr>
              <w:t>, rather than the</w:t>
            </w:r>
            <w:r w:rsidR="00F94BFA">
              <w:rPr>
                <w:rFonts w:cstheme="minorHAnsi"/>
                <w:i/>
              </w:rPr>
              <w:t xml:space="preserve"> nominee’s</w:t>
            </w:r>
            <w:r>
              <w:rPr>
                <w:rFonts w:cstheme="minorHAnsi"/>
                <w:i/>
              </w:rPr>
              <w:t xml:space="preserve"> academic or professional success</w:t>
            </w:r>
            <w:r w:rsidR="00142137" w:rsidRPr="00B51F13">
              <w:rPr>
                <w:rFonts w:cstheme="minorHAnsi"/>
                <w:i/>
              </w:rPr>
              <w:t xml:space="preserve">. </w:t>
            </w:r>
          </w:p>
          <w:p w14:paraId="177F0861" w14:textId="7CEF83B9" w:rsidR="00E403F6" w:rsidRPr="00B51F13" w:rsidRDefault="00E403F6" w:rsidP="001F52B0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F71399E" w14:textId="77777777" w:rsidR="00AA2557" w:rsidRPr="00B51F13" w:rsidRDefault="00AA2557" w:rsidP="001F52B0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CAC490B" w14:textId="77777777" w:rsidR="00AA2557" w:rsidRPr="00B51F13" w:rsidRDefault="00AA2557" w:rsidP="001F52B0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87B1013" w14:textId="77777777" w:rsidR="00AA2557" w:rsidRPr="00B51F13" w:rsidRDefault="00AA2557" w:rsidP="001F52B0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4248405" w14:textId="77777777" w:rsidR="00AA2557" w:rsidRPr="00B51F13" w:rsidRDefault="00AA2557" w:rsidP="001F52B0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DA3A8EB" w14:textId="4A44B27F" w:rsidR="00A022B5" w:rsidRDefault="00A022B5" w:rsidP="001F52B0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63B2859" w14:textId="77777777" w:rsidR="007B422E" w:rsidRDefault="007B422E" w:rsidP="001F52B0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A4408E3" w14:textId="0F15A99C" w:rsidR="00A022B5" w:rsidRDefault="00A022B5" w:rsidP="001F52B0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D18818A" w14:textId="402E69FE" w:rsidR="00A022B5" w:rsidRDefault="00A022B5" w:rsidP="001F52B0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FA50D77" w14:textId="0A02600E" w:rsidR="00A022B5" w:rsidRDefault="00A022B5" w:rsidP="001F52B0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82BBA0D" w14:textId="608D4AB4" w:rsidR="00A022B5" w:rsidRDefault="00A022B5" w:rsidP="001F52B0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777CE42" w14:textId="3A307EE9" w:rsidR="00A022B5" w:rsidRDefault="00A022B5" w:rsidP="001F52B0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15DD2DA" w14:textId="77777777" w:rsidR="00A022B5" w:rsidRPr="00B51F13" w:rsidRDefault="00A022B5" w:rsidP="001F52B0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F748232" w14:textId="77777777" w:rsidR="00AA2557" w:rsidRPr="00B51F13" w:rsidRDefault="00AA2557" w:rsidP="001F52B0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2A2BCB17" w14:textId="77777777" w:rsidR="00142137" w:rsidRPr="006E40C6" w:rsidRDefault="00142137">
      <w:pPr>
        <w:rPr>
          <w:rFonts w:ascii="Arial" w:hAnsi="Arial" w:cs="Arial"/>
        </w:rPr>
      </w:pPr>
    </w:p>
    <w:sectPr w:rsidR="00142137" w:rsidRPr="006E4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6B520" w14:textId="77777777" w:rsidR="00BD16D0" w:rsidRDefault="00BD16D0" w:rsidP="00CE5AA6">
      <w:pPr>
        <w:spacing w:after="0" w:line="240" w:lineRule="auto"/>
      </w:pPr>
      <w:r>
        <w:separator/>
      </w:r>
    </w:p>
  </w:endnote>
  <w:endnote w:type="continuationSeparator" w:id="0">
    <w:p w14:paraId="1B83338F" w14:textId="77777777" w:rsidR="00BD16D0" w:rsidRDefault="00BD16D0" w:rsidP="00CE5AA6">
      <w:pPr>
        <w:spacing w:after="0" w:line="240" w:lineRule="auto"/>
      </w:pPr>
      <w:r>
        <w:continuationSeparator/>
      </w:r>
    </w:p>
  </w:endnote>
  <w:endnote w:type="continuationNotice" w:id="1">
    <w:p w14:paraId="0E210C19" w14:textId="77777777" w:rsidR="00BD16D0" w:rsidRDefault="00BD16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0F399" w14:textId="77777777" w:rsidR="00BD16D0" w:rsidRDefault="00BD16D0" w:rsidP="00CE5AA6">
      <w:pPr>
        <w:spacing w:after="0" w:line="240" w:lineRule="auto"/>
      </w:pPr>
      <w:r>
        <w:separator/>
      </w:r>
    </w:p>
  </w:footnote>
  <w:footnote w:type="continuationSeparator" w:id="0">
    <w:p w14:paraId="79B5D4A2" w14:textId="77777777" w:rsidR="00BD16D0" w:rsidRDefault="00BD16D0" w:rsidP="00CE5AA6">
      <w:pPr>
        <w:spacing w:after="0" w:line="240" w:lineRule="auto"/>
      </w:pPr>
      <w:r>
        <w:continuationSeparator/>
      </w:r>
    </w:p>
  </w:footnote>
  <w:footnote w:type="continuationNotice" w:id="1">
    <w:p w14:paraId="76AAE997" w14:textId="77777777" w:rsidR="00BD16D0" w:rsidRDefault="00BD16D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53442"/>
    <w:multiLevelType w:val="multilevel"/>
    <w:tmpl w:val="0A6E89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146DCA"/>
    <w:multiLevelType w:val="hybridMultilevel"/>
    <w:tmpl w:val="69EC05D0"/>
    <w:lvl w:ilvl="0" w:tplc="2F44D3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2E04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23609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B8AB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62C2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548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EB2D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8EA3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CCF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3232E4"/>
    <w:multiLevelType w:val="hybridMultilevel"/>
    <w:tmpl w:val="034E3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C4D39"/>
    <w:multiLevelType w:val="hybridMultilevel"/>
    <w:tmpl w:val="B8145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288484">
    <w:abstractNumId w:val="3"/>
  </w:num>
  <w:num w:numId="2" w16cid:durableId="26178731">
    <w:abstractNumId w:val="1"/>
  </w:num>
  <w:num w:numId="3" w16cid:durableId="543521703">
    <w:abstractNumId w:val="2"/>
  </w:num>
  <w:num w:numId="4" w16cid:durableId="2081369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A48"/>
    <w:rsid w:val="00000B7E"/>
    <w:rsid w:val="00007237"/>
    <w:rsid w:val="00031F97"/>
    <w:rsid w:val="00064D1C"/>
    <w:rsid w:val="00067CBD"/>
    <w:rsid w:val="00084013"/>
    <w:rsid w:val="000A38BF"/>
    <w:rsid w:val="000C14D2"/>
    <w:rsid w:val="000C29CA"/>
    <w:rsid w:val="000D4272"/>
    <w:rsid w:val="000D4C77"/>
    <w:rsid w:val="000F067A"/>
    <w:rsid w:val="000F34AD"/>
    <w:rsid w:val="00121256"/>
    <w:rsid w:val="00122770"/>
    <w:rsid w:val="00125F19"/>
    <w:rsid w:val="00132AD1"/>
    <w:rsid w:val="00142137"/>
    <w:rsid w:val="00142C9A"/>
    <w:rsid w:val="001460CC"/>
    <w:rsid w:val="001739D7"/>
    <w:rsid w:val="0018327C"/>
    <w:rsid w:val="001E3DB2"/>
    <w:rsid w:val="001F52B0"/>
    <w:rsid w:val="00210572"/>
    <w:rsid w:val="00216430"/>
    <w:rsid w:val="00220C22"/>
    <w:rsid w:val="00241A5F"/>
    <w:rsid w:val="002569BB"/>
    <w:rsid w:val="002601EF"/>
    <w:rsid w:val="0026684D"/>
    <w:rsid w:val="00274CFE"/>
    <w:rsid w:val="0028139E"/>
    <w:rsid w:val="002A5A9D"/>
    <w:rsid w:val="002B4CE9"/>
    <w:rsid w:val="002E0915"/>
    <w:rsid w:val="002E6633"/>
    <w:rsid w:val="002E6D3E"/>
    <w:rsid w:val="0030505D"/>
    <w:rsid w:val="00321D36"/>
    <w:rsid w:val="00324927"/>
    <w:rsid w:val="00335761"/>
    <w:rsid w:val="00350347"/>
    <w:rsid w:val="0035672F"/>
    <w:rsid w:val="00363BE6"/>
    <w:rsid w:val="003643DF"/>
    <w:rsid w:val="00373CE1"/>
    <w:rsid w:val="003E629D"/>
    <w:rsid w:val="003F03BF"/>
    <w:rsid w:val="00451660"/>
    <w:rsid w:val="0045505F"/>
    <w:rsid w:val="00482E18"/>
    <w:rsid w:val="0048682B"/>
    <w:rsid w:val="004A382F"/>
    <w:rsid w:val="004A4AEC"/>
    <w:rsid w:val="004D0FB3"/>
    <w:rsid w:val="004F0486"/>
    <w:rsid w:val="004F13C8"/>
    <w:rsid w:val="005162E6"/>
    <w:rsid w:val="00522311"/>
    <w:rsid w:val="00522322"/>
    <w:rsid w:val="005341BE"/>
    <w:rsid w:val="00555C96"/>
    <w:rsid w:val="00563A27"/>
    <w:rsid w:val="005678AC"/>
    <w:rsid w:val="005704AC"/>
    <w:rsid w:val="00576A88"/>
    <w:rsid w:val="005A1A48"/>
    <w:rsid w:val="005A4231"/>
    <w:rsid w:val="005B4951"/>
    <w:rsid w:val="005C0154"/>
    <w:rsid w:val="005C0F72"/>
    <w:rsid w:val="005E6A09"/>
    <w:rsid w:val="005F4E89"/>
    <w:rsid w:val="006064AC"/>
    <w:rsid w:val="00613A74"/>
    <w:rsid w:val="006334C0"/>
    <w:rsid w:val="00643237"/>
    <w:rsid w:val="00654CBA"/>
    <w:rsid w:val="00662C8A"/>
    <w:rsid w:val="00665CA3"/>
    <w:rsid w:val="00674476"/>
    <w:rsid w:val="00682796"/>
    <w:rsid w:val="00697C07"/>
    <w:rsid w:val="006A5380"/>
    <w:rsid w:val="006D096B"/>
    <w:rsid w:val="006E40C6"/>
    <w:rsid w:val="00703439"/>
    <w:rsid w:val="00747687"/>
    <w:rsid w:val="00762A21"/>
    <w:rsid w:val="0078193A"/>
    <w:rsid w:val="0078604C"/>
    <w:rsid w:val="0079156B"/>
    <w:rsid w:val="007A2293"/>
    <w:rsid w:val="007B422E"/>
    <w:rsid w:val="007B705C"/>
    <w:rsid w:val="007C70E5"/>
    <w:rsid w:val="007D298B"/>
    <w:rsid w:val="007D6CB8"/>
    <w:rsid w:val="00814C48"/>
    <w:rsid w:val="0081571E"/>
    <w:rsid w:val="008165B3"/>
    <w:rsid w:val="00830883"/>
    <w:rsid w:val="008342C5"/>
    <w:rsid w:val="00841101"/>
    <w:rsid w:val="00841A46"/>
    <w:rsid w:val="008464BF"/>
    <w:rsid w:val="008542BD"/>
    <w:rsid w:val="00855A70"/>
    <w:rsid w:val="00867700"/>
    <w:rsid w:val="00876CFA"/>
    <w:rsid w:val="008832F0"/>
    <w:rsid w:val="008909C1"/>
    <w:rsid w:val="00896EC7"/>
    <w:rsid w:val="008A3699"/>
    <w:rsid w:val="008A3953"/>
    <w:rsid w:val="008E2DEA"/>
    <w:rsid w:val="008F0043"/>
    <w:rsid w:val="00905D4F"/>
    <w:rsid w:val="0091304B"/>
    <w:rsid w:val="0093472B"/>
    <w:rsid w:val="0095130B"/>
    <w:rsid w:val="0097333B"/>
    <w:rsid w:val="00987CF9"/>
    <w:rsid w:val="009903E1"/>
    <w:rsid w:val="009B3543"/>
    <w:rsid w:val="009C0F63"/>
    <w:rsid w:val="009C5336"/>
    <w:rsid w:val="009C7C2C"/>
    <w:rsid w:val="009E1555"/>
    <w:rsid w:val="009E178C"/>
    <w:rsid w:val="009E58EB"/>
    <w:rsid w:val="009F1CD1"/>
    <w:rsid w:val="00A022B5"/>
    <w:rsid w:val="00A03444"/>
    <w:rsid w:val="00A040B7"/>
    <w:rsid w:val="00A14D61"/>
    <w:rsid w:val="00A20903"/>
    <w:rsid w:val="00A2251C"/>
    <w:rsid w:val="00A40006"/>
    <w:rsid w:val="00A47833"/>
    <w:rsid w:val="00A56407"/>
    <w:rsid w:val="00A8511F"/>
    <w:rsid w:val="00AA107C"/>
    <w:rsid w:val="00AA2557"/>
    <w:rsid w:val="00AD0A26"/>
    <w:rsid w:val="00AF3F47"/>
    <w:rsid w:val="00B03FFC"/>
    <w:rsid w:val="00B05E39"/>
    <w:rsid w:val="00B44B87"/>
    <w:rsid w:val="00B44CD9"/>
    <w:rsid w:val="00B51F13"/>
    <w:rsid w:val="00B7269C"/>
    <w:rsid w:val="00B81D02"/>
    <w:rsid w:val="00B87B0B"/>
    <w:rsid w:val="00BA79AB"/>
    <w:rsid w:val="00BC55EA"/>
    <w:rsid w:val="00BD0DF6"/>
    <w:rsid w:val="00BD16D0"/>
    <w:rsid w:val="00BF14A7"/>
    <w:rsid w:val="00BF1A5F"/>
    <w:rsid w:val="00BF33AE"/>
    <w:rsid w:val="00BF4A46"/>
    <w:rsid w:val="00C05DEC"/>
    <w:rsid w:val="00C174DB"/>
    <w:rsid w:val="00C8763C"/>
    <w:rsid w:val="00CB01D2"/>
    <w:rsid w:val="00CB6C75"/>
    <w:rsid w:val="00CE09B0"/>
    <w:rsid w:val="00CE5AA6"/>
    <w:rsid w:val="00D005FE"/>
    <w:rsid w:val="00D351BF"/>
    <w:rsid w:val="00D547D7"/>
    <w:rsid w:val="00D57DE3"/>
    <w:rsid w:val="00D6550D"/>
    <w:rsid w:val="00D709A8"/>
    <w:rsid w:val="00D75E91"/>
    <w:rsid w:val="00D775D6"/>
    <w:rsid w:val="00D90109"/>
    <w:rsid w:val="00DA08DB"/>
    <w:rsid w:val="00DA24F9"/>
    <w:rsid w:val="00DA337C"/>
    <w:rsid w:val="00DC5A04"/>
    <w:rsid w:val="00DD7912"/>
    <w:rsid w:val="00DD7FC6"/>
    <w:rsid w:val="00DF1EC0"/>
    <w:rsid w:val="00DF4942"/>
    <w:rsid w:val="00E21380"/>
    <w:rsid w:val="00E31E2E"/>
    <w:rsid w:val="00E403F6"/>
    <w:rsid w:val="00E517EF"/>
    <w:rsid w:val="00E576FC"/>
    <w:rsid w:val="00E655DD"/>
    <w:rsid w:val="00E65DE6"/>
    <w:rsid w:val="00EB7514"/>
    <w:rsid w:val="00EC245F"/>
    <w:rsid w:val="00EE0B2B"/>
    <w:rsid w:val="00F062E0"/>
    <w:rsid w:val="00F10012"/>
    <w:rsid w:val="00F13983"/>
    <w:rsid w:val="00F16322"/>
    <w:rsid w:val="00F21A87"/>
    <w:rsid w:val="00F2371C"/>
    <w:rsid w:val="00F94BFA"/>
    <w:rsid w:val="00FE53BF"/>
    <w:rsid w:val="0A3EEAF3"/>
    <w:rsid w:val="17D8B194"/>
    <w:rsid w:val="1D4B0AAE"/>
    <w:rsid w:val="3270523A"/>
    <w:rsid w:val="33524321"/>
    <w:rsid w:val="4F51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9FC94D"/>
  <w15:docId w15:val="{A2DA4765-4688-4F20-9700-25A64C46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A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298B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A4231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A4231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A42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0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41A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4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placedisplayid4siteid0">
    <w:name w:val="inplacedisplayid4siteid0"/>
    <w:basedOn w:val="DefaultParagraphFont"/>
    <w:rsid w:val="00241A5F"/>
  </w:style>
  <w:style w:type="paragraph" w:styleId="NoSpacing">
    <w:name w:val="No Spacing"/>
    <w:uiPriority w:val="1"/>
    <w:qFormat/>
    <w:rsid w:val="00D775D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75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33AE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D298B"/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44B8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C70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70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70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0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0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832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305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505D"/>
  </w:style>
  <w:style w:type="paragraph" w:styleId="Footer">
    <w:name w:val="footer"/>
    <w:basedOn w:val="Normal"/>
    <w:link w:val="FooterChar"/>
    <w:uiPriority w:val="99"/>
    <w:semiHidden/>
    <w:unhideWhenUsed/>
    <w:rsid w:val="00305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5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mperial.ac.uk/staff/college-staff-recognition-award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p-edi@imperial.ac.uk?subject=Nomination%20for%202025%20Julia%20Higgins%20Awar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mperial.ac.uk/equality/resources/gender-equality/julia-higgins-medal-and-award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mperial.ac.uk/about/valu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mperial.ac.uk/staff/college-staff-recognition-awards/culture-commun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0E297-6256-4748-9688-5A4F6006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466</Words>
  <Characters>2657</Characters>
  <Application>Microsoft Office Word</Application>
  <DocSecurity>0</DocSecurity>
  <Lines>85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3082</CharactersWithSpaces>
  <SharedDoc>false</SharedDoc>
  <HLinks>
    <vt:vector size="30" baseType="variant">
      <vt:variant>
        <vt:i4>5505094</vt:i4>
      </vt:variant>
      <vt:variant>
        <vt:i4>12</vt:i4>
      </vt:variant>
      <vt:variant>
        <vt:i4>0</vt:i4>
      </vt:variant>
      <vt:variant>
        <vt:i4>5</vt:i4>
      </vt:variant>
      <vt:variant>
        <vt:lpwstr>https://www.imperial.ac.uk/staff/college-staff-recognition-awards/culture-community/</vt:lpwstr>
      </vt:variant>
      <vt:variant>
        <vt:lpwstr/>
      </vt:variant>
      <vt:variant>
        <vt:i4>3997746</vt:i4>
      </vt:variant>
      <vt:variant>
        <vt:i4>9</vt:i4>
      </vt:variant>
      <vt:variant>
        <vt:i4>0</vt:i4>
      </vt:variant>
      <vt:variant>
        <vt:i4>5</vt:i4>
      </vt:variant>
      <vt:variant>
        <vt:lpwstr>https://www.imperial.ac.uk/staff/college-staff-recognition-awards/</vt:lpwstr>
      </vt:variant>
      <vt:variant>
        <vt:lpwstr/>
      </vt:variant>
      <vt:variant>
        <vt:i4>1900642</vt:i4>
      </vt:variant>
      <vt:variant>
        <vt:i4>6</vt:i4>
      </vt:variant>
      <vt:variant>
        <vt:i4>0</vt:i4>
      </vt:variant>
      <vt:variant>
        <vt:i4>5</vt:i4>
      </vt:variant>
      <vt:variant>
        <vt:lpwstr>mailto:ap-edi@imperial.ac.uk?subject=Nomination%20for%202023%20Julia%20Higgins%20Awards</vt:lpwstr>
      </vt:variant>
      <vt:variant>
        <vt:lpwstr/>
      </vt:variant>
      <vt:variant>
        <vt:i4>720977</vt:i4>
      </vt:variant>
      <vt:variant>
        <vt:i4>3</vt:i4>
      </vt:variant>
      <vt:variant>
        <vt:i4>0</vt:i4>
      </vt:variant>
      <vt:variant>
        <vt:i4>5</vt:i4>
      </vt:variant>
      <vt:variant>
        <vt:lpwstr>http://www.imperial.ac.uk/equality/activities/julia-higgins-medal-and-awards</vt:lpwstr>
      </vt:variant>
      <vt:variant>
        <vt:lpwstr/>
      </vt:variant>
      <vt:variant>
        <vt:i4>4915202</vt:i4>
      </vt:variant>
      <vt:variant>
        <vt:i4>0</vt:i4>
      </vt:variant>
      <vt:variant>
        <vt:i4>0</vt:i4>
      </vt:variant>
      <vt:variant>
        <vt:i4>5</vt:i4>
      </vt:variant>
      <vt:variant>
        <vt:lpwstr>https://www.imperial.ac.uk/about/values/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Julia Higgins Award nomination form</dc:title>
  <dc:subject/>
  <dc:creator>Bell, Rob</dc:creator>
  <cp:keywords/>
  <cp:lastModifiedBy>Bell, Rob</cp:lastModifiedBy>
  <cp:revision>20</cp:revision>
  <cp:lastPrinted>2016-01-06T02:24:00Z</cp:lastPrinted>
  <dcterms:created xsi:type="dcterms:W3CDTF">2023-01-12T11:15:00Z</dcterms:created>
  <dcterms:modified xsi:type="dcterms:W3CDTF">2026-02-02T10:43:00Z</dcterms:modified>
</cp:coreProperties>
</file>