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67440" w14:textId="77777777" w:rsidR="00241A05" w:rsidRPr="009B20D7" w:rsidRDefault="00241A05" w:rsidP="00241A05">
      <w:pPr>
        <w:tabs>
          <w:tab w:val="left" w:pos="90"/>
        </w:tabs>
        <w:jc w:val="both"/>
        <w:rPr>
          <w:rFonts w:cs="Arial"/>
          <w:b/>
          <w:sz w:val="24"/>
          <w:szCs w:val="20"/>
        </w:rPr>
      </w:pPr>
      <w:bookmarkStart w:id="0" w:name="_GoBack"/>
      <w:bookmarkEnd w:id="0"/>
      <w:r w:rsidRPr="009B20D7">
        <w:rPr>
          <w:rFonts w:cs="Arial"/>
          <w:b/>
          <w:sz w:val="24"/>
          <w:szCs w:val="20"/>
        </w:rPr>
        <w:t>Programmes Committee (PC)</w:t>
      </w:r>
    </w:p>
    <w:p w14:paraId="110689B4" w14:textId="203F2D0D" w:rsidR="00241A05" w:rsidRPr="00A00B72" w:rsidRDefault="003C1842" w:rsidP="00241A05">
      <w:pPr>
        <w:jc w:val="both"/>
        <w:rPr>
          <w:rFonts w:cs="Arial"/>
          <w:noProof/>
          <w:szCs w:val="20"/>
          <w:lang w:eastAsia="en-GB"/>
        </w:rPr>
      </w:pPr>
      <w:r>
        <w:rPr>
          <w:rFonts w:cs="Arial"/>
          <w:noProof/>
          <w:szCs w:val="20"/>
          <w:lang w:eastAsia="en-GB"/>
        </w:rPr>
        <w:t>Tuesday</w:t>
      </w:r>
      <w:r w:rsidR="00241A05" w:rsidRPr="00A00B72">
        <w:rPr>
          <w:rFonts w:cs="Arial"/>
          <w:noProof/>
          <w:szCs w:val="20"/>
          <w:lang w:eastAsia="en-GB"/>
        </w:rPr>
        <w:t xml:space="preserve"> </w:t>
      </w:r>
      <w:r w:rsidR="00984B26">
        <w:rPr>
          <w:rFonts w:cs="Arial"/>
          <w:noProof/>
          <w:szCs w:val="20"/>
          <w:lang w:eastAsia="en-GB"/>
        </w:rPr>
        <w:t>10</w:t>
      </w:r>
      <w:r w:rsidR="00241A05">
        <w:rPr>
          <w:rFonts w:cs="Arial"/>
          <w:noProof/>
          <w:szCs w:val="20"/>
          <w:lang w:eastAsia="en-GB"/>
        </w:rPr>
        <w:t xml:space="preserve"> </w:t>
      </w:r>
      <w:r w:rsidR="00984B26">
        <w:rPr>
          <w:rFonts w:cs="Arial"/>
          <w:noProof/>
          <w:szCs w:val="20"/>
          <w:lang w:eastAsia="en-GB"/>
        </w:rPr>
        <w:t>September</w:t>
      </w:r>
      <w:r w:rsidR="00241A05" w:rsidRPr="00A00B72">
        <w:rPr>
          <w:rFonts w:cs="Arial"/>
          <w:noProof/>
          <w:szCs w:val="20"/>
          <w:lang w:eastAsia="en-GB"/>
        </w:rPr>
        <w:t xml:space="preserve"> 2019</w:t>
      </w:r>
    </w:p>
    <w:p w14:paraId="42DD78AF" w14:textId="38CBD48D" w:rsidR="00241A05" w:rsidRPr="00F729F2" w:rsidRDefault="00241A05" w:rsidP="00241A05">
      <w:pPr>
        <w:autoSpaceDE w:val="0"/>
        <w:autoSpaceDN w:val="0"/>
        <w:adjustRightInd w:val="0"/>
        <w:rPr>
          <w:rFonts w:cs="Arial"/>
          <w:szCs w:val="20"/>
        </w:rPr>
      </w:pPr>
      <w:r>
        <w:rPr>
          <w:rFonts w:cs="Arial"/>
          <w:szCs w:val="20"/>
        </w:rPr>
        <w:t>10</w:t>
      </w:r>
      <w:r w:rsidRPr="00F729F2">
        <w:rPr>
          <w:rFonts w:cs="Arial"/>
          <w:szCs w:val="20"/>
        </w:rPr>
        <w:t>:0</w:t>
      </w:r>
      <w:r w:rsidR="0039470F">
        <w:rPr>
          <w:rFonts w:cs="Arial"/>
          <w:szCs w:val="20"/>
        </w:rPr>
        <w:t>0</w:t>
      </w:r>
      <w:r w:rsidRPr="00F729F2">
        <w:rPr>
          <w:rFonts w:cs="Arial"/>
          <w:szCs w:val="20"/>
        </w:rPr>
        <w:t>-1</w:t>
      </w:r>
      <w:r w:rsidR="008A7C5B">
        <w:rPr>
          <w:rFonts w:cs="Arial"/>
          <w:szCs w:val="20"/>
        </w:rPr>
        <w:t>3</w:t>
      </w:r>
      <w:r w:rsidRPr="00F729F2">
        <w:rPr>
          <w:rFonts w:cs="Arial"/>
          <w:szCs w:val="20"/>
        </w:rPr>
        <w:t>:00</w:t>
      </w:r>
    </w:p>
    <w:p w14:paraId="0676C5F6" w14:textId="77777777" w:rsidR="00984B26" w:rsidRDefault="00984B26" w:rsidP="00241A05">
      <w:pPr>
        <w:jc w:val="both"/>
        <w:rPr>
          <w:rFonts w:cs="Arial"/>
          <w:szCs w:val="20"/>
        </w:rPr>
      </w:pPr>
      <w:r w:rsidRPr="00984B26">
        <w:rPr>
          <w:rFonts w:cs="Arial"/>
          <w:szCs w:val="20"/>
        </w:rPr>
        <w:t>Room 504 (Meeting Room 1), 5th Floor Sherfield Building</w:t>
      </w:r>
    </w:p>
    <w:p w14:paraId="506D7E3A" w14:textId="478979A0" w:rsidR="00241A05" w:rsidRPr="00F729F2" w:rsidRDefault="00241A05" w:rsidP="00241A05">
      <w:pPr>
        <w:jc w:val="both"/>
        <w:rPr>
          <w:rFonts w:cs="Arial"/>
          <w:szCs w:val="20"/>
        </w:rPr>
      </w:pPr>
      <w:r w:rsidRPr="00A00B72">
        <w:rPr>
          <w:rFonts w:cs="Arial"/>
          <w:noProof/>
          <w:szCs w:val="20"/>
          <w:lang w:eastAsia="en-GB"/>
        </w:rPr>
        <mc:AlternateContent>
          <mc:Choice Requires="wps">
            <w:drawing>
              <wp:anchor distT="0" distB="0" distL="114300" distR="114300" simplePos="0" relativeHeight="251659264" behindDoc="0" locked="0" layoutInCell="1" allowOverlap="1" wp14:anchorId="5CBC378A" wp14:editId="3BAB9867">
                <wp:simplePos x="0" y="0"/>
                <wp:positionH relativeFrom="column">
                  <wp:posOffset>-1</wp:posOffset>
                </wp:positionH>
                <wp:positionV relativeFrom="paragraph">
                  <wp:posOffset>74930</wp:posOffset>
                </wp:positionV>
                <wp:extent cx="60293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02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72FF4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9pt" to="474.7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" strokecolor="black [3213]" strokeweight=".5pt">
                <v:stroke joinstyle="miter"/>
              </v:line>
            </w:pict>
          </mc:Fallback>
        </mc:AlternateContent>
      </w:r>
    </w:p>
    <w:p w14:paraId="13906764" w14:textId="536AE96A" w:rsidR="00241A05" w:rsidRPr="00A00B72" w:rsidRDefault="00241A05" w:rsidP="00241A05">
      <w:pPr>
        <w:jc w:val="both"/>
        <w:rPr>
          <w:rFonts w:cs="Arial"/>
          <w:b/>
          <w:szCs w:val="20"/>
        </w:rPr>
      </w:pPr>
      <w:r w:rsidRPr="00A00B72">
        <w:rPr>
          <w:rFonts w:cs="Arial"/>
          <w:b/>
          <w:szCs w:val="20"/>
        </w:rPr>
        <w:t>Present</w:t>
      </w:r>
    </w:p>
    <w:p w14:paraId="25DB2585" w14:textId="585B0B31" w:rsidR="00241A05" w:rsidRPr="00A00B72" w:rsidRDefault="00241A05" w:rsidP="00912FC8">
      <w:pPr>
        <w:jc w:val="both"/>
        <w:rPr>
          <w:rFonts w:cs="Arial"/>
          <w:szCs w:val="20"/>
        </w:rPr>
      </w:pPr>
      <w:r w:rsidRPr="00A00B72">
        <w:rPr>
          <w:rFonts w:cs="Arial"/>
          <w:szCs w:val="20"/>
        </w:rPr>
        <w:t>Dr Edgar Meyer (Chair)</w:t>
      </w:r>
      <w:r>
        <w:rPr>
          <w:rFonts w:cs="Arial"/>
          <w:szCs w:val="20"/>
        </w:rPr>
        <w:t>, Ms Jolande Bot-Vos,</w:t>
      </w:r>
      <w:r w:rsidRPr="00A00B72">
        <w:rPr>
          <w:rFonts w:cs="Arial"/>
          <w:szCs w:val="20"/>
        </w:rPr>
        <w:t xml:space="preserve"> Dr Lorraine Craig,</w:t>
      </w:r>
      <w:r w:rsidR="00984B26">
        <w:rPr>
          <w:rFonts w:cs="Arial"/>
          <w:szCs w:val="20"/>
        </w:rPr>
        <w:t xml:space="preserve"> Dr Janet De Wilde,</w:t>
      </w:r>
      <w:r w:rsidRPr="00A00B72">
        <w:rPr>
          <w:rFonts w:cs="Arial"/>
          <w:szCs w:val="20"/>
        </w:rPr>
        <w:t xml:space="preserve"> Ms Lucy Heming, </w:t>
      </w:r>
      <w:r w:rsidR="00912FC8">
        <w:rPr>
          <w:rFonts w:cs="Arial"/>
          <w:szCs w:val="20"/>
        </w:rPr>
        <w:t xml:space="preserve">Mr Abhijay Sood, </w:t>
      </w:r>
      <w:r w:rsidRPr="00A00B72">
        <w:rPr>
          <w:rFonts w:cs="Arial"/>
          <w:szCs w:val="20"/>
        </w:rPr>
        <w:t>Professor Sue Smith,</w:t>
      </w:r>
      <w:r>
        <w:rPr>
          <w:rFonts w:cs="Arial"/>
          <w:szCs w:val="20"/>
        </w:rPr>
        <w:t xml:space="preserve"> </w:t>
      </w:r>
      <w:r w:rsidR="00912FC8" w:rsidRPr="00A00B72">
        <w:rPr>
          <w:rFonts w:cs="Arial"/>
          <w:szCs w:val="20"/>
        </w:rPr>
        <w:t>Dr Mike Tennant (Deputy Chair</w:t>
      </w:r>
      <w:r w:rsidR="00912FC8">
        <w:rPr>
          <w:rFonts w:cs="Arial"/>
          <w:szCs w:val="20"/>
        </w:rPr>
        <w:t>), Dr Roberto Trotta,</w:t>
      </w:r>
      <w:r w:rsidR="00912FC8" w:rsidRPr="00A00B72">
        <w:rPr>
          <w:rFonts w:cs="Arial"/>
          <w:szCs w:val="20"/>
        </w:rPr>
        <w:t xml:space="preserve"> </w:t>
      </w:r>
      <w:r w:rsidRPr="00A00B72">
        <w:rPr>
          <w:rFonts w:cs="Arial"/>
          <w:szCs w:val="20"/>
        </w:rPr>
        <w:t xml:space="preserve">Dr Vijay Tymms, </w:t>
      </w:r>
      <w:r w:rsidR="00912FC8">
        <w:rPr>
          <w:rFonts w:cs="Arial"/>
          <w:szCs w:val="20"/>
        </w:rPr>
        <w:t xml:space="preserve">Ms Judith Webster, </w:t>
      </w:r>
      <w:r w:rsidRPr="00A00B72">
        <w:rPr>
          <w:rFonts w:cs="Arial"/>
          <w:szCs w:val="20"/>
        </w:rPr>
        <w:t>Ms Men-Yeut Wong (Secretary) and Ms Betty Yue.</w:t>
      </w:r>
    </w:p>
    <w:p w14:paraId="633B3003" w14:textId="77777777" w:rsidR="00241A05" w:rsidRPr="00A00B72" w:rsidRDefault="00241A05" w:rsidP="00241A05">
      <w:pPr>
        <w:jc w:val="both"/>
        <w:rPr>
          <w:rFonts w:cs="Arial"/>
          <w:szCs w:val="20"/>
        </w:rPr>
      </w:pPr>
    </w:p>
    <w:p w14:paraId="70ADD4FA" w14:textId="77777777" w:rsidR="00241A05" w:rsidRPr="00A00B72" w:rsidRDefault="00241A05" w:rsidP="00241A05">
      <w:pPr>
        <w:tabs>
          <w:tab w:val="left" w:pos="90"/>
        </w:tabs>
        <w:jc w:val="both"/>
        <w:rPr>
          <w:rFonts w:cs="Arial"/>
          <w:b/>
          <w:szCs w:val="20"/>
        </w:rPr>
      </w:pPr>
      <w:r w:rsidRPr="00A00B72">
        <w:rPr>
          <w:rFonts w:cs="Arial"/>
          <w:b/>
          <w:szCs w:val="20"/>
        </w:rPr>
        <w:t>Apologies</w:t>
      </w:r>
    </w:p>
    <w:p w14:paraId="57D07E9E" w14:textId="1C696941" w:rsidR="00241A05" w:rsidRDefault="00912FC8" w:rsidP="00241A05">
      <w:pPr>
        <w:jc w:val="both"/>
        <w:rPr>
          <w:rFonts w:cs="Arial"/>
          <w:szCs w:val="20"/>
        </w:rPr>
      </w:pPr>
      <w:r>
        <w:rPr>
          <w:rFonts w:cs="Arial"/>
          <w:szCs w:val="20"/>
        </w:rPr>
        <w:t xml:space="preserve">Mr Ashley Brooks, Mr Mohit Devgan, </w:t>
      </w:r>
      <w:r w:rsidRPr="00A00B72">
        <w:rPr>
          <w:rFonts w:cs="Arial"/>
          <w:szCs w:val="20"/>
        </w:rPr>
        <w:t xml:space="preserve">Dr </w:t>
      </w:r>
      <w:r>
        <w:rPr>
          <w:rFonts w:cs="Arial"/>
          <w:szCs w:val="20"/>
        </w:rPr>
        <w:t>Kate Ippolito</w:t>
      </w:r>
      <w:r w:rsidRPr="00A00B72">
        <w:rPr>
          <w:rFonts w:cs="Arial"/>
          <w:szCs w:val="20"/>
        </w:rPr>
        <w:t>,</w:t>
      </w:r>
      <w:r>
        <w:rPr>
          <w:rFonts w:cs="Arial"/>
          <w:szCs w:val="20"/>
        </w:rPr>
        <w:t xml:space="preserve"> Dr Jo Horsburgh and</w:t>
      </w:r>
      <w:r w:rsidR="003C1842">
        <w:rPr>
          <w:rFonts w:cs="Arial"/>
          <w:szCs w:val="20"/>
        </w:rPr>
        <w:t xml:space="preserve"> </w:t>
      </w:r>
      <w:r w:rsidRPr="00A00B72">
        <w:rPr>
          <w:rFonts w:cs="Arial"/>
          <w:szCs w:val="20"/>
        </w:rPr>
        <w:t>Professor Jonathan Mestel</w:t>
      </w:r>
      <w:r>
        <w:rPr>
          <w:rFonts w:cs="Arial"/>
          <w:szCs w:val="20"/>
        </w:rPr>
        <w:t>.</w:t>
      </w:r>
      <w:r w:rsidR="003C1842">
        <w:rPr>
          <w:rFonts w:cs="Arial"/>
          <w:szCs w:val="20"/>
        </w:rPr>
        <w:t xml:space="preserve"> </w:t>
      </w:r>
    </w:p>
    <w:p w14:paraId="40FFC984" w14:textId="2FE29D47" w:rsidR="003C1842" w:rsidRDefault="003C1842" w:rsidP="00241A05">
      <w:pPr>
        <w:jc w:val="both"/>
        <w:rPr>
          <w:rFonts w:cs="Arial"/>
          <w:szCs w:val="20"/>
        </w:rPr>
      </w:pPr>
    </w:p>
    <w:p w14:paraId="23B87BD8" w14:textId="30888137" w:rsidR="003C1842" w:rsidRPr="003C1842" w:rsidRDefault="003C1842" w:rsidP="00241A05">
      <w:pPr>
        <w:jc w:val="both"/>
        <w:rPr>
          <w:rFonts w:cs="Arial"/>
          <w:b/>
          <w:szCs w:val="20"/>
        </w:rPr>
      </w:pPr>
      <w:r w:rsidRPr="003C1842">
        <w:rPr>
          <w:rFonts w:cs="Arial"/>
          <w:b/>
          <w:szCs w:val="20"/>
        </w:rPr>
        <w:t xml:space="preserve">In Attendance </w:t>
      </w:r>
    </w:p>
    <w:p w14:paraId="7FD1D98B" w14:textId="1CB3E6EF" w:rsidR="003C1842" w:rsidRPr="00A00B72" w:rsidRDefault="00984B26" w:rsidP="00241A05">
      <w:pPr>
        <w:jc w:val="both"/>
        <w:rPr>
          <w:rFonts w:cs="Arial"/>
          <w:szCs w:val="20"/>
        </w:rPr>
      </w:pPr>
      <w:r>
        <w:rPr>
          <w:rFonts w:cs="Arial"/>
          <w:szCs w:val="20"/>
        </w:rPr>
        <w:t xml:space="preserve">Professor Andreas Eisingerich and </w:t>
      </w:r>
      <w:r w:rsidR="00912FC8">
        <w:rPr>
          <w:rFonts w:cs="Arial"/>
          <w:szCs w:val="20"/>
        </w:rPr>
        <w:t>Dr Sarah Wilsey</w:t>
      </w:r>
      <w:r>
        <w:rPr>
          <w:rFonts w:cs="Arial"/>
          <w:szCs w:val="20"/>
        </w:rPr>
        <w:t>.</w:t>
      </w:r>
    </w:p>
    <w:p w14:paraId="79C1D52B" w14:textId="77777777" w:rsidR="008A7C5B" w:rsidRDefault="008A7C5B">
      <w:pPr>
        <w:spacing w:after="160" w:line="259" w:lineRule="auto"/>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8A7C5B" w14:paraId="7A2A9D49" w14:textId="77777777" w:rsidTr="00362306">
        <w:tc>
          <w:tcPr>
            <w:tcW w:w="704" w:type="dxa"/>
          </w:tcPr>
          <w:p w14:paraId="5F12F814" w14:textId="2661D82C" w:rsidR="008A7C5B" w:rsidRPr="008A7C5B" w:rsidRDefault="008A7C5B" w:rsidP="00B5022D">
            <w:pPr>
              <w:spacing w:line="259" w:lineRule="auto"/>
              <w:jc w:val="both"/>
              <w:rPr>
                <w:rFonts w:cs="Arial"/>
                <w:b/>
                <w:szCs w:val="20"/>
              </w:rPr>
            </w:pPr>
            <w:r w:rsidRPr="008A7C5B">
              <w:rPr>
                <w:rFonts w:cs="Arial"/>
                <w:b/>
                <w:szCs w:val="20"/>
              </w:rPr>
              <w:t>1</w:t>
            </w:r>
          </w:p>
        </w:tc>
        <w:tc>
          <w:tcPr>
            <w:tcW w:w="8312" w:type="dxa"/>
          </w:tcPr>
          <w:p w14:paraId="33666A02" w14:textId="77777777" w:rsidR="008A7C5B" w:rsidRPr="00E3658F" w:rsidRDefault="008A7C5B" w:rsidP="00B5022D">
            <w:pPr>
              <w:spacing w:line="276" w:lineRule="auto"/>
              <w:jc w:val="both"/>
              <w:rPr>
                <w:rFonts w:cs="Arial"/>
                <w:b/>
                <w:szCs w:val="20"/>
              </w:rPr>
            </w:pPr>
            <w:r w:rsidRPr="00E3658F">
              <w:rPr>
                <w:rFonts w:cs="Arial"/>
                <w:b/>
                <w:szCs w:val="20"/>
              </w:rPr>
              <w:t>Welcome and Apologies</w:t>
            </w:r>
          </w:p>
          <w:p w14:paraId="75C3F8BF" w14:textId="44078607" w:rsidR="008A7C5B" w:rsidRDefault="008A7C5B" w:rsidP="00B5022D">
            <w:pPr>
              <w:spacing w:line="259" w:lineRule="auto"/>
              <w:jc w:val="both"/>
              <w:rPr>
                <w:rFonts w:cs="Arial"/>
                <w:szCs w:val="20"/>
              </w:rPr>
            </w:pPr>
            <w:r w:rsidRPr="00A00B72">
              <w:rPr>
                <w:rFonts w:cs="Arial"/>
                <w:szCs w:val="20"/>
              </w:rPr>
              <w:t>The Chair welcomed attendees to the meeting and apologies, as above, were noted</w:t>
            </w:r>
            <w:r>
              <w:rPr>
                <w:rFonts w:cs="Arial"/>
                <w:szCs w:val="20"/>
              </w:rPr>
              <w:t>.</w:t>
            </w:r>
            <w:r w:rsidR="008F70B2">
              <w:rPr>
                <w:rFonts w:cs="Arial"/>
                <w:szCs w:val="20"/>
              </w:rPr>
              <w:t xml:space="preserve"> The Committee welcomed new members including the new</w:t>
            </w:r>
            <w:r w:rsidR="00587818">
              <w:rPr>
                <w:rFonts w:cs="Arial"/>
                <w:szCs w:val="20"/>
              </w:rPr>
              <w:t xml:space="preserve"> student representatives and the </w:t>
            </w:r>
            <w:r w:rsidR="002E0B10">
              <w:rPr>
                <w:rFonts w:cs="Arial"/>
                <w:szCs w:val="20"/>
              </w:rPr>
              <w:t xml:space="preserve">Head of Postgraduate Development as the Graduate School representative. </w:t>
            </w:r>
          </w:p>
        </w:tc>
      </w:tr>
      <w:tr w:rsidR="008A7C5B" w14:paraId="7846B23F" w14:textId="77777777" w:rsidTr="00362306">
        <w:tc>
          <w:tcPr>
            <w:tcW w:w="704" w:type="dxa"/>
          </w:tcPr>
          <w:p w14:paraId="4FE0FAEC" w14:textId="77777777" w:rsidR="008A7C5B" w:rsidRDefault="008A7C5B" w:rsidP="00B5022D">
            <w:pPr>
              <w:spacing w:line="259" w:lineRule="auto"/>
              <w:jc w:val="both"/>
              <w:rPr>
                <w:rFonts w:cs="Arial"/>
                <w:szCs w:val="20"/>
              </w:rPr>
            </w:pPr>
          </w:p>
        </w:tc>
        <w:tc>
          <w:tcPr>
            <w:tcW w:w="8312" w:type="dxa"/>
          </w:tcPr>
          <w:p w14:paraId="0506FDE3" w14:textId="77777777" w:rsidR="008A7C5B" w:rsidRDefault="008A7C5B" w:rsidP="00B5022D">
            <w:pPr>
              <w:spacing w:line="259" w:lineRule="auto"/>
              <w:jc w:val="both"/>
              <w:rPr>
                <w:rFonts w:cs="Arial"/>
                <w:szCs w:val="20"/>
              </w:rPr>
            </w:pPr>
          </w:p>
        </w:tc>
      </w:tr>
      <w:tr w:rsidR="008A7C5B" w14:paraId="49CCE704" w14:textId="77777777" w:rsidTr="00362306">
        <w:tc>
          <w:tcPr>
            <w:tcW w:w="704" w:type="dxa"/>
          </w:tcPr>
          <w:p w14:paraId="4B311159" w14:textId="358D8315" w:rsidR="008A7C5B" w:rsidRPr="008A7C5B" w:rsidRDefault="008A7C5B" w:rsidP="00B5022D">
            <w:pPr>
              <w:spacing w:line="259" w:lineRule="auto"/>
              <w:jc w:val="both"/>
              <w:rPr>
                <w:rFonts w:cs="Arial"/>
                <w:b/>
                <w:szCs w:val="20"/>
              </w:rPr>
            </w:pPr>
            <w:r w:rsidRPr="008A7C5B">
              <w:rPr>
                <w:rFonts w:cs="Arial"/>
                <w:b/>
                <w:szCs w:val="20"/>
              </w:rPr>
              <w:t>2</w:t>
            </w:r>
          </w:p>
        </w:tc>
        <w:tc>
          <w:tcPr>
            <w:tcW w:w="8312" w:type="dxa"/>
          </w:tcPr>
          <w:p w14:paraId="2974E281" w14:textId="04223320" w:rsidR="008F70B2" w:rsidRDefault="008F70B2" w:rsidP="008F70B2">
            <w:pPr>
              <w:ind w:left="567" w:hanging="567"/>
              <w:jc w:val="both"/>
              <w:rPr>
                <w:rFonts w:cs="Arial"/>
                <w:b/>
                <w:szCs w:val="20"/>
              </w:rPr>
            </w:pPr>
            <w:r>
              <w:rPr>
                <w:rFonts w:cs="Arial"/>
                <w:b/>
                <w:szCs w:val="20"/>
              </w:rPr>
              <w:t>PC.2019.01 Minutes of the previous meeting</w:t>
            </w:r>
          </w:p>
          <w:p w14:paraId="347363EA" w14:textId="0908F534" w:rsidR="008A7C5B" w:rsidRPr="00E9654B" w:rsidRDefault="008F70B2" w:rsidP="008F70B2">
            <w:pPr>
              <w:jc w:val="both"/>
              <w:rPr>
                <w:rFonts w:cs="Arial"/>
                <w:b/>
                <w:szCs w:val="20"/>
              </w:rPr>
            </w:pPr>
            <w:r>
              <w:rPr>
                <w:rFonts w:cs="Arial"/>
                <w:szCs w:val="20"/>
              </w:rPr>
              <w:t>The minutes of the previous meeting held on 7 May 2019 were approved as an accurate record.</w:t>
            </w:r>
          </w:p>
        </w:tc>
      </w:tr>
      <w:tr w:rsidR="00E9654B" w14:paraId="4E132E40" w14:textId="77777777" w:rsidTr="00362306">
        <w:tc>
          <w:tcPr>
            <w:tcW w:w="704" w:type="dxa"/>
          </w:tcPr>
          <w:p w14:paraId="16C9312C" w14:textId="77777777" w:rsidR="00E9654B" w:rsidRPr="008A7C5B" w:rsidRDefault="00E9654B" w:rsidP="00B5022D">
            <w:pPr>
              <w:spacing w:line="259" w:lineRule="auto"/>
              <w:jc w:val="both"/>
              <w:rPr>
                <w:rFonts w:cs="Arial"/>
                <w:b/>
                <w:szCs w:val="20"/>
              </w:rPr>
            </w:pPr>
          </w:p>
        </w:tc>
        <w:tc>
          <w:tcPr>
            <w:tcW w:w="8312" w:type="dxa"/>
          </w:tcPr>
          <w:p w14:paraId="3F7030F6" w14:textId="77777777" w:rsidR="00E9654B" w:rsidRPr="00E255A0" w:rsidRDefault="00E9654B" w:rsidP="00E9654B">
            <w:pPr>
              <w:ind w:left="567" w:hanging="567"/>
              <w:jc w:val="both"/>
              <w:rPr>
                <w:rFonts w:cs="Arial"/>
                <w:b/>
                <w:szCs w:val="20"/>
              </w:rPr>
            </w:pPr>
          </w:p>
        </w:tc>
      </w:tr>
      <w:tr w:rsidR="008F70B2" w14:paraId="04B0C02F" w14:textId="77777777" w:rsidTr="00362306">
        <w:tc>
          <w:tcPr>
            <w:tcW w:w="704" w:type="dxa"/>
          </w:tcPr>
          <w:p w14:paraId="23CB6F1A" w14:textId="0BC98526" w:rsidR="008F70B2" w:rsidRPr="008A7C5B" w:rsidRDefault="008F70B2" w:rsidP="00B5022D">
            <w:pPr>
              <w:spacing w:line="259" w:lineRule="auto"/>
              <w:jc w:val="both"/>
              <w:rPr>
                <w:rFonts w:cs="Arial"/>
                <w:b/>
                <w:szCs w:val="20"/>
              </w:rPr>
            </w:pPr>
            <w:r>
              <w:rPr>
                <w:rFonts w:cs="Arial"/>
                <w:b/>
                <w:szCs w:val="20"/>
              </w:rPr>
              <w:t>3</w:t>
            </w:r>
          </w:p>
        </w:tc>
        <w:tc>
          <w:tcPr>
            <w:tcW w:w="8312" w:type="dxa"/>
          </w:tcPr>
          <w:p w14:paraId="058C2C3F" w14:textId="3C1D8174" w:rsidR="008F70B2" w:rsidRDefault="009D41D7" w:rsidP="00587818">
            <w:pPr>
              <w:ind w:left="567" w:hanging="567"/>
              <w:jc w:val="both"/>
              <w:rPr>
                <w:rFonts w:cs="Arial"/>
                <w:b/>
                <w:szCs w:val="20"/>
              </w:rPr>
            </w:pPr>
            <w:r>
              <w:rPr>
                <w:rFonts w:cs="Arial"/>
                <w:b/>
                <w:szCs w:val="20"/>
              </w:rPr>
              <w:t xml:space="preserve">PC.2019.02 </w:t>
            </w:r>
            <w:r w:rsidR="008F70B2">
              <w:rPr>
                <w:rFonts w:cs="Arial"/>
                <w:b/>
                <w:szCs w:val="20"/>
              </w:rPr>
              <w:t>Terms of Reference 2019-20</w:t>
            </w:r>
          </w:p>
          <w:p w14:paraId="4E71F42A" w14:textId="30BE98ED" w:rsidR="008F70B2" w:rsidRPr="008F70B2" w:rsidRDefault="008F70B2" w:rsidP="008F70B2">
            <w:pPr>
              <w:jc w:val="both"/>
              <w:rPr>
                <w:rFonts w:cs="Arial"/>
                <w:szCs w:val="20"/>
              </w:rPr>
            </w:pPr>
            <w:r w:rsidRPr="008F70B2">
              <w:rPr>
                <w:rFonts w:cs="Arial"/>
                <w:szCs w:val="20"/>
              </w:rPr>
              <w:t>The Chair presented Committee members with the updated Terms of Reference for the Comm</w:t>
            </w:r>
            <w:r>
              <w:rPr>
                <w:rFonts w:cs="Arial"/>
                <w:szCs w:val="20"/>
              </w:rPr>
              <w:t xml:space="preserve">ittee and </w:t>
            </w:r>
            <w:r w:rsidR="00DE3146">
              <w:rPr>
                <w:rFonts w:cs="Arial"/>
                <w:szCs w:val="20"/>
              </w:rPr>
              <w:t xml:space="preserve">it had been agreed that no amendments were required. </w:t>
            </w:r>
            <w:r w:rsidR="00587818">
              <w:rPr>
                <w:rFonts w:cs="Arial"/>
                <w:szCs w:val="20"/>
              </w:rPr>
              <w:t xml:space="preserve"> </w:t>
            </w:r>
          </w:p>
        </w:tc>
      </w:tr>
      <w:tr w:rsidR="008F70B2" w14:paraId="179F9F5C" w14:textId="77777777" w:rsidTr="00362306">
        <w:tc>
          <w:tcPr>
            <w:tcW w:w="704" w:type="dxa"/>
          </w:tcPr>
          <w:p w14:paraId="2B019A12" w14:textId="77777777" w:rsidR="008F70B2" w:rsidRPr="008A7C5B" w:rsidRDefault="008F70B2" w:rsidP="00B5022D">
            <w:pPr>
              <w:spacing w:line="259" w:lineRule="auto"/>
              <w:jc w:val="both"/>
              <w:rPr>
                <w:rFonts w:cs="Arial"/>
                <w:b/>
                <w:szCs w:val="20"/>
              </w:rPr>
            </w:pPr>
          </w:p>
        </w:tc>
        <w:tc>
          <w:tcPr>
            <w:tcW w:w="8312" w:type="dxa"/>
          </w:tcPr>
          <w:p w14:paraId="77807F46" w14:textId="77777777" w:rsidR="008F70B2" w:rsidRPr="00E255A0" w:rsidRDefault="008F70B2" w:rsidP="00E9654B">
            <w:pPr>
              <w:ind w:left="567" w:hanging="567"/>
              <w:jc w:val="both"/>
              <w:rPr>
                <w:rFonts w:cs="Arial"/>
                <w:b/>
                <w:szCs w:val="20"/>
              </w:rPr>
            </w:pPr>
          </w:p>
        </w:tc>
      </w:tr>
      <w:tr w:rsidR="008F70B2" w14:paraId="0437F7F0" w14:textId="77777777" w:rsidTr="00362306">
        <w:tc>
          <w:tcPr>
            <w:tcW w:w="704" w:type="dxa"/>
          </w:tcPr>
          <w:p w14:paraId="04D180D3" w14:textId="722F6390" w:rsidR="008F70B2" w:rsidRPr="008A7C5B" w:rsidRDefault="008F70B2" w:rsidP="00B5022D">
            <w:pPr>
              <w:spacing w:line="259" w:lineRule="auto"/>
              <w:jc w:val="both"/>
              <w:rPr>
                <w:rFonts w:cs="Arial"/>
                <w:b/>
                <w:szCs w:val="20"/>
              </w:rPr>
            </w:pPr>
            <w:r>
              <w:rPr>
                <w:rFonts w:cs="Arial"/>
                <w:b/>
                <w:szCs w:val="20"/>
              </w:rPr>
              <w:t>4</w:t>
            </w:r>
          </w:p>
        </w:tc>
        <w:tc>
          <w:tcPr>
            <w:tcW w:w="8312" w:type="dxa"/>
          </w:tcPr>
          <w:p w14:paraId="7447DEB7" w14:textId="62B660AB" w:rsidR="008F70B2" w:rsidRPr="00E255A0" w:rsidRDefault="008F70B2" w:rsidP="00E9654B">
            <w:pPr>
              <w:ind w:left="567" w:hanging="567"/>
              <w:jc w:val="both"/>
              <w:rPr>
                <w:rFonts w:cs="Arial"/>
                <w:b/>
                <w:szCs w:val="20"/>
              </w:rPr>
            </w:pPr>
            <w:r>
              <w:rPr>
                <w:rFonts w:cs="Arial"/>
                <w:b/>
                <w:szCs w:val="20"/>
              </w:rPr>
              <w:t>Matters Arising</w:t>
            </w:r>
          </w:p>
        </w:tc>
      </w:tr>
      <w:tr w:rsidR="008F70B2" w14:paraId="0066C4D6" w14:textId="77777777" w:rsidTr="00362306">
        <w:tc>
          <w:tcPr>
            <w:tcW w:w="704" w:type="dxa"/>
          </w:tcPr>
          <w:p w14:paraId="6FF86AA7" w14:textId="77777777" w:rsidR="008F70B2" w:rsidRPr="008A7C5B" w:rsidRDefault="008F70B2" w:rsidP="00B5022D">
            <w:pPr>
              <w:spacing w:line="259" w:lineRule="auto"/>
              <w:jc w:val="both"/>
              <w:rPr>
                <w:rFonts w:cs="Arial"/>
                <w:b/>
                <w:szCs w:val="20"/>
              </w:rPr>
            </w:pPr>
          </w:p>
        </w:tc>
        <w:tc>
          <w:tcPr>
            <w:tcW w:w="8312" w:type="dxa"/>
          </w:tcPr>
          <w:p w14:paraId="2820764A" w14:textId="190BE57B" w:rsidR="008F70B2" w:rsidRPr="008F70B2" w:rsidRDefault="008F70B2" w:rsidP="00E9654B">
            <w:pPr>
              <w:ind w:left="567" w:hanging="567"/>
              <w:jc w:val="both"/>
              <w:rPr>
                <w:rFonts w:cs="Arial"/>
                <w:szCs w:val="20"/>
              </w:rPr>
            </w:pPr>
            <w:r>
              <w:rPr>
                <w:rFonts w:cs="Arial"/>
                <w:szCs w:val="20"/>
              </w:rPr>
              <w:t xml:space="preserve">There were no matters arising to discuss. </w:t>
            </w:r>
          </w:p>
        </w:tc>
      </w:tr>
      <w:tr w:rsidR="00D847A8" w14:paraId="76C911FD" w14:textId="77777777" w:rsidTr="00362306">
        <w:tc>
          <w:tcPr>
            <w:tcW w:w="704" w:type="dxa"/>
          </w:tcPr>
          <w:p w14:paraId="4E9DEBB1" w14:textId="77777777" w:rsidR="00D847A8" w:rsidRPr="008A7C5B" w:rsidRDefault="00D847A8" w:rsidP="00B5022D">
            <w:pPr>
              <w:spacing w:line="259" w:lineRule="auto"/>
              <w:jc w:val="both"/>
              <w:rPr>
                <w:rFonts w:cs="Arial"/>
                <w:b/>
                <w:szCs w:val="20"/>
              </w:rPr>
            </w:pPr>
          </w:p>
        </w:tc>
        <w:tc>
          <w:tcPr>
            <w:tcW w:w="8312" w:type="dxa"/>
          </w:tcPr>
          <w:p w14:paraId="1B67C3A3" w14:textId="77777777" w:rsidR="00D847A8" w:rsidRDefault="00D847A8" w:rsidP="00E9654B">
            <w:pPr>
              <w:ind w:left="567" w:hanging="567"/>
              <w:jc w:val="both"/>
              <w:rPr>
                <w:rFonts w:cs="Arial"/>
                <w:szCs w:val="20"/>
              </w:rPr>
            </w:pPr>
          </w:p>
        </w:tc>
      </w:tr>
      <w:tr w:rsidR="00F02424" w14:paraId="2E79B126" w14:textId="77777777" w:rsidTr="00C15777">
        <w:tc>
          <w:tcPr>
            <w:tcW w:w="9016" w:type="dxa"/>
            <w:gridSpan w:val="2"/>
          </w:tcPr>
          <w:p w14:paraId="3AF9E313" w14:textId="77777777" w:rsidR="00F02424" w:rsidRDefault="00F02424" w:rsidP="00B5022D">
            <w:pPr>
              <w:spacing w:line="259" w:lineRule="auto"/>
              <w:jc w:val="both"/>
              <w:rPr>
                <w:rFonts w:cs="Arial"/>
                <w:b/>
                <w:szCs w:val="20"/>
              </w:rPr>
            </w:pPr>
          </w:p>
          <w:p w14:paraId="4080F667" w14:textId="2E720000" w:rsidR="00F02424" w:rsidRPr="00E255A0" w:rsidRDefault="00F02424" w:rsidP="00E9654B">
            <w:pPr>
              <w:ind w:left="567" w:hanging="567"/>
              <w:jc w:val="both"/>
              <w:rPr>
                <w:rFonts w:cs="Arial"/>
                <w:b/>
                <w:szCs w:val="20"/>
              </w:rPr>
            </w:pPr>
            <w:r>
              <w:rPr>
                <w:rFonts w:cs="Arial"/>
                <w:b/>
                <w:szCs w:val="20"/>
              </w:rPr>
              <w:t>Items for consideration</w:t>
            </w:r>
          </w:p>
        </w:tc>
      </w:tr>
      <w:tr w:rsidR="008F70B2" w14:paraId="4FD89B38" w14:textId="77777777" w:rsidTr="00362306">
        <w:tc>
          <w:tcPr>
            <w:tcW w:w="704" w:type="dxa"/>
          </w:tcPr>
          <w:p w14:paraId="06CB61FB" w14:textId="77777777" w:rsidR="008F70B2" w:rsidRPr="008A7C5B" w:rsidRDefault="008F70B2" w:rsidP="00B5022D">
            <w:pPr>
              <w:spacing w:line="259" w:lineRule="auto"/>
              <w:jc w:val="both"/>
              <w:rPr>
                <w:rFonts w:cs="Arial"/>
                <w:b/>
                <w:szCs w:val="20"/>
              </w:rPr>
            </w:pPr>
          </w:p>
        </w:tc>
        <w:tc>
          <w:tcPr>
            <w:tcW w:w="8312" w:type="dxa"/>
          </w:tcPr>
          <w:p w14:paraId="437A8F4F" w14:textId="77777777" w:rsidR="008F70B2" w:rsidRPr="00E255A0" w:rsidRDefault="008F70B2" w:rsidP="00E9654B">
            <w:pPr>
              <w:ind w:left="567" w:hanging="567"/>
              <w:jc w:val="both"/>
              <w:rPr>
                <w:rFonts w:cs="Arial"/>
                <w:b/>
                <w:szCs w:val="20"/>
              </w:rPr>
            </w:pPr>
          </w:p>
        </w:tc>
      </w:tr>
      <w:tr w:rsidR="008A7C5B" w14:paraId="0D0BCAD5" w14:textId="77777777" w:rsidTr="00362306">
        <w:tc>
          <w:tcPr>
            <w:tcW w:w="704" w:type="dxa"/>
          </w:tcPr>
          <w:p w14:paraId="54C76A94" w14:textId="784B104F" w:rsidR="008A7C5B" w:rsidRPr="008A7C5B" w:rsidRDefault="008A7C5B" w:rsidP="00B5022D">
            <w:pPr>
              <w:spacing w:line="259" w:lineRule="auto"/>
              <w:jc w:val="both"/>
              <w:rPr>
                <w:rFonts w:cs="Arial"/>
                <w:b/>
                <w:szCs w:val="20"/>
              </w:rPr>
            </w:pPr>
            <w:r w:rsidRPr="008A7C5B">
              <w:rPr>
                <w:rFonts w:cs="Arial"/>
                <w:b/>
                <w:szCs w:val="20"/>
              </w:rPr>
              <w:t>3</w:t>
            </w:r>
          </w:p>
        </w:tc>
        <w:tc>
          <w:tcPr>
            <w:tcW w:w="8312" w:type="dxa"/>
          </w:tcPr>
          <w:p w14:paraId="01509FB6" w14:textId="792DF7A9" w:rsidR="008A7C5B" w:rsidRPr="008A7C5B" w:rsidRDefault="008A7C5B" w:rsidP="00B5022D">
            <w:pPr>
              <w:spacing w:line="259" w:lineRule="auto"/>
              <w:jc w:val="both"/>
              <w:rPr>
                <w:rFonts w:cs="Arial"/>
                <w:b/>
                <w:szCs w:val="20"/>
              </w:rPr>
            </w:pPr>
            <w:r w:rsidRPr="008A7C5B">
              <w:rPr>
                <w:rFonts w:cs="Arial"/>
                <w:b/>
                <w:szCs w:val="20"/>
              </w:rPr>
              <w:t>PC.201</w:t>
            </w:r>
            <w:r w:rsidR="008F23CF">
              <w:rPr>
                <w:rFonts w:cs="Arial"/>
                <w:b/>
                <w:szCs w:val="20"/>
              </w:rPr>
              <w:t>9.0</w:t>
            </w:r>
            <w:r w:rsidR="00F02424">
              <w:rPr>
                <w:rFonts w:cs="Arial"/>
                <w:b/>
                <w:szCs w:val="20"/>
              </w:rPr>
              <w:t>3</w:t>
            </w:r>
            <w:r w:rsidR="008F23CF">
              <w:rPr>
                <w:rFonts w:cs="Arial"/>
                <w:b/>
                <w:szCs w:val="20"/>
              </w:rPr>
              <w:t xml:space="preserve"> </w:t>
            </w:r>
            <w:r w:rsidRPr="008A7C5B">
              <w:rPr>
                <w:rFonts w:cs="Arial"/>
                <w:b/>
                <w:szCs w:val="20"/>
              </w:rPr>
              <w:t>Programme and Module Modification Procedure</w:t>
            </w:r>
          </w:p>
        </w:tc>
      </w:tr>
      <w:tr w:rsidR="00E9654B" w14:paraId="00C71FC8" w14:textId="77777777" w:rsidTr="00362306">
        <w:tc>
          <w:tcPr>
            <w:tcW w:w="704" w:type="dxa"/>
          </w:tcPr>
          <w:p w14:paraId="7FE0558F" w14:textId="77777777" w:rsidR="00E9654B" w:rsidRPr="008A7C5B" w:rsidRDefault="00E9654B" w:rsidP="00B5022D">
            <w:pPr>
              <w:spacing w:line="259" w:lineRule="auto"/>
              <w:jc w:val="both"/>
              <w:rPr>
                <w:rFonts w:cs="Arial"/>
                <w:b/>
                <w:szCs w:val="20"/>
              </w:rPr>
            </w:pPr>
          </w:p>
        </w:tc>
        <w:tc>
          <w:tcPr>
            <w:tcW w:w="8312" w:type="dxa"/>
          </w:tcPr>
          <w:p w14:paraId="5C3F3AFF" w14:textId="77777777" w:rsidR="00E9654B" w:rsidRPr="008A7C5B" w:rsidRDefault="00E9654B" w:rsidP="00B5022D">
            <w:pPr>
              <w:spacing w:line="259" w:lineRule="auto"/>
              <w:jc w:val="both"/>
              <w:rPr>
                <w:rFonts w:cs="Arial"/>
                <w:b/>
                <w:szCs w:val="20"/>
              </w:rPr>
            </w:pPr>
          </w:p>
        </w:tc>
      </w:tr>
      <w:tr w:rsidR="00E9654B" w14:paraId="6FDC3BF5" w14:textId="77777777" w:rsidTr="00362306">
        <w:tc>
          <w:tcPr>
            <w:tcW w:w="704" w:type="dxa"/>
          </w:tcPr>
          <w:p w14:paraId="658C793D" w14:textId="3BF45D43" w:rsidR="00E9654B" w:rsidRPr="00E9654B" w:rsidRDefault="00E9654B" w:rsidP="00B5022D">
            <w:pPr>
              <w:spacing w:line="259" w:lineRule="auto"/>
              <w:jc w:val="both"/>
              <w:rPr>
                <w:rFonts w:cs="Arial"/>
                <w:szCs w:val="20"/>
              </w:rPr>
            </w:pPr>
            <w:r w:rsidRPr="00E9654B">
              <w:rPr>
                <w:rFonts w:cs="Arial"/>
                <w:szCs w:val="20"/>
              </w:rPr>
              <w:t>3.1.1</w:t>
            </w:r>
          </w:p>
        </w:tc>
        <w:tc>
          <w:tcPr>
            <w:tcW w:w="8312" w:type="dxa"/>
          </w:tcPr>
          <w:p w14:paraId="591403A2" w14:textId="4A5647A3" w:rsidR="00E9654B" w:rsidRPr="00E9654B" w:rsidRDefault="00E9654B" w:rsidP="00B5022D">
            <w:pPr>
              <w:spacing w:line="259" w:lineRule="auto"/>
              <w:jc w:val="both"/>
              <w:rPr>
                <w:rFonts w:cs="Arial"/>
                <w:szCs w:val="20"/>
              </w:rPr>
            </w:pPr>
            <w:r w:rsidRPr="00E9654B">
              <w:rPr>
                <w:rFonts w:cs="Arial"/>
                <w:szCs w:val="20"/>
              </w:rPr>
              <w:t xml:space="preserve">Following the publication of the revised </w:t>
            </w:r>
            <w:r w:rsidR="00BC330D">
              <w:rPr>
                <w:rFonts w:cs="Arial"/>
                <w:szCs w:val="20"/>
              </w:rPr>
              <w:t xml:space="preserve">UK </w:t>
            </w:r>
            <w:r w:rsidRPr="00E9654B">
              <w:rPr>
                <w:rFonts w:cs="Arial"/>
                <w:szCs w:val="20"/>
              </w:rPr>
              <w:t>Quality Code</w:t>
            </w:r>
            <w:r w:rsidR="00BC330D">
              <w:rPr>
                <w:rFonts w:cs="Arial"/>
                <w:szCs w:val="20"/>
              </w:rPr>
              <w:t xml:space="preserve"> for Higher Education</w:t>
            </w:r>
            <w:r w:rsidRPr="00E9654B">
              <w:rPr>
                <w:rFonts w:cs="Arial"/>
                <w:szCs w:val="20"/>
              </w:rPr>
              <w:t>, with specific reference to the advice and guidance on course design and development</w:t>
            </w:r>
            <w:r>
              <w:rPr>
                <w:rFonts w:cs="Arial"/>
                <w:szCs w:val="20"/>
              </w:rPr>
              <w:t xml:space="preserve">, </w:t>
            </w:r>
            <w:r w:rsidRPr="00E9654B">
              <w:rPr>
                <w:rFonts w:cs="Arial"/>
                <w:szCs w:val="20"/>
              </w:rPr>
              <w:t>the planned re-launch of the process for periodic review of taught provision for 2019/20, the changes to the student records system and reflecting on previous practice, it is thought timely to review the current process for modifications to programmes and modules.</w:t>
            </w:r>
          </w:p>
        </w:tc>
      </w:tr>
      <w:tr w:rsidR="00E9654B" w14:paraId="569AA84D" w14:textId="77777777" w:rsidTr="00362306">
        <w:tc>
          <w:tcPr>
            <w:tcW w:w="704" w:type="dxa"/>
          </w:tcPr>
          <w:p w14:paraId="03280D39" w14:textId="77777777" w:rsidR="00E9654B" w:rsidRPr="008A7C5B" w:rsidRDefault="00E9654B" w:rsidP="00B5022D">
            <w:pPr>
              <w:spacing w:line="259" w:lineRule="auto"/>
              <w:jc w:val="both"/>
              <w:rPr>
                <w:rFonts w:cs="Arial"/>
                <w:b/>
                <w:szCs w:val="20"/>
              </w:rPr>
            </w:pPr>
          </w:p>
        </w:tc>
        <w:tc>
          <w:tcPr>
            <w:tcW w:w="8312" w:type="dxa"/>
          </w:tcPr>
          <w:p w14:paraId="328FED98" w14:textId="77777777" w:rsidR="00E9654B" w:rsidRPr="00E9654B" w:rsidRDefault="00E9654B" w:rsidP="00B5022D">
            <w:pPr>
              <w:spacing w:line="259" w:lineRule="auto"/>
              <w:jc w:val="both"/>
              <w:rPr>
                <w:rFonts w:cs="Arial"/>
                <w:szCs w:val="20"/>
              </w:rPr>
            </w:pPr>
          </w:p>
        </w:tc>
      </w:tr>
      <w:tr w:rsidR="00E9654B" w14:paraId="145667B4" w14:textId="77777777" w:rsidTr="00362306">
        <w:tc>
          <w:tcPr>
            <w:tcW w:w="704" w:type="dxa"/>
          </w:tcPr>
          <w:p w14:paraId="4579A34F" w14:textId="74639AA5" w:rsidR="00E9654B" w:rsidRPr="00BC330D" w:rsidRDefault="00E9654B" w:rsidP="00B5022D">
            <w:pPr>
              <w:spacing w:line="259" w:lineRule="auto"/>
              <w:jc w:val="both"/>
              <w:rPr>
                <w:rFonts w:cs="Arial"/>
                <w:szCs w:val="20"/>
              </w:rPr>
            </w:pPr>
            <w:r w:rsidRPr="00BC330D">
              <w:rPr>
                <w:rFonts w:cs="Arial"/>
                <w:szCs w:val="20"/>
              </w:rPr>
              <w:t>3.1.</w:t>
            </w:r>
            <w:r w:rsidR="00362306" w:rsidRPr="00BC330D">
              <w:rPr>
                <w:rFonts w:cs="Arial"/>
                <w:szCs w:val="20"/>
              </w:rPr>
              <w:t>2</w:t>
            </w:r>
          </w:p>
        </w:tc>
        <w:tc>
          <w:tcPr>
            <w:tcW w:w="8312" w:type="dxa"/>
          </w:tcPr>
          <w:p w14:paraId="19091EB2" w14:textId="77777777" w:rsidR="00362306" w:rsidRPr="00BC330D" w:rsidRDefault="00E9654B" w:rsidP="00362306">
            <w:pPr>
              <w:spacing w:line="259" w:lineRule="auto"/>
              <w:jc w:val="both"/>
              <w:rPr>
                <w:rFonts w:cs="Arial"/>
                <w:szCs w:val="20"/>
              </w:rPr>
            </w:pPr>
            <w:r w:rsidRPr="00BC330D">
              <w:rPr>
                <w:rFonts w:cs="Arial"/>
                <w:szCs w:val="20"/>
              </w:rPr>
              <w:t>The Commi</w:t>
            </w:r>
            <w:r w:rsidR="00B41D24" w:rsidRPr="00BC330D">
              <w:rPr>
                <w:rFonts w:cs="Arial"/>
                <w:szCs w:val="20"/>
              </w:rPr>
              <w:t xml:space="preserve">ttee </w:t>
            </w:r>
            <w:r w:rsidR="00BC330D" w:rsidRPr="00BC330D">
              <w:rPr>
                <w:rFonts w:cs="Arial"/>
                <w:szCs w:val="20"/>
              </w:rPr>
              <w:t>noted the key principles of the revised procedure:</w:t>
            </w:r>
          </w:p>
          <w:p w14:paraId="0DA1DFAB" w14:textId="59FB8BAE" w:rsidR="00BC330D" w:rsidRPr="00BC330D" w:rsidRDefault="00BC330D" w:rsidP="00BC330D">
            <w:pPr>
              <w:pStyle w:val="ListParagraph"/>
              <w:numPr>
                <w:ilvl w:val="0"/>
                <w:numId w:val="13"/>
              </w:numPr>
              <w:spacing w:line="259" w:lineRule="auto"/>
              <w:ind w:left="331" w:hanging="331"/>
              <w:jc w:val="both"/>
              <w:rPr>
                <w:rFonts w:cs="Arial"/>
                <w:szCs w:val="20"/>
              </w:rPr>
            </w:pPr>
            <w:r w:rsidRPr="00BC330D">
              <w:rPr>
                <w:rFonts w:cs="Arial"/>
                <w:szCs w:val="20"/>
              </w:rPr>
              <w:t xml:space="preserve">A balance must be sought between providing time for programme teams and departments to make changes in response to a range of data and feedback and internal and external changes and providing applicants and students with </w:t>
            </w:r>
            <w:proofErr w:type="gramStart"/>
            <w:r w:rsidRPr="00BC330D">
              <w:rPr>
                <w:rFonts w:cs="Arial"/>
                <w:szCs w:val="20"/>
              </w:rPr>
              <w:t>sufficient</w:t>
            </w:r>
            <w:proofErr w:type="gramEnd"/>
            <w:r w:rsidRPr="00BC330D">
              <w:rPr>
                <w:rFonts w:cs="Arial"/>
                <w:szCs w:val="20"/>
              </w:rPr>
              <w:t xml:space="preserve"> information in sufficient time to make informed decisions about their future studies</w:t>
            </w:r>
          </w:p>
          <w:p w14:paraId="160E65CF" w14:textId="147CC24E" w:rsidR="00BC330D" w:rsidRPr="00BC330D" w:rsidRDefault="00BC330D" w:rsidP="00BC330D">
            <w:pPr>
              <w:pStyle w:val="ListParagraph"/>
              <w:numPr>
                <w:ilvl w:val="0"/>
                <w:numId w:val="13"/>
              </w:numPr>
              <w:spacing w:line="259" w:lineRule="auto"/>
              <w:ind w:left="331" w:hanging="331"/>
              <w:jc w:val="both"/>
              <w:rPr>
                <w:rFonts w:cs="Arial"/>
                <w:szCs w:val="20"/>
              </w:rPr>
            </w:pPr>
            <w:r w:rsidRPr="00BC330D">
              <w:rPr>
                <w:rFonts w:cs="Arial"/>
                <w:szCs w:val="20"/>
              </w:rPr>
              <w:t>The process for making modifications should be accessible and straightforward</w:t>
            </w:r>
          </w:p>
          <w:p w14:paraId="41648300" w14:textId="68C33094" w:rsidR="00BC330D" w:rsidRPr="00BC330D" w:rsidRDefault="00BC330D" w:rsidP="00BC330D">
            <w:pPr>
              <w:pStyle w:val="ListParagraph"/>
              <w:numPr>
                <w:ilvl w:val="0"/>
                <w:numId w:val="13"/>
              </w:numPr>
              <w:spacing w:line="259" w:lineRule="auto"/>
              <w:ind w:left="331" w:hanging="331"/>
              <w:jc w:val="both"/>
              <w:rPr>
                <w:rFonts w:cs="Arial"/>
                <w:szCs w:val="20"/>
              </w:rPr>
            </w:pPr>
            <w:r w:rsidRPr="00BC330D">
              <w:rPr>
                <w:rFonts w:cs="Arial"/>
                <w:szCs w:val="20"/>
              </w:rPr>
              <w:t>The process of considering modifications should encourage and not inhibit innovation in curriculum content, delivery and assessment</w:t>
            </w:r>
          </w:p>
          <w:p w14:paraId="480277CF" w14:textId="01298947" w:rsidR="00BC330D" w:rsidRPr="00BC330D" w:rsidRDefault="00BC330D" w:rsidP="00BC330D">
            <w:pPr>
              <w:pStyle w:val="ListParagraph"/>
              <w:numPr>
                <w:ilvl w:val="0"/>
                <w:numId w:val="13"/>
              </w:numPr>
              <w:spacing w:line="259" w:lineRule="auto"/>
              <w:ind w:left="331" w:hanging="331"/>
              <w:jc w:val="both"/>
              <w:rPr>
                <w:rFonts w:cs="Arial"/>
                <w:szCs w:val="20"/>
              </w:rPr>
            </w:pPr>
            <w:r w:rsidRPr="00BC330D">
              <w:rPr>
                <w:rFonts w:cs="Arial"/>
                <w:szCs w:val="20"/>
              </w:rPr>
              <w:t xml:space="preserve">The process should be aligned with the College’s broader quality assurance framework, with </w:t>
            </w:r>
            <w:proofErr w:type="gramStart"/>
            <w:r w:rsidRPr="00BC330D">
              <w:rPr>
                <w:rFonts w:cs="Arial"/>
                <w:szCs w:val="20"/>
              </w:rPr>
              <w:t>particular reference</w:t>
            </w:r>
            <w:proofErr w:type="gramEnd"/>
            <w:r w:rsidRPr="00BC330D">
              <w:rPr>
                <w:rFonts w:cs="Arial"/>
                <w:szCs w:val="20"/>
              </w:rPr>
              <w:t xml:space="preserve"> to programme design and periodic review of taught provision</w:t>
            </w:r>
          </w:p>
          <w:p w14:paraId="1A107529" w14:textId="681B3181" w:rsidR="00BC330D" w:rsidRPr="00BC330D" w:rsidRDefault="00BC330D" w:rsidP="00BC330D">
            <w:pPr>
              <w:pStyle w:val="ListParagraph"/>
              <w:numPr>
                <w:ilvl w:val="0"/>
                <w:numId w:val="13"/>
              </w:numPr>
              <w:spacing w:line="259" w:lineRule="auto"/>
              <w:ind w:left="331" w:hanging="331"/>
              <w:jc w:val="both"/>
              <w:rPr>
                <w:rFonts w:cs="Arial"/>
                <w:szCs w:val="20"/>
              </w:rPr>
            </w:pPr>
            <w:r w:rsidRPr="00BC330D">
              <w:rPr>
                <w:rFonts w:cs="Arial"/>
                <w:szCs w:val="20"/>
              </w:rPr>
              <w:t>The process should reflect clearly the information needed by the College both for the student records system and for wider communication of information to applicants and students and the timing and nature of any internal or external reporting requirements which involves programme and/or module data</w:t>
            </w:r>
          </w:p>
          <w:p w14:paraId="667AE956" w14:textId="0DEB61B7" w:rsidR="00BC330D" w:rsidRPr="00362306" w:rsidRDefault="00BC330D" w:rsidP="00362306">
            <w:pPr>
              <w:spacing w:line="259" w:lineRule="auto"/>
              <w:jc w:val="both"/>
              <w:rPr>
                <w:rFonts w:cs="Arial"/>
                <w:szCs w:val="20"/>
              </w:rPr>
            </w:pPr>
          </w:p>
        </w:tc>
      </w:tr>
      <w:tr w:rsidR="00BC330D" w14:paraId="6A1DE7DD" w14:textId="77777777" w:rsidTr="00362306">
        <w:tc>
          <w:tcPr>
            <w:tcW w:w="704" w:type="dxa"/>
          </w:tcPr>
          <w:p w14:paraId="28CC2AF4" w14:textId="5F900282" w:rsidR="00BC330D" w:rsidRPr="00BC330D" w:rsidRDefault="00BC330D" w:rsidP="00B5022D">
            <w:pPr>
              <w:spacing w:line="259" w:lineRule="auto"/>
              <w:jc w:val="both"/>
              <w:rPr>
                <w:rFonts w:cs="Arial"/>
                <w:szCs w:val="20"/>
              </w:rPr>
            </w:pPr>
            <w:r>
              <w:rPr>
                <w:rFonts w:cs="Arial"/>
                <w:szCs w:val="20"/>
              </w:rPr>
              <w:lastRenderedPageBreak/>
              <w:t>3.1.3</w:t>
            </w:r>
          </w:p>
        </w:tc>
        <w:tc>
          <w:tcPr>
            <w:tcW w:w="8312" w:type="dxa"/>
          </w:tcPr>
          <w:p w14:paraId="3B98A5D0" w14:textId="5D96D49B" w:rsidR="00BC330D" w:rsidRPr="00BC330D" w:rsidRDefault="00BC330D" w:rsidP="00362306">
            <w:pPr>
              <w:spacing w:line="259" w:lineRule="auto"/>
              <w:jc w:val="both"/>
              <w:rPr>
                <w:rFonts w:cs="Arial"/>
                <w:szCs w:val="20"/>
              </w:rPr>
            </w:pPr>
            <w:r>
              <w:rPr>
                <w:rFonts w:cs="Arial"/>
                <w:szCs w:val="20"/>
              </w:rPr>
              <w:t xml:space="preserve">The Committee agreed that ‘short courses’ listed within section 1.6 with regards to the types of provision which the procedure applies to should define the different types of short courses taught at Imperial College. </w:t>
            </w:r>
          </w:p>
        </w:tc>
      </w:tr>
      <w:tr w:rsidR="00BC330D" w14:paraId="3679A8E7" w14:textId="77777777" w:rsidTr="00362306">
        <w:tc>
          <w:tcPr>
            <w:tcW w:w="704" w:type="dxa"/>
          </w:tcPr>
          <w:p w14:paraId="77C23C34" w14:textId="77777777" w:rsidR="00BC330D" w:rsidRDefault="00BC330D" w:rsidP="00B5022D">
            <w:pPr>
              <w:spacing w:line="259" w:lineRule="auto"/>
              <w:jc w:val="both"/>
              <w:rPr>
                <w:rFonts w:cs="Arial"/>
                <w:szCs w:val="20"/>
              </w:rPr>
            </w:pPr>
          </w:p>
        </w:tc>
        <w:tc>
          <w:tcPr>
            <w:tcW w:w="8312" w:type="dxa"/>
          </w:tcPr>
          <w:p w14:paraId="718C828F" w14:textId="77777777" w:rsidR="00BC330D" w:rsidRDefault="00BC330D" w:rsidP="00362306">
            <w:pPr>
              <w:spacing w:line="259" w:lineRule="auto"/>
              <w:jc w:val="both"/>
              <w:rPr>
                <w:rFonts w:cs="Arial"/>
                <w:szCs w:val="20"/>
              </w:rPr>
            </w:pPr>
          </w:p>
        </w:tc>
      </w:tr>
      <w:tr w:rsidR="00BC330D" w14:paraId="2F9D997E" w14:textId="77777777" w:rsidTr="00362306">
        <w:tc>
          <w:tcPr>
            <w:tcW w:w="704" w:type="dxa"/>
          </w:tcPr>
          <w:p w14:paraId="6D528847" w14:textId="56A6916E" w:rsidR="00BC330D" w:rsidRDefault="00BC330D" w:rsidP="00B5022D">
            <w:pPr>
              <w:spacing w:line="259" w:lineRule="auto"/>
              <w:jc w:val="both"/>
              <w:rPr>
                <w:rFonts w:cs="Arial"/>
                <w:szCs w:val="20"/>
              </w:rPr>
            </w:pPr>
            <w:r>
              <w:rPr>
                <w:rFonts w:cs="Arial"/>
                <w:szCs w:val="20"/>
              </w:rPr>
              <w:t>3.1.4</w:t>
            </w:r>
          </w:p>
        </w:tc>
        <w:tc>
          <w:tcPr>
            <w:tcW w:w="8312" w:type="dxa"/>
          </w:tcPr>
          <w:p w14:paraId="12430182" w14:textId="5F17DDF9" w:rsidR="00BC330D" w:rsidRDefault="00BC330D" w:rsidP="00362306">
            <w:pPr>
              <w:spacing w:line="259" w:lineRule="auto"/>
              <w:jc w:val="both"/>
              <w:rPr>
                <w:rFonts w:cs="Arial"/>
                <w:szCs w:val="20"/>
              </w:rPr>
            </w:pPr>
            <w:r>
              <w:rPr>
                <w:rFonts w:cs="Arial"/>
                <w:szCs w:val="20"/>
              </w:rPr>
              <w:t xml:space="preserve">The Committee agreed that section 5.4 with regards to ‘Consulting with Stakeholders’ should better inform departments of when to consult and when to seek consent from students; and how to communicate with students who are on a period of interruption to their studies. </w:t>
            </w:r>
          </w:p>
        </w:tc>
      </w:tr>
      <w:tr w:rsidR="00BC330D" w14:paraId="365631F7" w14:textId="77777777" w:rsidTr="00362306">
        <w:tc>
          <w:tcPr>
            <w:tcW w:w="704" w:type="dxa"/>
          </w:tcPr>
          <w:p w14:paraId="2A864CCF" w14:textId="77777777" w:rsidR="00BC330D" w:rsidRDefault="00BC330D" w:rsidP="00B5022D">
            <w:pPr>
              <w:spacing w:line="259" w:lineRule="auto"/>
              <w:jc w:val="both"/>
              <w:rPr>
                <w:rFonts w:cs="Arial"/>
                <w:szCs w:val="20"/>
              </w:rPr>
            </w:pPr>
          </w:p>
        </w:tc>
        <w:tc>
          <w:tcPr>
            <w:tcW w:w="8312" w:type="dxa"/>
          </w:tcPr>
          <w:p w14:paraId="7D3D5E43" w14:textId="77777777" w:rsidR="00BC330D" w:rsidRDefault="00BC330D" w:rsidP="00362306">
            <w:pPr>
              <w:spacing w:line="259" w:lineRule="auto"/>
              <w:jc w:val="both"/>
              <w:rPr>
                <w:rFonts w:cs="Arial"/>
                <w:szCs w:val="20"/>
              </w:rPr>
            </w:pPr>
          </w:p>
        </w:tc>
      </w:tr>
      <w:tr w:rsidR="00BC330D" w14:paraId="3CA32E1A" w14:textId="77777777" w:rsidTr="00362306">
        <w:tc>
          <w:tcPr>
            <w:tcW w:w="704" w:type="dxa"/>
          </w:tcPr>
          <w:p w14:paraId="744B2F6F" w14:textId="2D1F9FA6" w:rsidR="00BC330D" w:rsidRDefault="00BC330D" w:rsidP="00B5022D">
            <w:pPr>
              <w:spacing w:line="259" w:lineRule="auto"/>
              <w:jc w:val="both"/>
              <w:rPr>
                <w:rFonts w:cs="Arial"/>
                <w:szCs w:val="20"/>
              </w:rPr>
            </w:pPr>
            <w:r>
              <w:rPr>
                <w:rFonts w:cs="Arial"/>
                <w:szCs w:val="20"/>
              </w:rPr>
              <w:t>3.1.5</w:t>
            </w:r>
          </w:p>
        </w:tc>
        <w:tc>
          <w:tcPr>
            <w:tcW w:w="8312" w:type="dxa"/>
          </w:tcPr>
          <w:p w14:paraId="0367B54E" w14:textId="61511B40" w:rsidR="00BC330D" w:rsidRDefault="00BC330D" w:rsidP="00362306">
            <w:pPr>
              <w:spacing w:line="259" w:lineRule="auto"/>
              <w:jc w:val="both"/>
              <w:rPr>
                <w:rFonts w:cs="Arial"/>
                <w:szCs w:val="20"/>
              </w:rPr>
            </w:pPr>
            <w:r>
              <w:rPr>
                <w:rFonts w:cs="Arial"/>
                <w:szCs w:val="20"/>
              </w:rPr>
              <w:t xml:space="preserve">The Committee agreed that the </w:t>
            </w:r>
            <w:r w:rsidR="00D847A8">
              <w:rPr>
                <w:rFonts w:cs="Arial"/>
                <w:szCs w:val="20"/>
              </w:rPr>
              <w:t xml:space="preserve">criteria of </w:t>
            </w:r>
            <w:r>
              <w:rPr>
                <w:rFonts w:cs="Arial"/>
                <w:szCs w:val="20"/>
              </w:rPr>
              <w:t xml:space="preserve">modifications </w:t>
            </w:r>
            <w:r w:rsidR="00D847A8">
              <w:rPr>
                <w:rFonts w:cs="Arial"/>
                <w:szCs w:val="20"/>
              </w:rPr>
              <w:t>table could be better refined rather than a repetition of guidance.</w:t>
            </w:r>
          </w:p>
        </w:tc>
      </w:tr>
      <w:tr w:rsidR="00D847A8" w14:paraId="6B5D1E93" w14:textId="77777777" w:rsidTr="00362306">
        <w:tc>
          <w:tcPr>
            <w:tcW w:w="704" w:type="dxa"/>
          </w:tcPr>
          <w:p w14:paraId="39A6E29C" w14:textId="77777777" w:rsidR="00D847A8" w:rsidRDefault="00D847A8" w:rsidP="00B5022D">
            <w:pPr>
              <w:spacing w:line="259" w:lineRule="auto"/>
              <w:jc w:val="both"/>
              <w:rPr>
                <w:rFonts w:cs="Arial"/>
                <w:szCs w:val="20"/>
              </w:rPr>
            </w:pPr>
          </w:p>
        </w:tc>
        <w:tc>
          <w:tcPr>
            <w:tcW w:w="8312" w:type="dxa"/>
          </w:tcPr>
          <w:p w14:paraId="52503DBB" w14:textId="77777777" w:rsidR="00D847A8" w:rsidRDefault="00D847A8" w:rsidP="00362306">
            <w:pPr>
              <w:spacing w:line="259" w:lineRule="auto"/>
              <w:jc w:val="both"/>
              <w:rPr>
                <w:rFonts w:cs="Arial"/>
                <w:szCs w:val="20"/>
              </w:rPr>
            </w:pPr>
          </w:p>
        </w:tc>
      </w:tr>
      <w:tr w:rsidR="00D847A8" w14:paraId="5DF53D21" w14:textId="77777777" w:rsidTr="00362306">
        <w:tc>
          <w:tcPr>
            <w:tcW w:w="704" w:type="dxa"/>
          </w:tcPr>
          <w:p w14:paraId="50254D74" w14:textId="060314D1" w:rsidR="00D847A8" w:rsidRDefault="00D847A8" w:rsidP="00B5022D">
            <w:pPr>
              <w:spacing w:line="259" w:lineRule="auto"/>
              <w:jc w:val="both"/>
              <w:rPr>
                <w:rFonts w:cs="Arial"/>
                <w:szCs w:val="20"/>
              </w:rPr>
            </w:pPr>
            <w:r>
              <w:rPr>
                <w:rFonts w:cs="Arial"/>
                <w:szCs w:val="20"/>
              </w:rPr>
              <w:t>3.1.6</w:t>
            </w:r>
          </w:p>
        </w:tc>
        <w:tc>
          <w:tcPr>
            <w:tcW w:w="8312" w:type="dxa"/>
          </w:tcPr>
          <w:p w14:paraId="42194191" w14:textId="3C83A3C2" w:rsidR="00D847A8" w:rsidRDefault="00D847A8" w:rsidP="00362306">
            <w:pPr>
              <w:spacing w:line="259" w:lineRule="auto"/>
              <w:jc w:val="both"/>
              <w:rPr>
                <w:rFonts w:cs="Arial"/>
                <w:szCs w:val="20"/>
              </w:rPr>
            </w:pPr>
            <w:r>
              <w:rPr>
                <w:rFonts w:cs="Arial"/>
                <w:szCs w:val="20"/>
              </w:rPr>
              <w:t>It was agreed that further revisions would be made to the procedure before being presented to the next meeting of the Committee.</w:t>
            </w:r>
          </w:p>
        </w:tc>
      </w:tr>
      <w:tr w:rsidR="00D847A8" w14:paraId="450E1B55" w14:textId="77777777" w:rsidTr="00362306">
        <w:tc>
          <w:tcPr>
            <w:tcW w:w="704" w:type="dxa"/>
          </w:tcPr>
          <w:p w14:paraId="327555A8" w14:textId="77777777" w:rsidR="00D847A8" w:rsidRDefault="00D847A8" w:rsidP="00B5022D">
            <w:pPr>
              <w:spacing w:line="259" w:lineRule="auto"/>
              <w:jc w:val="both"/>
              <w:rPr>
                <w:rFonts w:cs="Arial"/>
                <w:szCs w:val="20"/>
              </w:rPr>
            </w:pPr>
          </w:p>
        </w:tc>
        <w:tc>
          <w:tcPr>
            <w:tcW w:w="8312" w:type="dxa"/>
          </w:tcPr>
          <w:p w14:paraId="5A63E326" w14:textId="77777777" w:rsidR="00D847A8" w:rsidRDefault="00D847A8" w:rsidP="00362306">
            <w:pPr>
              <w:spacing w:line="259" w:lineRule="auto"/>
              <w:jc w:val="both"/>
              <w:rPr>
                <w:rFonts w:cs="Arial"/>
                <w:szCs w:val="20"/>
              </w:rPr>
            </w:pPr>
          </w:p>
        </w:tc>
      </w:tr>
      <w:tr w:rsidR="00BC330D" w14:paraId="06241C11" w14:textId="77777777" w:rsidTr="00362306">
        <w:tc>
          <w:tcPr>
            <w:tcW w:w="704" w:type="dxa"/>
          </w:tcPr>
          <w:p w14:paraId="0B2498E0" w14:textId="77777777" w:rsidR="00BC330D" w:rsidRDefault="00BC330D" w:rsidP="00B5022D">
            <w:pPr>
              <w:spacing w:line="259" w:lineRule="auto"/>
              <w:jc w:val="both"/>
              <w:rPr>
                <w:rFonts w:cs="Arial"/>
                <w:szCs w:val="20"/>
              </w:rPr>
            </w:pPr>
          </w:p>
        </w:tc>
        <w:tc>
          <w:tcPr>
            <w:tcW w:w="8312" w:type="dxa"/>
          </w:tcPr>
          <w:p w14:paraId="16098446" w14:textId="77777777" w:rsidR="00BC330D" w:rsidRDefault="00BC330D" w:rsidP="00362306">
            <w:pPr>
              <w:spacing w:line="259" w:lineRule="auto"/>
              <w:jc w:val="both"/>
              <w:rPr>
                <w:rFonts w:cs="Arial"/>
                <w:szCs w:val="20"/>
              </w:rPr>
            </w:pPr>
          </w:p>
        </w:tc>
      </w:tr>
      <w:tr w:rsidR="008A7C5B" w14:paraId="31E07EA2" w14:textId="77777777" w:rsidTr="00362306">
        <w:tc>
          <w:tcPr>
            <w:tcW w:w="704" w:type="dxa"/>
          </w:tcPr>
          <w:p w14:paraId="2962C515" w14:textId="72A317A7" w:rsidR="008A7C5B" w:rsidRPr="008A7C5B" w:rsidRDefault="008A7C5B" w:rsidP="00B5022D">
            <w:pPr>
              <w:spacing w:line="259" w:lineRule="auto"/>
              <w:jc w:val="both"/>
              <w:rPr>
                <w:rFonts w:cs="Arial"/>
                <w:b/>
                <w:szCs w:val="20"/>
              </w:rPr>
            </w:pPr>
            <w:r>
              <w:rPr>
                <w:rFonts w:cs="Arial"/>
                <w:b/>
                <w:szCs w:val="20"/>
              </w:rPr>
              <w:t>4</w:t>
            </w:r>
          </w:p>
        </w:tc>
        <w:tc>
          <w:tcPr>
            <w:tcW w:w="8312" w:type="dxa"/>
          </w:tcPr>
          <w:p w14:paraId="4D2F7D23" w14:textId="66AFA758" w:rsidR="008A7C5B" w:rsidRPr="008A7C5B" w:rsidRDefault="00F02424" w:rsidP="00B5022D">
            <w:pPr>
              <w:spacing w:line="259" w:lineRule="auto"/>
              <w:jc w:val="both"/>
              <w:rPr>
                <w:rFonts w:cs="Arial"/>
                <w:b/>
                <w:szCs w:val="20"/>
              </w:rPr>
            </w:pPr>
            <w:r>
              <w:rPr>
                <w:rFonts w:cs="Arial"/>
                <w:b/>
                <w:szCs w:val="20"/>
              </w:rPr>
              <w:t>UK Quality Code, Advice and Guidance: Course Design and Development</w:t>
            </w:r>
          </w:p>
        </w:tc>
      </w:tr>
      <w:tr w:rsidR="00F02424" w14:paraId="054A7FEC" w14:textId="77777777" w:rsidTr="00362306">
        <w:tc>
          <w:tcPr>
            <w:tcW w:w="704" w:type="dxa"/>
          </w:tcPr>
          <w:p w14:paraId="6B6B9563" w14:textId="77777777" w:rsidR="00F02424" w:rsidRDefault="00F02424" w:rsidP="00B5022D">
            <w:pPr>
              <w:spacing w:line="259" w:lineRule="auto"/>
              <w:jc w:val="both"/>
              <w:rPr>
                <w:rFonts w:cs="Arial"/>
                <w:b/>
                <w:szCs w:val="20"/>
              </w:rPr>
            </w:pPr>
          </w:p>
        </w:tc>
        <w:tc>
          <w:tcPr>
            <w:tcW w:w="8312" w:type="dxa"/>
          </w:tcPr>
          <w:p w14:paraId="194EF645" w14:textId="77777777" w:rsidR="00F02424" w:rsidRPr="008A7C5B" w:rsidRDefault="00F02424" w:rsidP="00B5022D">
            <w:pPr>
              <w:spacing w:line="259" w:lineRule="auto"/>
              <w:jc w:val="both"/>
              <w:rPr>
                <w:rFonts w:cs="Arial"/>
                <w:b/>
                <w:szCs w:val="20"/>
              </w:rPr>
            </w:pPr>
          </w:p>
        </w:tc>
      </w:tr>
      <w:tr w:rsidR="00DC1D19" w:rsidRPr="0044177B" w14:paraId="3BD9C056" w14:textId="77777777" w:rsidTr="00362306">
        <w:tc>
          <w:tcPr>
            <w:tcW w:w="704" w:type="dxa"/>
          </w:tcPr>
          <w:p w14:paraId="35457F2D" w14:textId="2E3D32CF" w:rsidR="00DC1D19" w:rsidRPr="0044177B" w:rsidRDefault="00DC1D19" w:rsidP="00B5022D">
            <w:pPr>
              <w:spacing w:line="259" w:lineRule="auto"/>
              <w:jc w:val="both"/>
              <w:rPr>
                <w:rFonts w:cs="Arial"/>
                <w:szCs w:val="20"/>
              </w:rPr>
            </w:pPr>
            <w:r w:rsidRPr="0044177B">
              <w:rPr>
                <w:rFonts w:cs="Arial"/>
                <w:szCs w:val="20"/>
              </w:rPr>
              <w:t>4.1</w:t>
            </w:r>
            <w:r w:rsidR="0044177B" w:rsidRPr="0044177B">
              <w:rPr>
                <w:rFonts w:cs="Arial"/>
                <w:szCs w:val="20"/>
              </w:rPr>
              <w:t>.1</w:t>
            </w:r>
          </w:p>
        </w:tc>
        <w:tc>
          <w:tcPr>
            <w:tcW w:w="8312" w:type="dxa"/>
          </w:tcPr>
          <w:p w14:paraId="462CB2F2" w14:textId="09EF85C5" w:rsidR="00DC1D19" w:rsidRPr="0044177B" w:rsidRDefault="0044177B" w:rsidP="00B5022D">
            <w:pPr>
              <w:spacing w:line="259" w:lineRule="auto"/>
              <w:jc w:val="both"/>
              <w:rPr>
                <w:rFonts w:cs="Arial"/>
                <w:szCs w:val="20"/>
              </w:rPr>
            </w:pPr>
            <w:r w:rsidRPr="0044177B">
              <w:rPr>
                <w:rFonts w:cs="Arial"/>
                <w:szCs w:val="20"/>
              </w:rPr>
              <w:t xml:space="preserve">The </w:t>
            </w:r>
            <w:r>
              <w:rPr>
                <w:rFonts w:cs="Arial"/>
                <w:szCs w:val="20"/>
              </w:rPr>
              <w:t xml:space="preserve">Committee noted the advice and guidance designed to support new and existing providers in meeting the mandatory requirements of the Quality Code. </w:t>
            </w:r>
          </w:p>
        </w:tc>
      </w:tr>
      <w:tr w:rsidR="003B0C81" w:rsidRPr="0044177B" w14:paraId="5C0F3245" w14:textId="77777777" w:rsidTr="00362306">
        <w:tc>
          <w:tcPr>
            <w:tcW w:w="704" w:type="dxa"/>
          </w:tcPr>
          <w:p w14:paraId="39E4C0C6" w14:textId="77777777" w:rsidR="003B0C81" w:rsidRPr="0044177B" w:rsidRDefault="003B0C81" w:rsidP="00B5022D">
            <w:pPr>
              <w:spacing w:line="259" w:lineRule="auto"/>
              <w:jc w:val="both"/>
              <w:rPr>
                <w:rFonts w:cs="Arial"/>
                <w:szCs w:val="20"/>
              </w:rPr>
            </w:pPr>
          </w:p>
        </w:tc>
        <w:tc>
          <w:tcPr>
            <w:tcW w:w="8312" w:type="dxa"/>
          </w:tcPr>
          <w:p w14:paraId="17C42D6B" w14:textId="77777777" w:rsidR="003B0C81" w:rsidRPr="0044177B" w:rsidRDefault="003B0C81" w:rsidP="00B5022D">
            <w:pPr>
              <w:spacing w:line="259" w:lineRule="auto"/>
              <w:jc w:val="both"/>
              <w:rPr>
                <w:rFonts w:cs="Arial"/>
                <w:szCs w:val="20"/>
              </w:rPr>
            </w:pPr>
          </w:p>
        </w:tc>
      </w:tr>
      <w:tr w:rsidR="00D847A8" w:rsidRPr="0044177B" w14:paraId="795B1D1D" w14:textId="77777777" w:rsidTr="00362306">
        <w:tc>
          <w:tcPr>
            <w:tcW w:w="704" w:type="dxa"/>
          </w:tcPr>
          <w:p w14:paraId="415FA094" w14:textId="77777777" w:rsidR="00D847A8" w:rsidRPr="0044177B" w:rsidRDefault="00D847A8" w:rsidP="00B5022D">
            <w:pPr>
              <w:spacing w:line="259" w:lineRule="auto"/>
              <w:jc w:val="both"/>
              <w:rPr>
                <w:rFonts w:cs="Arial"/>
                <w:szCs w:val="20"/>
              </w:rPr>
            </w:pPr>
          </w:p>
        </w:tc>
        <w:tc>
          <w:tcPr>
            <w:tcW w:w="8312" w:type="dxa"/>
          </w:tcPr>
          <w:p w14:paraId="0CA03698" w14:textId="77777777" w:rsidR="00D847A8" w:rsidRPr="0044177B" w:rsidRDefault="00D847A8" w:rsidP="00B5022D">
            <w:pPr>
              <w:spacing w:line="259" w:lineRule="auto"/>
              <w:jc w:val="both"/>
              <w:rPr>
                <w:rFonts w:cs="Arial"/>
                <w:szCs w:val="20"/>
              </w:rPr>
            </w:pPr>
          </w:p>
        </w:tc>
      </w:tr>
      <w:tr w:rsidR="00F02424" w14:paraId="1DCFE9B4" w14:textId="77777777" w:rsidTr="00362306">
        <w:tc>
          <w:tcPr>
            <w:tcW w:w="704" w:type="dxa"/>
          </w:tcPr>
          <w:p w14:paraId="58F915C2" w14:textId="6268FC1D" w:rsidR="00F02424" w:rsidRDefault="00F02424" w:rsidP="00B5022D">
            <w:pPr>
              <w:spacing w:line="259" w:lineRule="auto"/>
              <w:jc w:val="both"/>
              <w:rPr>
                <w:rFonts w:cs="Arial"/>
                <w:b/>
                <w:szCs w:val="20"/>
              </w:rPr>
            </w:pPr>
            <w:r>
              <w:rPr>
                <w:rFonts w:cs="Arial"/>
                <w:b/>
                <w:szCs w:val="20"/>
              </w:rPr>
              <w:t>5</w:t>
            </w:r>
          </w:p>
        </w:tc>
        <w:tc>
          <w:tcPr>
            <w:tcW w:w="8312" w:type="dxa"/>
          </w:tcPr>
          <w:p w14:paraId="66C48FDC" w14:textId="63B3D03F" w:rsidR="00F02424" w:rsidRPr="008A7C5B" w:rsidRDefault="00F02424" w:rsidP="00B5022D">
            <w:pPr>
              <w:spacing w:line="259" w:lineRule="auto"/>
              <w:jc w:val="both"/>
              <w:rPr>
                <w:rFonts w:cs="Arial"/>
                <w:b/>
                <w:szCs w:val="20"/>
              </w:rPr>
            </w:pPr>
            <w:r>
              <w:rPr>
                <w:rFonts w:cs="Arial"/>
                <w:b/>
                <w:szCs w:val="20"/>
              </w:rPr>
              <w:t>Consideration of changes to entry requirements</w:t>
            </w:r>
          </w:p>
        </w:tc>
      </w:tr>
      <w:tr w:rsidR="0044177B" w14:paraId="3842D461" w14:textId="77777777" w:rsidTr="00362306">
        <w:tc>
          <w:tcPr>
            <w:tcW w:w="704" w:type="dxa"/>
          </w:tcPr>
          <w:p w14:paraId="0ADD0D58" w14:textId="77777777" w:rsidR="0044177B" w:rsidRDefault="0044177B" w:rsidP="00B5022D">
            <w:pPr>
              <w:spacing w:line="259" w:lineRule="auto"/>
              <w:jc w:val="both"/>
              <w:rPr>
                <w:rFonts w:cs="Arial"/>
                <w:b/>
                <w:szCs w:val="20"/>
              </w:rPr>
            </w:pPr>
          </w:p>
        </w:tc>
        <w:tc>
          <w:tcPr>
            <w:tcW w:w="8312" w:type="dxa"/>
          </w:tcPr>
          <w:p w14:paraId="5D559BB2" w14:textId="77777777" w:rsidR="0044177B" w:rsidRDefault="0044177B" w:rsidP="00B5022D">
            <w:pPr>
              <w:spacing w:line="259" w:lineRule="auto"/>
              <w:jc w:val="both"/>
              <w:rPr>
                <w:rFonts w:cs="Arial"/>
                <w:b/>
                <w:szCs w:val="20"/>
              </w:rPr>
            </w:pPr>
          </w:p>
        </w:tc>
      </w:tr>
      <w:tr w:rsidR="00A45C37" w:rsidRPr="00A45C37" w14:paraId="2AAD13AD" w14:textId="77777777" w:rsidTr="00362306">
        <w:tc>
          <w:tcPr>
            <w:tcW w:w="704" w:type="dxa"/>
          </w:tcPr>
          <w:p w14:paraId="2E44BC6F" w14:textId="71F13579" w:rsidR="00A45C37" w:rsidRPr="00A45C37" w:rsidRDefault="00A45C37" w:rsidP="00B5022D">
            <w:pPr>
              <w:spacing w:line="259" w:lineRule="auto"/>
              <w:jc w:val="both"/>
              <w:rPr>
                <w:rFonts w:cs="Arial"/>
                <w:szCs w:val="20"/>
              </w:rPr>
            </w:pPr>
            <w:r w:rsidRPr="00A45C37">
              <w:rPr>
                <w:rFonts w:cs="Arial"/>
                <w:szCs w:val="20"/>
              </w:rPr>
              <w:t>5.1.</w:t>
            </w:r>
            <w:r w:rsidR="003B0C81">
              <w:rPr>
                <w:rFonts w:cs="Arial"/>
                <w:szCs w:val="20"/>
              </w:rPr>
              <w:t>1</w:t>
            </w:r>
          </w:p>
        </w:tc>
        <w:tc>
          <w:tcPr>
            <w:tcW w:w="8312" w:type="dxa"/>
          </w:tcPr>
          <w:p w14:paraId="1DFDBFA0" w14:textId="37B4FAA6" w:rsidR="00A45C37" w:rsidRPr="00A45C37" w:rsidRDefault="00A45C37" w:rsidP="00B5022D">
            <w:pPr>
              <w:spacing w:line="259" w:lineRule="auto"/>
              <w:jc w:val="both"/>
              <w:rPr>
                <w:rFonts w:cs="Arial"/>
                <w:szCs w:val="20"/>
              </w:rPr>
            </w:pPr>
            <w:r>
              <w:rPr>
                <w:rFonts w:cs="Arial"/>
                <w:szCs w:val="20"/>
              </w:rPr>
              <w:t>The Committee noted that the Quality Assurance and Enhancement team had held discussions with the Admissions team</w:t>
            </w:r>
            <w:r w:rsidR="003B0C81">
              <w:rPr>
                <w:rFonts w:cs="Arial"/>
                <w:szCs w:val="20"/>
              </w:rPr>
              <w:t xml:space="preserve"> about the possible revisions to the programme modification process and whether entry requirements which form part of the Programme Specification could be dealt with under the modification process rather than through a separate process. </w:t>
            </w:r>
            <w:r>
              <w:rPr>
                <w:rFonts w:cs="Arial"/>
                <w:szCs w:val="20"/>
              </w:rPr>
              <w:t xml:space="preserve"> </w:t>
            </w:r>
          </w:p>
        </w:tc>
      </w:tr>
      <w:tr w:rsidR="00A45C37" w:rsidRPr="00A45C37" w14:paraId="532E4DB4" w14:textId="77777777" w:rsidTr="00362306">
        <w:tc>
          <w:tcPr>
            <w:tcW w:w="704" w:type="dxa"/>
          </w:tcPr>
          <w:p w14:paraId="546FC083" w14:textId="77777777" w:rsidR="00A45C37" w:rsidRPr="00A45C37" w:rsidRDefault="00A45C37" w:rsidP="00B5022D">
            <w:pPr>
              <w:spacing w:line="259" w:lineRule="auto"/>
              <w:jc w:val="both"/>
              <w:rPr>
                <w:rFonts w:cs="Arial"/>
                <w:szCs w:val="20"/>
              </w:rPr>
            </w:pPr>
          </w:p>
        </w:tc>
        <w:tc>
          <w:tcPr>
            <w:tcW w:w="8312" w:type="dxa"/>
          </w:tcPr>
          <w:p w14:paraId="5E393189" w14:textId="77777777" w:rsidR="00A45C37" w:rsidRPr="00A45C37" w:rsidRDefault="00A45C37" w:rsidP="00B5022D">
            <w:pPr>
              <w:spacing w:line="259" w:lineRule="auto"/>
              <w:jc w:val="both"/>
              <w:rPr>
                <w:rFonts w:cs="Arial"/>
                <w:szCs w:val="20"/>
              </w:rPr>
            </w:pPr>
          </w:p>
        </w:tc>
      </w:tr>
      <w:tr w:rsidR="003B0C81" w:rsidRPr="00A45C37" w14:paraId="29BA9F2A" w14:textId="77777777" w:rsidTr="00362306">
        <w:tc>
          <w:tcPr>
            <w:tcW w:w="704" w:type="dxa"/>
          </w:tcPr>
          <w:p w14:paraId="0003C773" w14:textId="7A19B397" w:rsidR="003B0C81" w:rsidRPr="00A45C37" w:rsidRDefault="003B0C81" w:rsidP="00B5022D">
            <w:pPr>
              <w:spacing w:line="259" w:lineRule="auto"/>
              <w:jc w:val="both"/>
              <w:rPr>
                <w:rFonts w:cs="Arial"/>
                <w:szCs w:val="20"/>
              </w:rPr>
            </w:pPr>
            <w:r>
              <w:rPr>
                <w:rFonts w:cs="Arial"/>
                <w:szCs w:val="20"/>
              </w:rPr>
              <w:t>5.1.2</w:t>
            </w:r>
          </w:p>
        </w:tc>
        <w:tc>
          <w:tcPr>
            <w:tcW w:w="8312" w:type="dxa"/>
          </w:tcPr>
          <w:p w14:paraId="2C0728F2" w14:textId="62924897" w:rsidR="003B0C81" w:rsidRPr="00A45C37" w:rsidRDefault="003B0C81" w:rsidP="00B5022D">
            <w:pPr>
              <w:spacing w:line="259" w:lineRule="auto"/>
              <w:jc w:val="both"/>
              <w:rPr>
                <w:rFonts w:cs="Arial"/>
                <w:szCs w:val="20"/>
              </w:rPr>
            </w:pPr>
            <w:r>
              <w:rPr>
                <w:rFonts w:cs="Arial"/>
                <w:szCs w:val="20"/>
              </w:rPr>
              <w:t xml:space="preserve">Previously changes to entry requirements of undergraduate and postgraduate programmes were reported to the Quality Assurance and Enhancement Committee (QAEC). </w:t>
            </w:r>
            <w:r w:rsidRPr="003B0C81">
              <w:rPr>
                <w:rFonts w:cs="Arial"/>
                <w:szCs w:val="20"/>
              </w:rPr>
              <w:t>Following discussion with Admissions and in recognition of the longer time-frame needed to implement changes to entry requirements due to prospectus and application cycle requirements, it is proposed that changes to entry requirements are not dealt with under the main modification process but that the current process is amended so that the changes are considered by Programmes Committee rather than QAEC.</w:t>
            </w:r>
          </w:p>
        </w:tc>
      </w:tr>
      <w:tr w:rsidR="003B0C81" w:rsidRPr="00A45C37" w14:paraId="3EB7D5F1" w14:textId="77777777" w:rsidTr="00362306">
        <w:tc>
          <w:tcPr>
            <w:tcW w:w="704" w:type="dxa"/>
          </w:tcPr>
          <w:p w14:paraId="0C3C4A04" w14:textId="77777777" w:rsidR="003B0C81" w:rsidRPr="00A45C37" w:rsidRDefault="003B0C81" w:rsidP="00B5022D">
            <w:pPr>
              <w:spacing w:line="259" w:lineRule="auto"/>
              <w:jc w:val="both"/>
              <w:rPr>
                <w:rFonts w:cs="Arial"/>
                <w:szCs w:val="20"/>
              </w:rPr>
            </w:pPr>
          </w:p>
        </w:tc>
        <w:tc>
          <w:tcPr>
            <w:tcW w:w="8312" w:type="dxa"/>
          </w:tcPr>
          <w:p w14:paraId="7FF03F42" w14:textId="77777777" w:rsidR="003B0C81" w:rsidRPr="00A45C37" w:rsidRDefault="003B0C81" w:rsidP="00B5022D">
            <w:pPr>
              <w:spacing w:line="259" w:lineRule="auto"/>
              <w:jc w:val="both"/>
              <w:rPr>
                <w:rFonts w:cs="Arial"/>
                <w:szCs w:val="20"/>
              </w:rPr>
            </w:pPr>
          </w:p>
        </w:tc>
      </w:tr>
      <w:tr w:rsidR="003B0C81" w:rsidRPr="00A45C37" w14:paraId="6D681523" w14:textId="77777777" w:rsidTr="00362306">
        <w:tc>
          <w:tcPr>
            <w:tcW w:w="704" w:type="dxa"/>
          </w:tcPr>
          <w:p w14:paraId="3342A102" w14:textId="1BAB67C4" w:rsidR="003B0C81" w:rsidRPr="00A45C37" w:rsidRDefault="003B0C81" w:rsidP="00B5022D">
            <w:pPr>
              <w:spacing w:line="259" w:lineRule="auto"/>
              <w:jc w:val="both"/>
              <w:rPr>
                <w:rFonts w:cs="Arial"/>
                <w:szCs w:val="20"/>
              </w:rPr>
            </w:pPr>
            <w:r>
              <w:rPr>
                <w:rFonts w:cs="Arial"/>
                <w:szCs w:val="20"/>
              </w:rPr>
              <w:t>5.1.3</w:t>
            </w:r>
          </w:p>
        </w:tc>
        <w:tc>
          <w:tcPr>
            <w:tcW w:w="8312" w:type="dxa"/>
          </w:tcPr>
          <w:p w14:paraId="1E2786B8" w14:textId="6751ED3D" w:rsidR="003B0C81" w:rsidRPr="00A45C37" w:rsidRDefault="003B0C81" w:rsidP="00B5022D">
            <w:pPr>
              <w:spacing w:line="259" w:lineRule="auto"/>
              <w:jc w:val="both"/>
              <w:rPr>
                <w:rFonts w:cs="Arial"/>
                <w:szCs w:val="20"/>
              </w:rPr>
            </w:pPr>
            <w:r>
              <w:rPr>
                <w:rFonts w:cs="Arial"/>
                <w:szCs w:val="20"/>
              </w:rPr>
              <w:t>The Committee agreed to receiving an outline of changes to entry requirements of programmes twice a year, one for undergraduate programmes and one for postgraduate taught programmes.</w:t>
            </w:r>
          </w:p>
        </w:tc>
      </w:tr>
      <w:tr w:rsidR="003B0C81" w:rsidRPr="00A45C37" w14:paraId="22EE860F" w14:textId="77777777" w:rsidTr="00362306">
        <w:tc>
          <w:tcPr>
            <w:tcW w:w="704" w:type="dxa"/>
          </w:tcPr>
          <w:p w14:paraId="1D27568F" w14:textId="77777777" w:rsidR="003B0C81" w:rsidRPr="00A45C37" w:rsidRDefault="003B0C81" w:rsidP="00B5022D">
            <w:pPr>
              <w:spacing w:line="259" w:lineRule="auto"/>
              <w:jc w:val="both"/>
              <w:rPr>
                <w:rFonts w:cs="Arial"/>
                <w:szCs w:val="20"/>
              </w:rPr>
            </w:pPr>
          </w:p>
        </w:tc>
        <w:tc>
          <w:tcPr>
            <w:tcW w:w="8312" w:type="dxa"/>
          </w:tcPr>
          <w:p w14:paraId="09307469" w14:textId="77777777" w:rsidR="003B0C81" w:rsidRPr="00A45C37" w:rsidRDefault="003B0C81" w:rsidP="00B5022D">
            <w:pPr>
              <w:spacing w:line="259" w:lineRule="auto"/>
              <w:jc w:val="both"/>
              <w:rPr>
                <w:rFonts w:cs="Arial"/>
                <w:szCs w:val="20"/>
              </w:rPr>
            </w:pPr>
          </w:p>
        </w:tc>
      </w:tr>
      <w:tr w:rsidR="00A45C37" w14:paraId="6A6A291E" w14:textId="77777777" w:rsidTr="00362306">
        <w:tc>
          <w:tcPr>
            <w:tcW w:w="704" w:type="dxa"/>
          </w:tcPr>
          <w:p w14:paraId="0B983CC1" w14:textId="77777777" w:rsidR="00A45C37" w:rsidRDefault="00A45C37" w:rsidP="00B5022D">
            <w:pPr>
              <w:spacing w:line="259" w:lineRule="auto"/>
              <w:jc w:val="both"/>
              <w:rPr>
                <w:rFonts w:cs="Arial"/>
                <w:b/>
                <w:szCs w:val="20"/>
              </w:rPr>
            </w:pPr>
          </w:p>
        </w:tc>
        <w:tc>
          <w:tcPr>
            <w:tcW w:w="8312" w:type="dxa"/>
          </w:tcPr>
          <w:p w14:paraId="6A5F7075" w14:textId="77777777" w:rsidR="00A45C37" w:rsidRPr="008A7C5B" w:rsidRDefault="00A45C37" w:rsidP="00B5022D">
            <w:pPr>
              <w:spacing w:line="259" w:lineRule="auto"/>
              <w:jc w:val="both"/>
              <w:rPr>
                <w:rFonts w:cs="Arial"/>
                <w:b/>
                <w:szCs w:val="20"/>
              </w:rPr>
            </w:pPr>
          </w:p>
        </w:tc>
      </w:tr>
      <w:tr w:rsidR="00F02424" w14:paraId="19C9E324" w14:textId="77777777" w:rsidTr="00362306">
        <w:tc>
          <w:tcPr>
            <w:tcW w:w="704" w:type="dxa"/>
          </w:tcPr>
          <w:p w14:paraId="02AD84A0" w14:textId="0448EF69" w:rsidR="00F02424" w:rsidRDefault="00F02424" w:rsidP="00B5022D">
            <w:pPr>
              <w:spacing w:line="259" w:lineRule="auto"/>
              <w:jc w:val="both"/>
              <w:rPr>
                <w:rFonts w:cs="Arial"/>
                <w:b/>
                <w:szCs w:val="20"/>
              </w:rPr>
            </w:pPr>
            <w:r>
              <w:rPr>
                <w:rFonts w:cs="Arial"/>
                <w:b/>
                <w:szCs w:val="20"/>
              </w:rPr>
              <w:t>6</w:t>
            </w:r>
          </w:p>
        </w:tc>
        <w:tc>
          <w:tcPr>
            <w:tcW w:w="8312" w:type="dxa"/>
          </w:tcPr>
          <w:p w14:paraId="55C5A14D" w14:textId="78374AFA" w:rsidR="00F02424" w:rsidRPr="008A7C5B" w:rsidRDefault="00F02424" w:rsidP="00B5022D">
            <w:pPr>
              <w:spacing w:line="259" w:lineRule="auto"/>
              <w:jc w:val="both"/>
              <w:rPr>
                <w:rFonts w:cs="Arial"/>
                <w:b/>
                <w:szCs w:val="20"/>
              </w:rPr>
            </w:pPr>
            <w:r>
              <w:rPr>
                <w:rFonts w:cs="Arial"/>
                <w:b/>
                <w:szCs w:val="20"/>
              </w:rPr>
              <w:t>New Programme Proposals</w:t>
            </w:r>
          </w:p>
        </w:tc>
      </w:tr>
      <w:tr w:rsidR="00F02424" w14:paraId="71DECC17" w14:textId="77777777" w:rsidTr="00362306">
        <w:tc>
          <w:tcPr>
            <w:tcW w:w="704" w:type="dxa"/>
          </w:tcPr>
          <w:p w14:paraId="57969C64" w14:textId="77777777" w:rsidR="00F02424" w:rsidRDefault="00F02424" w:rsidP="00B5022D">
            <w:pPr>
              <w:spacing w:line="259" w:lineRule="auto"/>
              <w:jc w:val="both"/>
              <w:rPr>
                <w:rFonts w:cs="Arial"/>
                <w:b/>
                <w:szCs w:val="20"/>
              </w:rPr>
            </w:pPr>
          </w:p>
        </w:tc>
        <w:tc>
          <w:tcPr>
            <w:tcW w:w="8312" w:type="dxa"/>
          </w:tcPr>
          <w:p w14:paraId="47FA8C22" w14:textId="77777777" w:rsidR="00F02424" w:rsidRPr="008A7C5B" w:rsidRDefault="00F02424" w:rsidP="00B5022D">
            <w:pPr>
              <w:spacing w:line="259" w:lineRule="auto"/>
              <w:jc w:val="both"/>
              <w:rPr>
                <w:rFonts w:cs="Arial"/>
                <w:b/>
                <w:szCs w:val="20"/>
              </w:rPr>
            </w:pPr>
          </w:p>
        </w:tc>
      </w:tr>
      <w:tr w:rsidR="00F02424" w14:paraId="1EDBB0A1" w14:textId="77777777" w:rsidTr="00362306">
        <w:tc>
          <w:tcPr>
            <w:tcW w:w="704" w:type="dxa"/>
          </w:tcPr>
          <w:p w14:paraId="53EFED98" w14:textId="12A028A0" w:rsidR="00F02424" w:rsidRDefault="00F02424" w:rsidP="00B5022D">
            <w:pPr>
              <w:spacing w:line="259" w:lineRule="auto"/>
              <w:jc w:val="both"/>
              <w:rPr>
                <w:rFonts w:cs="Arial"/>
                <w:b/>
                <w:szCs w:val="20"/>
              </w:rPr>
            </w:pPr>
            <w:r>
              <w:rPr>
                <w:rFonts w:cs="Arial"/>
                <w:b/>
                <w:szCs w:val="20"/>
              </w:rPr>
              <w:t>6.1</w:t>
            </w:r>
          </w:p>
        </w:tc>
        <w:tc>
          <w:tcPr>
            <w:tcW w:w="8312" w:type="dxa"/>
          </w:tcPr>
          <w:p w14:paraId="367AC4C6" w14:textId="5517C6FD" w:rsidR="00F02424" w:rsidRPr="008A7C5B" w:rsidRDefault="00F02424" w:rsidP="00B5022D">
            <w:pPr>
              <w:spacing w:line="259" w:lineRule="auto"/>
              <w:jc w:val="both"/>
              <w:rPr>
                <w:rFonts w:cs="Arial"/>
                <w:b/>
                <w:szCs w:val="20"/>
              </w:rPr>
            </w:pPr>
            <w:r>
              <w:rPr>
                <w:rFonts w:cs="Arial"/>
                <w:b/>
                <w:szCs w:val="20"/>
              </w:rPr>
              <w:t>MSc Strategic Marketing (Online)</w:t>
            </w:r>
          </w:p>
        </w:tc>
      </w:tr>
      <w:tr w:rsidR="008A7C5B" w14:paraId="24307B78" w14:textId="77777777" w:rsidTr="00362306">
        <w:tc>
          <w:tcPr>
            <w:tcW w:w="704" w:type="dxa"/>
          </w:tcPr>
          <w:p w14:paraId="0C66DB4E" w14:textId="77777777" w:rsidR="008A7C5B" w:rsidRDefault="008A7C5B" w:rsidP="00B5022D">
            <w:pPr>
              <w:spacing w:line="259" w:lineRule="auto"/>
              <w:jc w:val="both"/>
              <w:rPr>
                <w:rFonts w:cs="Arial"/>
                <w:szCs w:val="20"/>
              </w:rPr>
            </w:pPr>
          </w:p>
        </w:tc>
        <w:tc>
          <w:tcPr>
            <w:tcW w:w="8312" w:type="dxa"/>
          </w:tcPr>
          <w:p w14:paraId="60F7F9A1" w14:textId="77777777" w:rsidR="008A7C5B" w:rsidRDefault="008A7C5B" w:rsidP="00B5022D">
            <w:pPr>
              <w:spacing w:line="259" w:lineRule="auto"/>
              <w:jc w:val="both"/>
              <w:rPr>
                <w:rFonts w:cs="Arial"/>
                <w:szCs w:val="20"/>
              </w:rPr>
            </w:pPr>
          </w:p>
        </w:tc>
      </w:tr>
      <w:tr w:rsidR="00F02424" w14:paraId="4EDF2A5C" w14:textId="77777777" w:rsidTr="00362306">
        <w:tc>
          <w:tcPr>
            <w:tcW w:w="704" w:type="dxa"/>
          </w:tcPr>
          <w:p w14:paraId="34ACF011" w14:textId="3CDF2B12" w:rsidR="00F02424" w:rsidRPr="000E30BF" w:rsidRDefault="00F02424" w:rsidP="00B5022D">
            <w:pPr>
              <w:spacing w:line="259" w:lineRule="auto"/>
              <w:jc w:val="both"/>
              <w:rPr>
                <w:rFonts w:cs="Arial"/>
                <w:b/>
                <w:szCs w:val="20"/>
              </w:rPr>
            </w:pPr>
            <w:r>
              <w:rPr>
                <w:rFonts w:cs="Arial"/>
                <w:b/>
                <w:szCs w:val="20"/>
              </w:rPr>
              <w:t>6.1.1</w:t>
            </w:r>
          </w:p>
        </w:tc>
        <w:tc>
          <w:tcPr>
            <w:tcW w:w="8312" w:type="dxa"/>
          </w:tcPr>
          <w:p w14:paraId="698282C2" w14:textId="10CE1512" w:rsidR="00F02424" w:rsidRPr="00F02424" w:rsidRDefault="00F02424" w:rsidP="00B5022D">
            <w:pPr>
              <w:spacing w:line="259" w:lineRule="auto"/>
              <w:jc w:val="both"/>
              <w:rPr>
                <w:rFonts w:cs="Arial"/>
                <w:szCs w:val="20"/>
              </w:rPr>
            </w:pPr>
            <w:r w:rsidRPr="00F02424">
              <w:rPr>
                <w:rFonts w:cs="Arial"/>
                <w:szCs w:val="20"/>
              </w:rPr>
              <w:t xml:space="preserve">The </w:t>
            </w:r>
            <w:r>
              <w:rPr>
                <w:rFonts w:cs="Arial"/>
                <w:szCs w:val="20"/>
              </w:rPr>
              <w:t>Programmes Committee considered a proposal from Imperial College Business School to introduce the above programme with effect from October 2020.</w:t>
            </w:r>
          </w:p>
        </w:tc>
      </w:tr>
      <w:tr w:rsidR="00F02424" w14:paraId="6F07895A" w14:textId="77777777" w:rsidTr="00362306">
        <w:tc>
          <w:tcPr>
            <w:tcW w:w="704" w:type="dxa"/>
          </w:tcPr>
          <w:p w14:paraId="2BD88A3C" w14:textId="35818F26" w:rsidR="00F02424" w:rsidRDefault="00F02424" w:rsidP="00B5022D">
            <w:pPr>
              <w:spacing w:line="259" w:lineRule="auto"/>
              <w:jc w:val="both"/>
              <w:rPr>
                <w:rFonts w:cs="Arial"/>
                <w:szCs w:val="20"/>
              </w:rPr>
            </w:pPr>
            <w:r>
              <w:rPr>
                <w:rFonts w:cs="Arial"/>
                <w:szCs w:val="20"/>
              </w:rPr>
              <w:t>6.1.2</w:t>
            </w:r>
          </w:p>
        </w:tc>
        <w:tc>
          <w:tcPr>
            <w:tcW w:w="8312" w:type="dxa"/>
          </w:tcPr>
          <w:p w14:paraId="2D3BED33" w14:textId="6EFD2681" w:rsidR="00F02424" w:rsidRPr="00AF748C" w:rsidRDefault="00F02424" w:rsidP="00B5022D">
            <w:pPr>
              <w:spacing w:line="259" w:lineRule="auto"/>
              <w:jc w:val="both"/>
              <w:rPr>
                <w:rFonts w:cs="Arial"/>
                <w:szCs w:val="20"/>
              </w:rPr>
            </w:pPr>
            <w:r w:rsidRPr="00AF748C">
              <w:rPr>
                <w:rFonts w:cs="Arial"/>
                <w:szCs w:val="20"/>
              </w:rPr>
              <w:t xml:space="preserve">The </w:t>
            </w:r>
            <w:r w:rsidR="00E70C03" w:rsidRPr="00AF748C">
              <w:rPr>
                <w:rFonts w:cs="Arial"/>
                <w:szCs w:val="20"/>
              </w:rPr>
              <w:t xml:space="preserve">Committee welcomed </w:t>
            </w:r>
            <w:r w:rsidR="00AF748C" w:rsidRPr="00AF748C">
              <w:rPr>
                <w:rFonts w:cs="Arial"/>
                <w:szCs w:val="20"/>
              </w:rPr>
              <w:t>the programme lead</w:t>
            </w:r>
            <w:r w:rsidR="00E70C03" w:rsidRPr="00AF748C">
              <w:rPr>
                <w:rFonts w:cs="Arial"/>
                <w:szCs w:val="20"/>
              </w:rPr>
              <w:t xml:space="preserve"> Professor Andreas Eisingerich </w:t>
            </w:r>
            <w:r w:rsidR="00AF748C">
              <w:rPr>
                <w:rFonts w:cs="Arial"/>
                <w:szCs w:val="20"/>
              </w:rPr>
              <w:t>and the programme director Dr Sarah Wilsey who had been invited to present the new programme proposal to the Committee.</w:t>
            </w:r>
          </w:p>
        </w:tc>
      </w:tr>
      <w:tr w:rsidR="00F02424" w14:paraId="7DA6F150" w14:textId="77777777" w:rsidTr="00362306">
        <w:tc>
          <w:tcPr>
            <w:tcW w:w="704" w:type="dxa"/>
          </w:tcPr>
          <w:p w14:paraId="75D9118D" w14:textId="77777777" w:rsidR="00F02424" w:rsidRDefault="00F02424" w:rsidP="00B5022D">
            <w:pPr>
              <w:spacing w:line="259" w:lineRule="auto"/>
              <w:jc w:val="both"/>
              <w:rPr>
                <w:rFonts w:cs="Arial"/>
                <w:szCs w:val="20"/>
              </w:rPr>
            </w:pPr>
          </w:p>
        </w:tc>
        <w:tc>
          <w:tcPr>
            <w:tcW w:w="8312" w:type="dxa"/>
          </w:tcPr>
          <w:p w14:paraId="238342D0" w14:textId="77777777" w:rsidR="00F02424" w:rsidRPr="008A7C5B" w:rsidRDefault="00F02424" w:rsidP="00B5022D">
            <w:pPr>
              <w:spacing w:line="259" w:lineRule="auto"/>
              <w:jc w:val="both"/>
              <w:rPr>
                <w:rFonts w:cs="Arial"/>
                <w:b/>
                <w:szCs w:val="20"/>
              </w:rPr>
            </w:pPr>
          </w:p>
        </w:tc>
      </w:tr>
      <w:tr w:rsidR="00F02424" w14:paraId="67D27A59" w14:textId="77777777" w:rsidTr="00362306">
        <w:tc>
          <w:tcPr>
            <w:tcW w:w="704" w:type="dxa"/>
          </w:tcPr>
          <w:p w14:paraId="31005835" w14:textId="04038F21" w:rsidR="00F02424" w:rsidRDefault="00AF748C" w:rsidP="00B5022D">
            <w:pPr>
              <w:spacing w:line="259" w:lineRule="auto"/>
              <w:jc w:val="both"/>
              <w:rPr>
                <w:rFonts w:cs="Arial"/>
                <w:szCs w:val="20"/>
              </w:rPr>
            </w:pPr>
            <w:r>
              <w:rPr>
                <w:rFonts w:cs="Arial"/>
                <w:szCs w:val="20"/>
              </w:rPr>
              <w:t>6.1.3</w:t>
            </w:r>
          </w:p>
        </w:tc>
        <w:tc>
          <w:tcPr>
            <w:tcW w:w="8312" w:type="dxa"/>
          </w:tcPr>
          <w:p w14:paraId="7544B4A1" w14:textId="6D359059" w:rsidR="00F02424" w:rsidRPr="00AF748C" w:rsidRDefault="00AF748C" w:rsidP="00B5022D">
            <w:pPr>
              <w:spacing w:line="259" w:lineRule="auto"/>
              <w:jc w:val="both"/>
              <w:rPr>
                <w:rFonts w:cs="Arial"/>
                <w:szCs w:val="20"/>
              </w:rPr>
            </w:pPr>
            <w:r>
              <w:rPr>
                <w:rFonts w:cs="Arial"/>
                <w:szCs w:val="20"/>
              </w:rPr>
              <w:t xml:space="preserve">The Business School is currently reviewing its portfolio of MSc programmes with the aim to create an exceptional learning environment for students. The School is proposing to launch the MSc in </w:t>
            </w:r>
            <w:r w:rsidR="00E27536">
              <w:rPr>
                <w:rFonts w:cs="Arial"/>
                <w:szCs w:val="20"/>
              </w:rPr>
              <w:t>Strategic</w:t>
            </w:r>
            <w:r>
              <w:rPr>
                <w:rFonts w:cs="Arial"/>
                <w:szCs w:val="20"/>
              </w:rPr>
              <w:t xml:space="preserve"> Marketing (Online) which </w:t>
            </w:r>
            <w:r w:rsidR="00E27536">
              <w:rPr>
                <w:rFonts w:cs="Arial"/>
                <w:szCs w:val="20"/>
              </w:rPr>
              <w:t xml:space="preserve">would be offered as an online programme over a part-time period of 24 months. The proposed programme would share the same aim of the existing full-time MSc in Strategic Marketing programme; the core content is proposed to be </w:t>
            </w:r>
            <w:proofErr w:type="gramStart"/>
            <w:r w:rsidR="00E27536">
              <w:rPr>
                <w:rFonts w:cs="Arial"/>
                <w:szCs w:val="20"/>
              </w:rPr>
              <w:t>similar to</w:t>
            </w:r>
            <w:proofErr w:type="gramEnd"/>
            <w:r w:rsidR="00E27536">
              <w:rPr>
                <w:rFonts w:cs="Arial"/>
                <w:szCs w:val="20"/>
              </w:rPr>
              <w:t xml:space="preserve"> the modules in the current full-time on-campus MSc and students will also choose </w:t>
            </w:r>
            <w:r w:rsidR="00E27536">
              <w:rPr>
                <w:rFonts w:cs="Arial"/>
                <w:szCs w:val="20"/>
              </w:rPr>
              <w:lastRenderedPageBreak/>
              <w:t>five elective modules, which consist of utilising existing online modules from the Global MBA and the MSc business Analytics as well as new bespoke marketing electives.</w:t>
            </w:r>
          </w:p>
        </w:tc>
      </w:tr>
      <w:tr w:rsidR="00F02424" w14:paraId="7FF1805E" w14:textId="77777777" w:rsidTr="00362306">
        <w:tc>
          <w:tcPr>
            <w:tcW w:w="704" w:type="dxa"/>
          </w:tcPr>
          <w:p w14:paraId="670E5416" w14:textId="77777777" w:rsidR="00F02424" w:rsidRDefault="00F02424" w:rsidP="00B5022D">
            <w:pPr>
              <w:spacing w:line="259" w:lineRule="auto"/>
              <w:jc w:val="both"/>
              <w:rPr>
                <w:rFonts w:cs="Arial"/>
                <w:szCs w:val="20"/>
              </w:rPr>
            </w:pPr>
          </w:p>
        </w:tc>
        <w:tc>
          <w:tcPr>
            <w:tcW w:w="8312" w:type="dxa"/>
          </w:tcPr>
          <w:p w14:paraId="2BBCAACF" w14:textId="77777777" w:rsidR="00F02424" w:rsidRPr="00AF748C" w:rsidRDefault="00F02424" w:rsidP="00B5022D">
            <w:pPr>
              <w:spacing w:line="259" w:lineRule="auto"/>
              <w:jc w:val="both"/>
              <w:rPr>
                <w:rFonts w:cs="Arial"/>
                <w:szCs w:val="20"/>
              </w:rPr>
            </w:pPr>
          </w:p>
        </w:tc>
      </w:tr>
      <w:tr w:rsidR="00F02424" w14:paraId="6A0FCF97" w14:textId="77777777" w:rsidTr="00362306">
        <w:tc>
          <w:tcPr>
            <w:tcW w:w="704" w:type="dxa"/>
          </w:tcPr>
          <w:p w14:paraId="3250197C" w14:textId="77777777" w:rsidR="00F02424" w:rsidRDefault="00F02424" w:rsidP="00B5022D">
            <w:pPr>
              <w:spacing w:line="259" w:lineRule="auto"/>
              <w:jc w:val="both"/>
              <w:rPr>
                <w:rFonts w:cs="Arial"/>
                <w:szCs w:val="20"/>
              </w:rPr>
            </w:pPr>
          </w:p>
        </w:tc>
        <w:tc>
          <w:tcPr>
            <w:tcW w:w="8312" w:type="dxa"/>
          </w:tcPr>
          <w:p w14:paraId="45EE8276" w14:textId="77777777" w:rsidR="00F02424" w:rsidRPr="00AF748C" w:rsidRDefault="00F02424" w:rsidP="00B5022D">
            <w:pPr>
              <w:spacing w:line="259" w:lineRule="auto"/>
              <w:jc w:val="both"/>
              <w:rPr>
                <w:rFonts w:cs="Arial"/>
                <w:szCs w:val="20"/>
              </w:rPr>
            </w:pPr>
          </w:p>
        </w:tc>
      </w:tr>
      <w:tr w:rsidR="00F02424" w14:paraId="11FEDDFA" w14:textId="77777777" w:rsidTr="00362306">
        <w:tc>
          <w:tcPr>
            <w:tcW w:w="704" w:type="dxa"/>
          </w:tcPr>
          <w:p w14:paraId="75BE5DAB" w14:textId="4BB950BC" w:rsidR="00F02424" w:rsidRDefault="00E27536" w:rsidP="00B5022D">
            <w:pPr>
              <w:spacing w:line="259" w:lineRule="auto"/>
              <w:jc w:val="both"/>
              <w:rPr>
                <w:rFonts w:cs="Arial"/>
                <w:szCs w:val="20"/>
              </w:rPr>
            </w:pPr>
            <w:r>
              <w:rPr>
                <w:rFonts w:cs="Arial"/>
                <w:szCs w:val="20"/>
              </w:rPr>
              <w:t>6.1.3</w:t>
            </w:r>
          </w:p>
        </w:tc>
        <w:tc>
          <w:tcPr>
            <w:tcW w:w="8312" w:type="dxa"/>
          </w:tcPr>
          <w:p w14:paraId="231C5BEA" w14:textId="0C1989AE" w:rsidR="00F02424" w:rsidRPr="00AF748C" w:rsidRDefault="00E27536" w:rsidP="00B5022D">
            <w:pPr>
              <w:spacing w:line="259" w:lineRule="auto"/>
              <w:jc w:val="both"/>
              <w:rPr>
                <w:rFonts w:cs="Arial"/>
                <w:szCs w:val="20"/>
              </w:rPr>
            </w:pPr>
            <w:r>
              <w:rPr>
                <w:rFonts w:cs="Arial"/>
                <w:szCs w:val="20"/>
              </w:rPr>
              <w:t>The Programmes Committee agreed upon the following recommendations:</w:t>
            </w:r>
          </w:p>
        </w:tc>
      </w:tr>
      <w:tr w:rsidR="00F02424" w14:paraId="2B0F6193" w14:textId="77777777" w:rsidTr="00362306">
        <w:tc>
          <w:tcPr>
            <w:tcW w:w="704" w:type="dxa"/>
          </w:tcPr>
          <w:p w14:paraId="57911845" w14:textId="77777777" w:rsidR="00F02424" w:rsidRDefault="00F02424" w:rsidP="00B5022D">
            <w:pPr>
              <w:spacing w:line="259" w:lineRule="auto"/>
              <w:jc w:val="both"/>
              <w:rPr>
                <w:rFonts w:cs="Arial"/>
                <w:szCs w:val="20"/>
              </w:rPr>
            </w:pPr>
          </w:p>
        </w:tc>
        <w:tc>
          <w:tcPr>
            <w:tcW w:w="8312" w:type="dxa"/>
          </w:tcPr>
          <w:p w14:paraId="745CE6CE" w14:textId="77777777" w:rsidR="00F02424" w:rsidRPr="00AF748C" w:rsidRDefault="00F02424" w:rsidP="00B5022D">
            <w:pPr>
              <w:spacing w:line="259" w:lineRule="auto"/>
              <w:jc w:val="both"/>
              <w:rPr>
                <w:rFonts w:cs="Arial"/>
                <w:szCs w:val="20"/>
              </w:rPr>
            </w:pPr>
          </w:p>
        </w:tc>
      </w:tr>
      <w:tr w:rsidR="00F02424" w14:paraId="02C789A5" w14:textId="77777777" w:rsidTr="00362306">
        <w:tc>
          <w:tcPr>
            <w:tcW w:w="704" w:type="dxa"/>
          </w:tcPr>
          <w:p w14:paraId="0728CD6F" w14:textId="77777777" w:rsidR="00F02424" w:rsidRDefault="00F02424" w:rsidP="00B5022D">
            <w:pPr>
              <w:spacing w:line="259" w:lineRule="auto"/>
              <w:jc w:val="both"/>
              <w:rPr>
                <w:rFonts w:cs="Arial"/>
                <w:szCs w:val="20"/>
              </w:rPr>
            </w:pPr>
          </w:p>
        </w:tc>
        <w:tc>
          <w:tcPr>
            <w:tcW w:w="8312" w:type="dxa"/>
          </w:tcPr>
          <w:p w14:paraId="435DDBD6" w14:textId="289A0F4B" w:rsidR="00F02424" w:rsidRPr="00144E9E" w:rsidRDefault="00E27536" w:rsidP="00144E9E">
            <w:pPr>
              <w:pStyle w:val="ListParagraph"/>
              <w:numPr>
                <w:ilvl w:val="0"/>
                <w:numId w:val="11"/>
              </w:numPr>
              <w:spacing w:line="259" w:lineRule="auto"/>
              <w:ind w:left="319" w:hanging="283"/>
              <w:jc w:val="both"/>
              <w:rPr>
                <w:rFonts w:cs="Arial"/>
                <w:szCs w:val="20"/>
              </w:rPr>
            </w:pPr>
            <w:r w:rsidRPr="00144E9E">
              <w:rPr>
                <w:rFonts w:cs="Arial"/>
                <w:szCs w:val="20"/>
              </w:rPr>
              <w:t xml:space="preserve">The Committee agreed that the learning outcomes of the modules </w:t>
            </w:r>
            <w:r w:rsidR="00705ED6" w:rsidRPr="00144E9E">
              <w:rPr>
                <w:rFonts w:cs="Arial"/>
                <w:szCs w:val="20"/>
              </w:rPr>
              <w:t>did not match the level of language and detail used for the programme learning outcomes; and were not of a Level 7 FHEQ (Frameworks for Higher Education Qualifications) standard. It was also agreed that the outcomes should better reflect the content that is being taught to ensure that it is clear to students what they should be able to understand or demonstrate upon completion of the module. Discussions held by the Committee noted that the work to date had been focussed on the programme learning outcomes and there was agreement that the current module outcomes could be further developed. The programme team should work with the Quality Assurance and Enhancement team and the Educational Development Unit to establish a set of exemplar modules for the 2020 intake of student. The Committee noted that the modules would be reviewed during the Curriculum Review process but should be fit for purpose for the September 2020 intake;</w:t>
            </w:r>
          </w:p>
        </w:tc>
      </w:tr>
      <w:tr w:rsidR="00F02424" w14:paraId="7B7EA5F9" w14:textId="77777777" w:rsidTr="00362306">
        <w:tc>
          <w:tcPr>
            <w:tcW w:w="704" w:type="dxa"/>
          </w:tcPr>
          <w:p w14:paraId="40E6A5D6" w14:textId="77777777" w:rsidR="00F02424" w:rsidRDefault="00F02424" w:rsidP="00B5022D">
            <w:pPr>
              <w:spacing w:line="259" w:lineRule="auto"/>
              <w:jc w:val="both"/>
              <w:rPr>
                <w:rFonts w:cs="Arial"/>
                <w:szCs w:val="20"/>
              </w:rPr>
            </w:pPr>
          </w:p>
        </w:tc>
        <w:tc>
          <w:tcPr>
            <w:tcW w:w="8312" w:type="dxa"/>
          </w:tcPr>
          <w:p w14:paraId="6B74D0E4" w14:textId="77777777" w:rsidR="00F02424" w:rsidRPr="00144E9E" w:rsidRDefault="00F02424" w:rsidP="00144E9E">
            <w:pPr>
              <w:pStyle w:val="ListParagraph"/>
              <w:spacing w:line="259" w:lineRule="auto"/>
              <w:ind w:left="319"/>
              <w:jc w:val="both"/>
              <w:rPr>
                <w:rFonts w:cs="Arial"/>
                <w:szCs w:val="20"/>
              </w:rPr>
            </w:pPr>
          </w:p>
        </w:tc>
      </w:tr>
      <w:tr w:rsidR="00705ED6" w14:paraId="3E31E20F" w14:textId="77777777" w:rsidTr="00362306">
        <w:tc>
          <w:tcPr>
            <w:tcW w:w="704" w:type="dxa"/>
          </w:tcPr>
          <w:p w14:paraId="68C0557A" w14:textId="77777777" w:rsidR="00705ED6" w:rsidRDefault="00705ED6" w:rsidP="00B5022D">
            <w:pPr>
              <w:spacing w:line="259" w:lineRule="auto"/>
              <w:jc w:val="both"/>
              <w:rPr>
                <w:rFonts w:cs="Arial"/>
                <w:szCs w:val="20"/>
              </w:rPr>
            </w:pPr>
          </w:p>
        </w:tc>
        <w:tc>
          <w:tcPr>
            <w:tcW w:w="8312" w:type="dxa"/>
          </w:tcPr>
          <w:p w14:paraId="359C09D4" w14:textId="071E9ED1" w:rsidR="00705ED6" w:rsidRPr="00144E9E" w:rsidRDefault="00705ED6" w:rsidP="00144E9E">
            <w:pPr>
              <w:pStyle w:val="ListParagraph"/>
              <w:numPr>
                <w:ilvl w:val="0"/>
                <w:numId w:val="11"/>
              </w:numPr>
              <w:spacing w:line="259" w:lineRule="auto"/>
              <w:ind w:left="319" w:hanging="283"/>
              <w:jc w:val="both"/>
              <w:rPr>
                <w:rFonts w:cs="Arial"/>
                <w:szCs w:val="20"/>
              </w:rPr>
            </w:pPr>
            <w:r w:rsidRPr="00144E9E">
              <w:rPr>
                <w:rFonts w:cs="Arial"/>
                <w:szCs w:val="20"/>
              </w:rPr>
              <w:t>The programme team are also asked to consider the use to the active verb ‘demonstrate’ within the learning outcomes of the module specifications, it should be made more evident how students would be able to ‘demonstrate’ upon the successful completion of the module;</w:t>
            </w:r>
          </w:p>
        </w:tc>
      </w:tr>
      <w:tr w:rsidR="00705ED6" w14:paraId="3BC13FE3" w14:textId="77777777" w:rsidTr="00362306">
        <w:tc>
          <w:tcPr>
            <w:tcW w:w="704" w:type="dxa"/>
          </w:tcPr>
          <w:p w14:paraId="7F701433" w14:textId="77777777" w:rsidR="00705ED6" w:rsidRDefault="00705ED6" w:rsidP="00B5022D">
            <w:pPr>
              <w:spacing w:line="259" w:lineRule="auto"/>
              <w:jc w:val="both"/>
              <w:rPr>
                <w:rFonts w:cs="Arial"/>
                <w:szCs w:val="20"/>
              </w:rPr>
            </w:pPr>
          </w:p>
        </w:tc>
        <w:tc>
          <w:tcPr>
            <w:tcW w:w="8312" w:type="dxa"/>
          </w:tcPr>
          <w:p w14:paraId="09C3E8A9" w14:textId="77777777" w:rsidR="00705ED6" w:rsidRPr="00144E9E" w:rsidRDefault="00705ED6" w:rsidP="00144E9E">
            <w:pPr>
              <w:pStyle w:val="ListParagraph"/>
              <w:spacing w:line="259" w:lineRule="auto"/>
              <w:ind w:left="319"/>
              <w:jc w:val="both"/>
              <w:rPr>
                <w:rFonts w:cs="Arial"/>
                <w:szCs w:val="20"/>
              </w:rPr>
            </w:pPr>
          </w:p>
        </w:tc>
      </w:tr>
      <w:tr w:rsidR="00705ED6" w14:paraId="07D7F133" w14:textId="77777777" w:rsidTr="00362306">
        <w:tc>
          <w:tcPr>
            <w:tcW w:w="704" w:type="dxa"/>
          </w:tcPr>
          <w:p w14:paraId="004E123F" w14:textId="77777777" w:rsidR="00705ED6" w:rsidRDefault="00705ED6" w:rsidP="00B5022D">
            <w:pPr>
              <w:spacing w:line="259" w:lineRule="auto"/>
              <w:jc w:val="both"/>
              <w:rPr>
                <w:rFonts w:cs="Arial"/>
                <w:szCs w:val="20"/>
              </w:rPr>
            </w:pPr>
          </w:p>
        </w:tc>
        <w:tc>
          <w:tcPr>
            <w:tcW w:w="8312" w:type="dxa"/>
          </w:tcPr>
          <w:p w14:paraId="4E1E9F74" w14:textId="6CFCD56C" w:rsidR="00705ED6" w:rsidRPr="00144E9E" w:rsidRDefault="00705ED6" w:rsidP="00144E9E">
            <w:pPr>
              <w:pStyle w:val="ListParagraph"/>
              <w:numPr>
                <w:ilvl w:val="0"/>
                <w:numId w:val="11"/>
              </w:numPr>
              <w:spacing w:line="259" w:lineRule="auto"/>
              <w:ind w:left="319" w:hanging="283"/>
              <w:jc w:val="both"/>
              <w:rPr>
                <w:rFonts w:cs="Arial"/>
                <w:szCs w:val="20"/>
              </w:rPr>
            </w:pPr>
            <w:r w:rsidRPr="00144E9E">
              <w:rPr>
                <w:rFonts w:cs="Arial"/>
                <w:szCs w:val="20"/>
              </w:rPr>
              <w:t>The Committee discussed the format of the face to face induction sessions and suggested that the programme team consider implementing an online induction session where students who are unable to attend</w:t>
            </w:r>
            <w:r w:rsidR="000F54C2" w:rsidRPr="00144E9E">
              <w:rPr>
                <w:rFonts w:cs="Arial"/>
                <w:szCs w:val="20"/>
              </w:rPr>
              <w:t xml:space="preserve"> the on-campus session could still take part in the induction process. The Graduate School reported that they had worked closely with the Global Master</w:t>
            </w:r>
            <w:r w:rsidR="00D22BC2">
              <w:rPr>
                <w:rFonts w:cs="Arial"/>
                <w:szCs w:val="20"/>
              </w:rPr>
              <w:t>’</w:t>
            </w:r>
            <w:r w:rsidR="000F54C2" w:rsidRPr="00144E9E">
              <w:rPr>
                <w:rFonts w:cs="Arial"/>
                <w:szCs w:val="20"/>
              </w:rPr>
              <w:t>s in Public Health programme team (first intake October 2019) in developing their online induction session and suggested that the Business School could work with the Graduate School in developing an online version of their induction session;</w:t>
            </w:r>
          </w:p>
        </w:tc>
      </w:tr>
      <w:tr w:rsidR="00705ED6" w14:paraId="670A0799" w14:textId="77777777" w:rsidTr="00362306">
        <w:tc>
          <w:tcPr>
            <w:tcW w:w="704" w:type="dxa"/>
          </w:tcPr>
          <w:p w14:paraId="25B2828E" w14:textId="77777777" w:rsidR="00705ED6" w:rsidRDefault="00705ED6" w:rsidP="00B5022D">
            <w:pPr>
              <w:spacing w:line="259" w:lineRule="auto"/>
              <w:jc w:val="both"/>
              <w:rPr>
                <w:rFonts w:cs="Arial"/>
                <w:szCs w:val="20"/>
              </w:rPr>
            </w:pPr>
          </w:p>
        </w:tc>
        <w:tc>
          <w:tcPr>
            <w:tcW w:w="8312" w:type="dxa"/>
          </w:tcPr>
          <w:p w14:paraId="4C475162" w14:textId="77777777" w:rsidR="00705ED6" w:rsidRPr="00144E9E" w:rsidRDefault="00705ED6" w:rsidP="00144E9E">
            <w:pPr>
              <w:pStyle w:val="ListParagraph"/>
              <w:spacing w:line="259" w:lineRule="auto"/>
              <w:ind w:left="319"/>
              <w:jc w:val="both"/>
              <w:rPr>
                <w:rFonts w:cs="Arial"/>
                <w:szCs w:val="20"/>
              </w:rPr>
            </w:pPr>
          </w:p>
        </w:tc>
      </w:tr>
      <w:tr w:rsidR="00705ED6" w14:paraId="38E9E9D6" w14:textId="77777777" w:rsidTr="00362306">
        <w:tc>
          <w:tcPr>
            <w:tcW w:w="704" w:type="dxa"/>
          </w:tcPr>
          <w:p w14:paraId="780EDF90" w14:textId="77777777" w:rsidR="00705ED6" w:rsidRDefault="00705ED6" w:rsidP="00B5022D">
            <w:pPr>
              <w:spacing w:line="259" w:lineRule="auto"/>
              <w:jc w:val="both"/>
              <w:rPr>
                <w:rFonts w:cs="Arial"/>
                <w:szCs w:val="20"/>
              </w:rPr>
            </w:pPr>
          </w:p>
        </w:tc>
        <w:tc>
          <w:tcPr>
            <w:tcW w:w="8312" w:type="dxa"/>
          </w:tcPr>
          <w:p w14:paraId="6DA39DCE" w14:textId="42DF01C8" w:rsidR="00705ED6" w:rsidRPr="00144E9E" w:rsidRDefault="000F54C2" w:rsidP="00144E9E">
            <w:pPr>
              <w:pStyle w:val="ListParagraph"/>
              <w:numPr>
                <w:ilvl w:val="0"/>
                <w:numId w:val="11"/>
              </w:numPr>
              <w:spacing w:line="259" w:lineRule="auto"/>
              <w:ind w:left="319" w:hanging="283"/>
              <w:jc w:val="both"/>
              <w:rPr>
                <w:rFonts w:cs="Arial"/>
                <w:szCs w:val="20"/>
              </w:rPr>
            </w:pPr>
            <w:r w:rsidRPr="00144E9E">
              <w:rPr>
                <w:rFonts w:cs="Arial"/>
                <w:szCs w:val="20"/>
              </w:rPr>
              <w:t>The Committee received comments made by the external reviewers and it was noted that the industry reviewer had asked whether any consideration had been given to embedding a marketing ethics component within the programme, the programme team are encouraged to consider this proposal for the September 2020 intake;</w:t>
            </w:r>
          </w:p>
        </w:tc>
      </w:tr>
      <w:tr w:rsidR="00705ED6" w14:paraId="15F35958" w14:textId="77777777" w:rsidTr="00362306">
        <w:tc>
          <w:tcPr>
            <w:tcW w:w="704" w:type="dxa"/>
          </w:tcPr>
          <w:p w14:paraId="6B4C38DC" w14:textId="77777777" w:rsidR="00705ED6" w:rsidRDefault="00705ED6" w:rsidP="00B5022D">
            <w:pPr>
              <w:spacing w:line="259" w:lineRule="auto"/>
              <w:jc w:val="both"/>
              <w:rPr>
                <w:rFonts w:cs="Arial"/>
                <w:szCs w:val="20"/>
              </w:rPr>
            </w:pPr>
          </w:p>
        </w:tc>
        <w:tc>
          <w:tcPr>
            <w:tcW w:w="8312" w:type="dxa"/>
          </w:tcPr>
          <w:p w14:paraId="662E36A6" w14:textId="77777777" w:rsidR="00705ED6" w:rsidRPr="00144E9E" w:rsidRDefault="00705ED6" w:rsidP="00144E9E">
            <w:pPr>
              <w:pStyle w:val="ListParagraph"/>
              <w:spacing w:line="259" w:lineRule="auto"/>
              <w:ind w:left="319"/>
              <w:jc w:val="both"/>
              <w:rPr>
                <w:rFonts w:cs="Arial"/>
                <w:szCs w:val="20"/>
              </w:rPr>
            </w:pPr>
          </w:p>
        </w:tc>
      </w:tr>
      <w:tr w:rsidR="00705ED6" w14:paraId="447B5275" w14:textId="77777777" w:rsidTr="00362306">
        <w:tc>
          <w:tcPr>
            <w:tcW w:w="704" w:type="dxa"/>
          </w:tcPr>
          <w:p w14:paraId="64A85108" w14:textId="77777777" w:rsidR="00705ED6" w:rsidRDefault="00705ED6" w:rsidP="00B5022D">
            <w:pPr>
              <w:spacing w:line="259" w:lineRule="auto"/>
              <w:jc w:val="both"/>
              <w:rPr>
                <w:rFonts w:cs="Arial"/>
                <w:szCs w:val="20"/>
              </w:rPr>
            </w:pPr>
          </w:p>
        </w:tc>
        <w:tc>
          <w:tcPr>
            <w:tcW w:w="8312" w:type="dxa"/>
          </w:tcPr>
          <w:p w14:paraId="283997A5" w14:textId="5DE4959C" w:rsidR="00705ED6" w:rsidRPr="00144E9E" w:rsidRDefault="000F54C2" w:rsidP="00144E9E">
            <w:pPr>
              <w:pStyle w:val="ListParagraph"/>
              <w:numPr>
                <w:ilvl w:val="0"/>
                <w:numId w:val="11"/>
              </w:numPr>
              <w:spacing w:line="259" w:lineRule="auto"/>
              <w:ind w:left="319" w:hanging="283"/>
              <w:jc w:val="both"/>
              <w:rPr>
                <w:rFonts w:cs="Arial"/>
                <w:szCs w:val="20"/>
              </w:rPr>
            </w:pPr>
            <w:r w:rsidRPr="00144E9E">
              <w:rPr>
                <w:rFonts w:cs="Arial"/>
                <w:szCs w:val="20"/>
              </w:rPr>
              <w:t>The Committee noted that the programme specification required contextualising to that of an online programme and to ensure that details refer to the new proposed programme rather than the on-campus version;</w:t>
            </w:r>
          </w:p>
        </w:tc>
      </w:tr>
      <w:tr w:rsidR="00705ED6" w14:paraId="0EEBC838" w14:textId="77777777" w:rsidTr="00362306">
        <w:tc>
          <w:tcPr>
            <w:tcW w:w="704" w:type="dxa"/>
          </w:tcPr>
          <w:p w14:paraId="5E3DF54B" w14:textId="77777777" w:rsidR="00705ED6" w:rsidRDefault="00705ED6" w:rsidP="00B5022D">
            <w:pPr>
              <w:spacing w:line="259" w:lineRule="auto"/>
              <w:jc w:val="both"/>
              <w:rPr>
                <w:rFonts w:cs="Arial"/>
                <w:szCs w:val="20"/>
              </w:rPr>
            </w:pPr>
          </w:p>
        </w:tc>
        <w:tc>
          <w:tcPr>
            <w:tcW w:w="8312" w:type="dxa"/>
          </w:tcPr>
          <w:p w14:paraId="09F81FE2" w14:textId="77777777" w:rsidR="00705ED6" w:rsidRPr="00144E9E" w:rsidRDefault="00705ED6" w:rsidP="00144E9E">
            <w:pPr>
              <w:pStyle w:val="ListParagraph"/>
              <w:spacing w:line="259" w:lineRule="auto"/>
              <w:ind w:left="319"/>
              <w:jc w:val="both"/>
              <w:rPr>
                <w:rFonts w:cs="Arial"/>
                <w:szCs w:val="20"/>
              </w:rPr>
            </w:pPr>
          </w:p>
        </w:tc>
      </w:tr>
      <w:tr w:rsidR="00705ED6" w14:paraId="291EB8FA" w14:textId="77777777" w:rsidTr="00362306">
        <w:tc>
          <w:tcPr>
            <w:tcW w:w="704" w:type="dxa"/>
          </w:tcPr>
          <w:p w14:paraId="2021EB37" w14:textId="77777777" w:rsidR="00705ED6" w:rsidRDefault="00705ED6" w:rsidP="00B5022D">
            <w:pPr>
              <w:spacing w:line="259" w:lineRule="auto"/>
              <w:jc w:val="both"/>
              <w:rPr>
                <w:rFonts w:cs="Arial"/>
                <w:szCs w:val="20"/>
              </w:rPr>
            </w:pPr>
          </w:p>
        </w:tc>
        <w:tc>
          <w:tcPr>
            <w:tcW w:w="8312" w:type="dxa"/>
          </w:tcPr>
          <w:p w14:paraId="50495A6C" w14:textId="063B14A8" w:rsidR="00705ED6" w:rsidRPr="00144E9E" w:rsidRDefault="000F54C2" w:rsidP="00144E9E">
            <w:pPr>
              <w:pStyle w:val="ListParagraph"/>
              <w:numPr>
                <w:ilvl w:val="0"/>
                <w:numId w:val="11"/>
              </w:numPr>
              <w:spacing w:line="259" w:lineRule="auto"/>
              <w:ind w:left="319" w:hanging="283"/>
              <w:jc w:val="both"/>
              <w:rPr>
                <w:rFonts w:cs="Arial"/>
                <w:szCs w:val="20"/>
              </w:rPr>
            </w:pPr>
            <w:r w:rsidRPr="00144E9E">
              <w:rPr>
                <w:rFonts w:cs="Arial"/>
                <w:szCs w:val="20"/>
              </w:rPr>
              <w:t xml:space="preserve">Within the Planning and Resources form considered by the Committee, it was noted that ‘most’ applicants will have 3-5 years work experience’. The Committee discussed whether students who do not have any previous work experience would be disadvantaged, the programme team should provide more detail about the admissions process within the programme proposal documentation. It was also agreed that it should be made more clear in the programme specification that applicants are interviewed during the </w:t>
            </w:r>
            <w:r w:rsidR="00144E9E" w:rsidRPr="00144E9E">
              <w:rPr>
                <w:rFonts w:cs="Arial"/>
                <w:szCs w:val="20"/>
              </w:rPr>
              <w:t>application process;</w:t>
            </w:r>
          </w:p>
        </w:tc>
      </w:tr>
      <w:tr w:rsidR="00705ED6" w14:paraId="374E41ED" w14:textId="77777777" w:rsidTr="00362306">
        <w:tc>
          <w:tcPr>
            <w:tcW w:w="704" w:type="dxa"/>
          </w:tcPr>
          <w:p w14:paraId="01A3C3A6" w14:textId="77777777" w:rsidR="00705ED6" w:rsidRDefault="00705ED6" w:rsidP="00B5022D">
            <w:pPr>
              <w:spacing w:line="259" w:lineRule="auto"/>
              <w:jc w:val="both"/>
              <w:rPr>
                <w:rFonts w:cs="Arial"/>
                <w:szCs w:val="20"/>
              </w:rPr>
            </w:pPr>
          </w:p>
        </w:tc>
        <w:tc>
          <w:tcPr>
            <w:tcW w:w="8312" w:type="dxa"/>
          </w:tcPr>
          <w:p w14:paraId="02955E45" w14:textId="77777777" w:rsidR="00705ED6" w:rsidRPr="00AF748C" w:rsidRDefault="00705ED6" w:rsidP="00B5022D">
            <w:pPr>
              <w:spacing w:line="259" w:lineRule="auto"/>
              <w:jc w:val="both"/>
              <w:rPr>
                <w:rFonts w:cs="Arial"/>
                <w:szCs w:val="20"/>
              </w:rPr>
            </w:pPr>
          </w:p>
        </w:tc>
      </w:tr>
      <w:tr w:rsidR="00705ED6" w14:paraId="61670F61" w14:textId="77777777" w:rsidTr="00362306">
        <w:tc>
          <w:tcPr>
            <w:tcW w:w="704" w:type="dxa"/>
          </w:tcPr>
          <w:p w14:paraId="2B0B68D3" w14:textId="77777777" w:rsidR="00705ED6" w:rsidRDefault="00705ED6" w:rsidP="00B5022D">
            <w:pPr>
              <w:spacing w:line="259" w:lineRule="auto"/>
              <w:jc w:val="both"/>
              <w:rPr>
                <w:rFonts w:cs="Arial"/>
                <w:szCs w:val="20"/>
              </w:rPr>
            </w:pPr>
          </w:p>
        </w:tc>
        <w:tc>
          <w:tcPr>
            <w:tcW w:w="8312" w:type="dxa"/>
          </w:tcPr>
          <w:p w14:paraId="6FC1304E" w14:textId="461BD0EB" w:rsidR="00705ED6" w:rsidRPr="00144E9E" w:rsidRDefault="00144E9E" w:rsidP="00144E9E">
            <w:pPr>
              <w:pStyle w:val="ListParagraph"/>
              <w:numPr>
                <w:ilvl w:val="0"/>
                <w:numId w:val="11"/>
              </w:numPr>
              <w:spacing w:line="259" w:lineRule="auto"/>
              <w:ind w:left="327" w:hanging="283"/>
              <w:jc w:val="both"/>
              <w:rPr>
                <w:rFonts w:cs="Arial"/>
                <w:szCs w:val="20"/>
              </w:rPr>
            </w:pPr>
            <w:r w:rsidRPr="00144E9E">
              <w:rPr>
                <w:rFonts w:cs="Arial"/>
                <w:szCs w:val="20"/>
              </w:rPr>
              <w:t>The Committee requested for further reassurance that students who choose to complete the Work Based Project will meet the same Learning Outcomes as those who choose to complete the Individual Research Report.</w:t>
            </w:r>
          </w:p>
        </w:tc>
      </w:tr>
      <w:tr w:rsidR="00144E9E" w14:paraId="1BB7F6CF" w14:textId="77777777" w:rsidTr="00362306">
        <w:tc>
          <w:tcPr>
            <w:tcW w:w="704" w:type="dxa"/>
          </w:tcPr>
          <w:p w14:paraId="685DDB32" w14:textId="77777777" w:rsidR="00144E9E" w:rsidRDefault="00144E9E" w:rsidP="00B5022D">
            <w:pPr>
              <w:spacing w:line="259" w:lineRule="auto"/>
              <w:jc w:val="both"/>
              <w:rPr>
                <w:rFonts w:cs="Arial"/>
                <w:szCs w:val="20"/>
              </w:rPr>
            </w:pPr>
          </w:p>
        </w:tc>
        <w:tc>
          <w:tcPr>
            <w:tcW w:w="8312" w:type="dxa"/>
          </w:tcPr>
          <w:p w14:paraId="73AF00A0" w14:textId="77777777" w:rsidR="00144E9E" w:rsidRPr="00144E9E" w:rsidRDefault="00144E9E" w:rsidP="00144E9E">
            <w:pPr>
              <w:pStyle w:val="ListParagraph"/>
              <w:spacing w:line="259" w:lineRule="auto"/>
              <w:ind w:left="327"/>
              <w:jc w:val="both"/>
              <w:rPr>
                <w:rFonts w:cs="Arial"/>
                <w:szCs w:val="20"/>
              </w:rPr>
            </w:pPr>
          </w:p>
        </w:tc>
      </w:tr>
      <w:tr w:rsidR="00705ED6" w14:paraId="02949D18" w14:textId="77777777" w:rsidTr="00362306">
        <w:tc>
          <w:tcPr>
            <w:tcW w:w="704" w:type="dxa"/>
          </w:tcPr>
          <w:p w14:paraId="547A8B34" w14:textId="29CA208E" w:rsidR="00705ED6" w:rsidRDefault="00144E9E" w:rsidP="00B5022D">
            <w:pPr>
              <w:spacing w:line="259" w:lineRule="auto"/>
              <w:jc w:val="both"/>
              <w:rPr>
                <w:rFonts w:cs="Arial"/>
                <w:szCs w:val="20"/>
              </w:rPr>
            </w:pPr>
            <w:r>
              <w:rPr>
                <w:rFonts w:cs="Arial"/>
                <w:szCs w:val="20"/>
              </w:rPr>
              <w:t>6.1.4</w:t>
            </w:r>
          </w:p>
        </w:tc>
        <w:tc>
          <w:tcPr>
            <w:tcW w:w="8312" w:type="dxa"/>
          </w:tcPr>
          <w:p w14:paraId="7C3B1B56" w14:textId="24E80372" w:rsidR="00705ED6" w:rsidRPr="00AF748C" w:rsidRDefault="00144E9E" w:rsidP="00B5022D">
            <w:pPr>
              <w:spacing w:line="259" w:lineRule="auto"/>
              <w:jc w:val="both"/>
              <w:rPr>
                <w:rFonts w:cs="Arial"/>
                <w:szCs w:val="20"/>
              </w:rPr>
            </w:pPr>
            <w:r>
              <w:rPr>
                <w:rFonts w:cs="Arial"/>
                <w:szCs w:val="20"/>
              </w:rPr>
              <w:t>The programme team were advised that the recommendations above be considered and that the response to the recommendations be submitted by Friday 1</w:t>
            </w:r>
            <w:r w:rsidRPr="00144E9E">
              <w:rPr>
                <w:rFonts w:cs="Arial"/>
                <w:szCs w:val="20"/>
                <w:vertAlign w:val="superscript"/>
              </w:rPr>
              <w:t>st</w:t>
            </w:r>
            <w:r>
              <w:rPr>
                <w:rFonts w:cs="Arial"/>
                <w:szCs w:val="20"/>
              </w:rPr>
              <w:t xml:space="preserve"> November 2019. Deputy Chair’s action would be taken to approve the resubmitted documentation and the programme specification would then be published </w:t>
            </w:r>
            <w:r w:rsidR="006535AB">
              <w:rPr>
                <w:rFonts w:cs="Arial"/>
                <w:szCs w:val="20"/>
              </w:rPr>
              <w:t>on-line.</w:t>
            </w:r>
          </w:p>
        </w:tc>
      </w:tr>
      <w:tr w:rsidR="00705ED6" w14:paraId="45A66988" w14:textId="77777777" w:rsidTr="00362306">
        <w:tc>
          <w:tcPr>
            <w:tcW w:w="704" w:type="dxa"/>
          </w:tcPr>
          <w:p w14:paraId="2A1D2843" w14:textId="77777777" w:rsidR="00705ED6" w:rsidRDefault="00705ED6" w:rsidP="00B5022D">
            <w:pPr>
              <w:spacing w:line="259" w:lineRule="auto"/>
              <w:jc w:val="both"/>
              <w:rPr>
                <w:rFonts w:cs="Arial"/>
                <w:szCs w:val="20"/>
              </w:rPr>
            </w:pPr>
          </w:p>
        </w:tc>
        <w:tc>
          <w:tcPr>
            <w:tcW w:w="8312" w:type="dxa"/>
          </w:tcPr>
          <w:p w14:paraId="3B9E5EC4" w14:textId="77777777" w:rsidR="00705ED6" w:rsidRPr="00AF748C" w:rsidRDefault="00705ED6" w:rsidP="00B5022D">
            <w:pPr>
              <w:spacing w:line="259" w:lineRule="auto"/>
              <w:jc w:val="both"/>
              <w:rPr>
                <w:rFonts w:cs="Arial"/>
                <w:szCs w:val="20"/>
              </w:rPr>
            </w:pPr>
          </w:p>
        </w:tc>
      </w:tr>
      <w:tr w:rsidR="00F02424" w14:paraId="709FFAB5" w14:textId="77777777" w:rsidTr="00362306">
        <w:tc>
          <w:tcPr>
            <w:tcW w:w="704" w:type="dxa"/>
          </w:tcPr>
          <w:p w14:paraId="0288718A" w14:textId="52E72F01" w:rsidR="00F02424" w:rsidRDefault="006535AB" w:rsidP="00B5022D">
            <w:pPr>
              <w:spacing w:line="259" w:lineRule="auto"/>
              <w:jc w:val="both"/>
              <w:rPr>
                <w:rFonts w:cs="Arial"/>
                <w:szCs w:val="20"/>
              </w:rPr>
            </w:pPr>
            <w:r>
              <w:rPr>
                <w:rFonts w:cs="Arial"/>
                <w:szCs w:val="20"/>
              </w:rPr>
              <w:lastRenderedPageBreak/>
              <w:t>6.1.5</w:t>
            </w:r>
          </w:p>
        </w:tc>
        <w:tc>
          <w:tcPr>
            <w:tcW w:w="8312" w:type="dxa"/>
          </w:tcPr>
          <w:p w14:paraId="477863F8" w14:textId="55067DF8" w:rsidR="00F02424" w:rsidRPr="00AF748C" w:rsidRDefault="006535AB" w:rsidP="00B5022D">
            <w:pPr>
              <w:spacing w:line="259" w:lineRule="auto"/>
              <w:jc w:val="both"/>
              <w:rPr>
                <w:rFonts w:cs="Arial"/>
                <w:szCs w:val="20"/>
              </w:rPr>
            </w:pPr>
            <w:r>
              <w:rPr>
                <w:rFonts w:cs="Arial"/>
                <w:szCs w:val="20"/>
              </w:rPr>
              <w:t>The Committee agreed to recommend the proposal to the Quality Assurance and Enhancement Committee for approval with effect from September 2020 subject to the recommendations noted above.</w:t>
            </w:r>
            <w:r w:rsidR="005A4DFE">
              <w:rPr>
                <w:rFonts w:cs="Arial"/>
                <w:szCs w:val="20"/>
              </w:rPr>
              <w:t xml:space="preserve"> </w:t>
            </w:r>
          </w:p>
        </w:tc>
      </w:tr>
      <w:tr w:rsidR="008A7C5B" w14:paraId="70731C02" w14:textId="77777777" w:rsidTr="00362306">
        <w:tc>
          <w:tcPr>
            <w:tcW w:w="704" w:type="dxa"/>
          </w:tcPr>
          <w:p w14:paraId="65665316" w14:textId="77777777" w:rsidR="008A7C5B" w:rsidRDefault="008A7C5B" w:rsidP="00B5022D">
            <w:pPr>
              <w:spacing w:line="259" w:lineRule="auto"/>
              <w:jc w:val="both"/>
              <w:rPr>
                <w:rFonts w:cs="Arial"/>
                <w:szCs w:val="20"/>
              </w:rPr>
            </w:pPr>
          </w:p>
        </w:tc>
        <w:tc>
          <w:tcPr>
            <w:tcW w:w="8312" w:type="dxa"/>
          </w:tcPr>
          <w:p w14:paraId="218E7033" w14:textId="77777777" w:rsidR="008A7C5B" w:rsidRPr="008A7C5B" w:rsidRDefault="008A7C5B" w:rsidP="00B5022D">
            <w:pPr>
              <w:spacing w:line="259" w:lineRule="auto"/>
              <w:jc w:val="both"/>
              <w:rPr>
                <w:rFonts w:cs="Arial"/>
                <w:b/>
                <w:szCs w:val="20"/>
              </w:rPr>
            </w:pPr>
          </w:p>
        </w:tc>
      </w:tr>
      <w:tr w:rsidR="0087002A" w:rsidRPr="0087002A" w14:paraId="06A9CD85" w14:textId="77777777" w:rsidTr="00362306">
        <w:tc>
          <w:tcPr>
            <w:tcW w:w="704" w:type="dxa"/>
          </w:tcPr>
          <w:p w14:paraId="6BD118D3" w14:textId="77777777" w:rsidR="0087002A" w:rsidRPr="0087002A" w:rsidRDefault="0087002A" w:rsidP="00B5022D">
            <w:pPr>
              <w:spacing w:line="259" w:lineRule="auto"/>
              <w:jc w:val="both"/>
              <w:rPr>
                <w:rFonts w:cs="Arial"/>
                <w:szCs w:val="20"/>
              </w:rPr>
            </w:pPr>
          </w:p>
        </w:tc>
        <w:tc>
          <w:tcPr>
            <w:tcW w:w="8312" w:type="dxa"/>
          </w:tcPr>
          <w:p w14:paraId="4FB24FBC" w14:textId="77777777" w:rsidR="0087002A" w:rsidRPr="0087002A" w:rsidRDefault="0087002A" w:rsidP="00B5022D">
            <w:pPr>
              <w:spacing w:line="259" w:lineRule="auto"/>
              <w:jc w:val="both"/>
              <w:rPr>
                <w:rFonts w:cs="Arial"/>
                <w:szCs w:val="20"/>
              </w:rPr>
            </w:pPr>
          </w:p>
        </w:tc>
      </w:tr>
      <w:tr w:rsidR="0087002A" w14:paraId="253F5157" w14:textId="77777777" w:rsidTr="00362306">
        <w:tc>
          <w:tcPr>
            <w:tcW w:w="704" w:type="dxa"/>
          </w:tcPr>
          <w:p w14:paraId="2F46CC0A" w14:textId="77777777" w:rsidR="0087002A" w:rsidRPr="0087002A" w:rsidRDefault="0087002A" w:rsidP="00B5022D">
            <w:pPr>
              <w:spacing w:line="259" w:lineRule="auto"/>
              <w:jc w:val="both"/>
              <w:rPr>
                <w:rFonts w:cs="Arial"/>
                <w:szCs w:val="20"/>
              </w:rPr>
            </w:pPr>
          </w:p>
        </w:tc>
        <w:tc>
          <w:tcPr>
            <w:tcW w:w="8312" w:type="dxa"/>
          </w:tcPr>
          <w:p w14:paraId="4A0E64D6" w14:textId="77777777" w:rsidR="0087002A" w:rsidRPr="0087002A" w:rsidRDefault="0087002A" w:rsidP="00B5022D">
            <w:pPr>
              <w:spacing w:line="259" w:lineRule="auto"/>
              <w:jc w:val="both"/>
              <w:rPr>
                <w:rFonts w:cs="Arial"/>
                <w:szCs w:val="20"/>
              </w:rPr>
            </w:pPr>
          </w:p>
        </w:tc>
      </w:tr>
      <w:tr w:rsidR="0087002A" w14:paraId="1EDE0B9F" w14:textId="77777777" w:rsidTr="00362306">
        <w:tc>
          <w:tcPr>
            <w:tcW w:w="704" w:type="dxa"/>
          </w:tcPr>
          <w:p w14:paraId="1682E480" w14:textId="309EC242" w:rsidR="0087002A" w:rsidRPr="00D847A8" w:rsidRDefault="00D847A8" w:rsidP="00B5022D">
            <w:pPr>
              <w:spacing w:line="259" w:lineRule="auto"/>
              <w:jc w:val="both"/>
              <w:rPr>
                <w:rFonts w:cs="Arial"/>
                <w:b/>
                <w:szCs w:val="20"/>
              </w:rPr>
            </w:pPr>
            <w:r w:rsidRPr="00D847A8">
              <w:rPr>
                <w:rFonts w:cs="Arial"/>
                <w:b/>
                <w:szCs w:val="20"/>
              </w:rPr>
              <w:t>7</w:t>
            </w:r>
          </w:p>
        </w:tc>
        <w:tc>
          <w:tcPr>
            <w:tcW w:w="8312" w:type="dxa"/>
          </w:tcPr>
          <w:p w14:paraId="360639E4" w14:textId="77777777" w:rsidR="00C15777" w:rsidRPr="002F250D" w:rsidRDefault="00C15777" w:rsidP="00C15777">
            <w:pPr>
              <w:pStyle w:val="Default"/>
              <w:spacing w:line="276" w:lineRule="auto"/>
              <w:jc w:val="both"/>
              <w:rPr>
                <w:rFonts w:ascii="Arial" w:hAnsi="Arial" w:cs="Arial"/>
                <w:b/>
                <w:sz w:val="20"/>
                <w:szCs w:val="20"/>
              </w:rPr>
            </w:pPr>
            <w:r w:rsidRPr="002F250D">
              <w:rPr>
                <w:rFonts w:ascii="Arial" w:hAnsi="Arial" w:cs="Arial"/>
                <w:b/>
                <w:sz w:val="20"/>
                <w:szCs w:val="20"/>
              </w:rPr>
              <w:t>Dates of Future Meetings</w:t>
            </w:r>
          </w:p>
          <w:p w14:paraId="747F51DB" w14:textId="204A24A2" w:rsidR="00EA6929" w:rsidRPr="002F250D" w:rsidRDefault="00EA6929" w:rsidP="00C15777">
            <w:pPr>
              <w:jc w:val="both"/>
              <w:rPr>
                <w:rFonts w:cs="Arial"/>
                <w:szCs w:val="20"/>
              </w:rPr>
            </w:pPr>
            <w:r w:rsidRPr="002F250D">
              <w:rPr>
                <w:rFonts w:cs="Arial"/>
                <w:szCs w:val="20"/>
              </w:rPr>
              <w:t>Tuesday 3 December 2019, 10:00 - 13:00</w:t>
            </w:r>
            <w:r w:rsidR="00C15777">
              <w:rPr>
                <w:rFonts w:cs="Arial"/>
                <w:szCs w:val="20"/>
              </w:rPr>
              <w:t xml:space="preserve">, </w:t>
            </w:r>
            <w:r w:rsidR="00C15777" w:rsidRPr="00984B26">
              <w:rPr>
                <w:rFonts w:cs="Arial"/>
                <w:szCs w:val="20"/>
              </w:rPr>
              <w:t>Room 504</w:t>
            </w:r>
            <w:r w:rsidR="00C15777">
              <w:rPr>
                <w:rFonts w:cs="Arial"/>
                <w:szCs w:val="20"/>
              </w:rPr>
              <w:t xml:space="preserve">, </w:t>
            </w:r>
            <w:r w:rsidR="00C15777" w:rsidRPr="00984B26">
              <w:rPr>
                <w:rFonts w:cs="Arial"/>
                <w:szCs w:val="20"/>
              </w:rPr>
              <w:t>5th Floor Sherfield Building</w:t>
            </w:r>
            <w:r w:rsidR="00C15777">
              <w:rPr>
                <w:rFonts w:cs="Arial"/>
                <w:szCs w:val="20"/>
              </w:rPr>
              <w:t>.</w:t>
            </w:r>
          </w:p>
          <w:p w14:paraId="53744701" w14:textId="31120F1F" w:rsidR="00EA6929" w:rsidRPr="002F250D" w:rsidRDefault="00EA6929" w:rsidP="00EA6929">
            <w:pPr>
              <w:pStyle w:val="xmsonormal"/>
              <w:rPr>
                <w:rFonts w:ascii="Arial" w:hAnsi="Arial" w:cs="Arial"/>
                <w:sz w:val="20"/>
                <w:szCs w:val="20"/>
              </w:rPr>
            </w:pPr>
            <w:r w:rsidRPr="002F250D">
              <w:rPr>
                <w:rFonts w:ascii="Arial" w:hAnsi="Arial" w:cs="Arial"/>
                <w:sz w:val="20"/>
                <w:szCs w:val="20"/>
              </w:rPr>
              <w:t>Tuesday 14 January 2020, 10:00 - 13:00</w:t>
            </w:r>
            <w:r w:rsidR="00C15777" w:rsidRPr="00C15777">
              <w:rPr>
                <w:rFonts w:ascii="Arial" w:hAnsi="Arial" w:cs="Arial"/>
                <w:sz w:val="20"/>
                <w:szCs w:val="20"/>
              </w:rPr>
              <w:t>, Room 504, 5th Floor Sherfield Building.</w:t>
            </w:r>
          </w:p>
          <w:p w14:paraId="2ED4C25D" w14:textId="5E58D605" w:rsidR="00EA6929" w:rsidRPr="002F250D" w:rsidRDefault="00EA6929" w:rsidP="00EA6929">
            <w:pPr>
              <w:pStyle w:val="xmsonormal"/>
              <w:rPr>
                <w:rFonts w:ascii="Arial" w:hAnsi="Arial" w:cs="Arial"/>
                <w:sz w:val="20"/>
                <w:szCs w:val="20"/>
              </w:rPr>
            </w:pPr>
            <w:r w:rsidRPr="002F250D">
              <w:rPr>
                <w:rFonts w:ascii="Arial" w:hAnsi="Arial" w:cs="Arial"/>
                <w:sz w:val="20"/>
                <w:szCs w:val="20"/>
              </w:rPr>
              <w:t>Tuesday 18 February 2020, 10:00 - 13:00</w:t>
            </w:r>
            <w:r w:rsidR="00C15777" w:rsidRPr="00C15777">
              <w:rPr>
                <w:rFonts w:ascii="Arial" w:hAnsi="Arial" w:cs="Arial"/>
                <w:sz w:val="20"/>
                <w:szCs w:val="20"/>
              </w:rPr>
              <w:t>, Room 504, 5th Floor Sherfield Building.</w:t>
            </w:r>
          </w:p>
          <w:p w14:paraId="33312AD3" w14:textId="4F1AB922" w:rsidR="00EA6929" w:rsidRPr="002F250D" w:rsidRDefault="00EA6929" w:rsidP="00EA6929">
            <w:pPr>
              <w:pStyle w:val="xmsonormal"/>
              <w:rPr>
                <w:rFonts w:ascii="Arial" w:hAnsi="Arial" w:cs="Arial"/>
                <w:sz w:val="20"/>
                <w:szCs w:val="20"/>
              </w:rPr>
            </w:pPr>
            <w:r w:rsidRPr="002F250D">
              <w:rPr>
                <w:rFonts w:ascii="Arial" w:hAnsi="Arial" w:cs="Arial"/>
                <w:sz w:val="20"/>
                <w:szCs w:val="20"/>
              </w:rPr>
              <w:t>Tuesday 31 March 2020, 10:00 - 13:00</w:t>
            </w:r>
            <w:r w:rsidR="00C15777" w:rsidRPr="00C15777">
              <w:rPr>
                <w:rFonts w:ascii="Arial" w:hAnsi="Arial" w:cs="Arial"/>
                <w:sz w:val="20"/>
                <w:szCs w:val="20"/>
              </w:rPr>
              <w:t>, Room 504, 5th Floor Sherfield Building.</w:t>
            </w:r>
          </w:p>
          <w:p w14:paraId="0044AD9C" w14:textId="65768856" w:rsidR="00EA6929" w:rsidRPr="002F250D" w:rsidRDefault="00EA6929" w:rsidP="00EA6929">
            <w:pPr>
              <w:rPr>
                <w:rFonts w:cs="Arial"/>
                <w:szCs w:val="20"/>
              </w:rPr>
            </w:pPr>
            <w:r w:rsidRPr="002F250D">
              <w:rPr>
                <w:rFonts w:cs="Arial"/>
                <w:szCs w:val="20"/>
              </w:rPr>
              <w:t>Tuesday</w:t>
            </w:r>
            <w:r>
              <w:rPr>
                <w:rFonts w:cs="Arial"/>
                <w:szCs w:val="20"/>
              </w:rPr>
              <w:t xml:space="preserve"> </w:t>
            </w:r>
            <w:r w:rsidRPr="002F250D">
              <w:rPr>
                <w:rFonts w:cs="Arial"/>
                <w:szCs w:val="20"/>
              </w:rPr>
              <w:t>12 May 2020, 10:00 - 13:00</w:t>
            </w:r>
            <w:r w:rsidR="00C15777" w:rsidRPr="00C15777">
              <w:rPr>
                <w:rFonts w:cs="Arial"/>
                <w:szCs w:val="20"/>
              </w:rPr>
              <w:t>, Room 504, 5th Floor Sherfield Building.</w:t>
            </w:r>
          </w:p>
          <w:p w14:paraId="3684C749" w14:textId="55F683B7" w:rsidR="00EA6929" w:rsidRPr="0087002A" w:rsidRDefault="00EA6929" w:rsidP="00B5022D">
            <w:pPr>
              <w:spacing w:line="259" w:lineRule="auto"/>
              <w:jc w:val="both"/>
              <w:rPr>
                <w:rFonts w:cs="Arial"/>
                <w:szCs w:val="20"/>
              </w:rPr>
            </w:pPr>
            <w:r>
              <w:rPr>
                <w:rFonts w:cs="Arial"/>
                <w:szCs w:val="20"/>
              </w:rPr>
              <w:t>Tuesday 14 July 2020,</w:t>
            </w:r>
            <w:r w:rsidRPr="002F250D">
              <w:rPr>
                <w:rFonts w:cs="Arial"/>
                <w:szCs w:val="20"/>
              </w:rPr>
              <w:t xml:space="preserve"> 10:00 - 13:00</w:t>
            </w:r>
            <w:r w:rsidR="00C15777" w:rsidRPr="00C15777">
              <w:rPr>
                <w:rFonts w:cs="Arial"/>
                <w:szCs w:val="20"/>
              </w:rPr>
              <w:t>, Room 504, 5th Floor Sherfield Building.</w:t>
            </w:r>
          </w:p>
        </w:tc>
      </w:tr>
      <w:tr w:rsidR="0087002A" w14:paraId="64CC65EE" w14:textId="77777777" w:rsidTr="00362306">
        <w:tc>
          <w:tcPr>
            <w:tcW w:w="704" w:type="dxa"/>
          </w:tcPr>
          <w:p w14:paraId="1E9AFA74" w14:textId="77777777" w:rsidR="0087002A" w:rsidRDefault="0087002A" w:rsidP="00B5022D">
            <w:pPr>
              <w:spacing w:line="259" w:lineRule="auto"/>
              <w:jc w:val="both"/>
              <w:rPr>
                <w:rFonts w:cs="Arial"/>
                <w:b/>
                <w:szCs w:val="20"/>
              </w:rPr>
            </w:pPr>
          </w:p>
        </w:tc>
        <w:tc>
          <w:tcPr>
            <w:tcW w:w="8312" w:type="dxa"/>
          </w:tcPr>
          <w:p w14:paraId="3A86EA04" w14:textId="77777777" w:rsidR="0087002A" w:rsidRPr="000E30BF" w:rsidRDefault="0087002A" w:rsidP="00B5022D">
            <w:pPr>
              <w:spacing w:line="259" w:lineRule="auto"/>
              <w:jc w:val="both"/>
              <w:rPr>
                <w:rFonts w:cs="Arial"/>
                <w:b/>
                <w:szCs w:val="20"/>
              </w:rPr>
            </w:pPr>
          </w:p>
        </w:tc>
      </w:tr>
    </w:tbl>
    <w:p w14:paraId="0EBD64F7" w14:textId="77777777" w:rsidR="008A7C5B" w:rsidRDefault="008A7C5B" w:rsidP="008A7C5B">
      <w:pPr>
        <w:spacing w:after="200" w:line="276" w:lineRule="auto"/>
        <w:rPr>
          <w:rFonts w:cs="Arial"/>
          <w:b/>
          <w:szCs w:val="20"/>
        </w:rPr>
      </w:pPr>
    </w:p>
    <w:p w14:paraId="4E63B9D9" w14:textId="77777777" w:rsidR="002F250D" w:rsidRPr="002F250D" w:rsidRDefault="002F250D" w:rsidP="002F250D">
      <w:pPr>
        <w:pStyle w:val="Default"/>
        <w:spacing w:line="276" w:lineRule="auto"/>
        <w:jc w:val="both"/>
        <w:rPr>
          <w:rFonts w:ascii="Arial" w:hAnsi="Arial" w:cs="Arial"/>
          <w:sz w:val="20"/>
          <w:szCs w:val="20"/>
        </w:rPr>
      </w:pPr>
    </w:p>
    <w:p w14:paraId="53971308" w14:textId="4A53273B" w:rsidR="002F250D" w:rsidRDefault="002F250D" w:rsidP="00EA6929">
      <w:pPr>
        <w:pStyle w:val="Default"/>
        <w:spacing w:line="276" w:lineRule="auto"/>
        <w:jc w:val="both"/>
      </w:pPr>
      <w:r w:rsidRPr="002F250D">
        <w:rPr>
          <w:rFonts w:ascii="Arial" w:hAnsi="Arial" w:cs="Arial"/>
          <w:sz w:val="20"/>
          <w:szCs w:val="20"/>
        </w:rPr>
        <w:tab/>
      </w:r>
    </w:p>
    <w:p w14:paraId="65C1F40B" w14:textId="77777777" w:rsidR="00D36549" w:rsidRPr="00D36549" w:rsidRDefault="00D36549" w:rsidP="002F250D"/>
    <w:sectPr w:rsidR="00D36549" w:rsidRPr="00D36549" w:rsidSect="008F23CF">
      <w:footerReference w:type="default" r:id="rId7"/>
      <w:headerReference w:type="first" r:id="rId8"/>
      <w:footerReference w:type="first" r:id="rId9"/>
      <w:pgSz w:w="11906" w:h="16838"/>
      <w:pgMar w:top="1135" w:right="1440" w:bottom="993" w:left="1440" w:header="708" w:footer="6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E3010" w14:textId="77777777" w:rsidR="00A41A90" w:rsidRDefault="00A41A90" w:rsidP="008C27B3">
      <w:r>
        <w:separator/>
      </w:r>
    </w:p>
  </w:endnote>
  <w:endnote w:type="continuationSeparator" w:id="0">
    <w:p w14:paraId="73EE9A02" w14:textId="77777777" w:rsidR="00A41A90" w:rsidRDefault="00A41A90" w:rsidP="008C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808286"/>
      <w:docPartObj>
        <w:docPartGallery w:val="Page Numbers (Bottom of Page)"/>
        <w:docPartUnique/>
      </w:docPartObj>
    </w:sdtPr>
    <w:sdtEndPr>
      <w:rPr>
        <w:rFonts w:asciiTheme="minorHAnsi" w:hAnsiTheme="minorHAnsi" w:cstheme="minorHAnsi"/>
        <w:szCs w:val="20"/>
      </w:rPr>
    </w:sdtEndPr>
    <w:sdtContent>
      <w:sdt>
        <w:sdtPr>
          <w:rPr>
            <w:rFonts w:asciiTheme="minorHAnsi" w:hAnsiTheme="minorHAnsi" w:cstheme="minorHAnsi"/>
            <w:szCs w:val="20"/>
          </w:rPr>
          <w:id w:val="1034148126"/>
          <w:docPartObj>
            <w:docPartGallery w:val="Page Numbers (Top of Page)"/>
            <w:docPartUnique/>
          </w:docPartObj>
        </w:sdtPr>
        <w:sdtEndPr/>
        <w:sdtContent>
          <w:p w14:paraId="02A2903B" w14:textId="77777777" w:rsidR="00C15777" w:rsidRPr="00F96FAE" w:rsidRDefault="00C15777">
            <w:pPr>
              <w:pStyle w:val="Footer"/>
              <w:jc w:val="right"/>
              <w:rPr>
                <w:rFonts w:asciiTheme="minorHAnsi" w:hAnsiTheme="minorHAnsi" w:cstheme="minorHAnsi"/>
                <w:szCs w:val="20"/>
              </w:rPr>
            </w:pPr>
            <w:r w:rsidRPr="00F96FAE">
              <w:rPr>
                <w:rFonts w:asciiTheme="minorHAnsi" w:hAnsiTheme="minorHAnsi" w:cstheme="minorHAnsi"/>
                <w:szCs w:val="20"/>
              </w:rPr>
              <w:t xml:space="preserve">Page </w:t>
            </w:r>
            <w:r w:rsidRPr="00F96FAE">
              <w:rPr>
                <w:rFonts w:asciiTheme="minorHAnsi" w:hAnsiTheme="minorHAnsi" w:cstheme="minorHAnsi"/>
                <w:b/>
                <w:bCs/>
                <w:szCs w:val="20"/>
              </w:rPr>
              <w:fldChar w:fldCharType="begin"/>
            </w:r>
            <w:r w:rsidRPr="00F96FAE">
              <w:rPr>
                <w:rFonts w:asciiTheme="minorHAnsi" w:hAnsiTheme="minorHAnsi" w:cstheme="minorHAnsi"/>
                <w:b/>
                <w:bCs/>
                <w:szCs w:val="20"/>
              </w:rPr>
              <w:instrText xml:space="preserve"> PAGE </w:instrText>
            </w:r>
            <w:r w:rsidRPr="00F96FAE">
              <w:rPr>
                <w:rFonts w:asciiTheme="minorHAnsi" w:hAnsiTheme="minorHAnsi" w:cstheme="minorHAnsi"/>
                <w:b/>
                <w:bCs/>
                <w:szCs w:val="20"/>
              </w:rPr>
              <w:fldChar w:fldCharType="separate"/>
            </w:r>
            <w:r>
              <w:rPr>
                <w:rFonts w:asciiTheme="minorHAnsi" w:hAnsiTheme="minorHAnsi" w:cstheme="minorHAnsi"/>
                <w:b/>
                <w:bCs/>
                <w:noProof/>
                <w:szCs w:val="20"/>
              </w:rPr>
              <w:t>4</w:t>
            </w:r>
            <w:r w:rsidRPr="00F96FAE">
              <w:rPr>
                <w:rFonts w:asciiTheme="minorHAnsi" w:hAnsiTheme="minorHAnsi" w:cstheme="minorHAnsi"/>
                <w:b/>
                <w:bCs/>
                <w:szCs w:val="20"/>
              </w:rPr>
              <w:fldChar w:fldCharType="end"/>
            </w:r>
            <w:r w:rsidRPr="00F96FAE">
              <w:rPr>
                <w:rFonts w:asciiTheme="minorHAnsi" w:hAnsiTheme="minorHAnsi" w:cstheme="minorHAnsi"/>
                <w:szCs w:val="20"/>
              </w:rPr>
              <w:t xml:space="preserve"> of </w:t>
            </w:r>
            <w:r w:rsidRPr="00F96FAE">
              <w:rPr>
                <w:rFonts w:asciiTheme="minorHAnsi" w:hAnsiTheme="minorHAnsi" w:cstheme="minorHAnsi"/>
                <w:b/>
                <w:bCs/>
                <w:szCs w:val="20"/>
              </w:rPr>
              <w:fldChar w:fldCharType="begin"/>
            </w:r>
            <w:r w:rsidRPr="00F96FAE">
              <w:rPr>
                <w:rFonts w:asciiTheme="minorHAnsi" w:hAnsiTheme="minorHAnsi" w:cstheme="minorHAnsi"/>
                <w:b/>
                <w:bCs/>
                <w:szCs w:val="20"/>
              </w:rPr>
              <w:instrText xml:space="preserve"> NUMPAGES  </w:instrText>
            </w:r>
            <w:r w:rsidRPr="00F96FAE">
              <w:rPr>
                <w:rFonts w:asciiTheme="minorHAnsi" w:hAnsiTheme="minorHAnsi" w:cstheme="minorHAnsi"/>
                <w:b/>
                <w:bCs/>
                <w:szCs w:val="20"/>
              </w:rPr>
              <w:fldChar w:fldCharType="separate"/>
            </w:r>
            <w:r>
              <w:rPr>
                <w:rFonts w:asciiTheme="minorHAnsi" w:hAnsiTheme="minorHAnsi" w:cstheme="minorHAnsi"/>
                <w:b/>
                <w:bCs/>
                <w:noProof/>
                <w:szCs w:val="20"/>
              </w:rPr>
              <w:t>12</w:t>
            </w:r>
            <w:r w:rsidRPr="00F96FAE">
              <w:rPr>
                <w:rFonts w:asciiTheme="minorHAnsi" w:hAnsiTheme="minorHAnsi" w:cstheme="minorHAnsi"/>
                <w:b/>
                <w:bCs/>
                <w:szCs w:val="20"/>
              </w:rPr>
              <w:fldChar w:fldCharType="end"/>
            </w:r>
          </w:p>
        </w:sdtContent>
      </w:sdt>
    </w:sdtContent>
  </w:sdt>
  <w:p w14:paraId="3183CDB9" w14:textId="77777777" w:rsidR="00C15777" w:rsidRPr="00F96FAE" w:rsidRDefault="00C15777">
    <w:pPr>
      <w:pStyle w:val="Footer"/>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8"/>
        <w:szCs w:val="20"/>
      </w:rPr>
      <w:id w:val="-1083832320"/>
      <w:docPartObj>
        <w:docPartGallery w:val="Page Numbers (Bottom of Page)"/>
        <w:docPartUnique/>
      </w:docPartObj>
    </w:sdtPr>
    <w:sdtEndPr/>
    <w:sdtContent>
      <w:sdt>
        <w:sdtPr>
          <w:rPr>
            <w:rFonts w:cs="Arial"/>
            <w:sz w:val="18"/>
            <w:szCs w:val="20"/>
          </w:rPr>
          <w:id w:val="934716056"/>
          <w:docPartObj>
            <w:docPartGallery w:val="Page Numbers (Top of Page)"/>
            <w:docPartUnique/>
          </w:docPartObj>
        </w:sdtPr>
        <w:sdtEndPr/>
        <w:sdtContent>
          <w:p w14:paraId="5F3BE42C" w14:textId="77777777" w:rsidR="00C15777" w:rsidRPr="00A117DB" w:rsidRDefault="00C15777">
            <w:pPr>
              <w:pStyle w:val="Footer"/>
              <w:jc w:val="right"/>
              <w:rPr>
                <w:rFonts w:cs="Arial"/>
                <w:sz w:val="18"/>
                <w:szCs w:val="20"/>
              </w:rPr>
            </w:pPr>
            <w:r w:rsidRPr="00A117DB">
              <w:rPr>
                <w:rFonts w:cs="Arial"/>
                <w:sz w:val="18"/>
                <w:szCs w:val="20"/>
              </w:rPr>
              <w:t xml:space="preserve">Page </w:t>
            </w:r>
            <w:r w:rsidRPr="00A117DB">
              <w:rPr>
                <w:rFonts w:cs="Arial"/>
                <w:b/>
                <w:bCs/>
                <w:sz w:val="18"/>
                <w:szCs w:val="20"/>
              </w:rPr>
              <w:fldChar w:fldCharType="begin"/>
            </w:r>
            <w:r w:rsidRPr="00A117DB">
              <w:rPr>
                <w:rFonts w:cs="Arial"/>
                <w:b/>
                <w:bCs/>
                <w:sz w:val="18"/>
                <w:szCs w:val="20"/>
              </w:rPr>
              <w:instrText xml:space="preserve"> PAGE </w:instrText>
            </w:r>
            <w:r w:rsidRPr="00A117DB">
              <w:rPr>
                <w:rFonts w:cs="Arial"/>
                <w:b/>
                <w:bCs/>
                <w:sz w:val="18"/>
                <w:szCs w:val="20"/>
              </w:rPr>
              <w:fldChar w:fldCharType="separate"/>
            </w:r>
            <w:r>
              <w:rPr>
                <w:rFonts w:cs="Arial"/>
                <w:b/>
                <w:bCs/>
                <w:noProof/>
                <w:sz w:val="18"/>
                <w:szCs w:val="20"/>
              </w:rPr>
              <w:t>1</w:t>
            </w:r>
            <w:r w:rsidRPr="00A117DB">
              <w:rPr>
                <w:rFonts w:cs="Arial"/>
                <w:b/>
                <w:bCs/>
                <w:sz w:val="18"/>
                <w:szCs w:val="20"/>
              </w:rPr>
              <w:fldChar w:fldCharType="end"/>
            </w:r>
            <w:r w:rsidRPr="00A117DB">
              <w:rPr>
                <w:rFonts w:cs="Arial"/>
                <w:sz w:val="18"/>
                <w:szCs w:val="20"/>
              </w:rPr>
              <w:t xml:space="preserve"> of </w:t>
            </w:r>
            <w:r w:rsidRPr="00A117DB">
              <w:rPr>
                <w:rFonts w:cs="Arial"/>
                <w:b/>
                <w:bCs/>
                <w:sz w:val="18"/>
                <w:szCs w:val="20"/>
              </w:rPr>
              <w:fldChar w:fldCharType="begin"/>
            </w:r>
            <w:r w:rsidRPr="00A117DB">
              <w:rPr>
                <w:rFonts w:cs="Arial"/>
                <w:b/>
                <w:bCs/>
                <w:sz w:val="18"/>
                <w:szCs w:val="20"/>
              </w:rPr>
              <w:instrText xml:space="preserve"> NUMPAGES  </w:instrText>
            </w:r>
            <w:r w:rsidRPr="00A117DB">
              <w:rPr>
                <w:rFonts w:cs="Arial"/>
                <w:b/>
                <w:bCs/>
                <w:sz w:val="18"/>
                <w:szCs w:val="20"/>
              </w:rPr>
              <w:fldChar w:fldCharType="separate"/>
            </w:r>
            <w:r>
              <w:rPr>
                <w:rFonts w:cs="Arial"/>
                <w:b/>
                <w:bCs/>
                <w:noProof/>
                <w:sz w:val="18"/>
                <w:szCs w:val="20"/>
              </w:rPr>
              <w:t>12</w:t>
            </w:r>
            <w:r w:rsidRPr="00A117DB">
              <w:rPr>
                <w:rFonts w:cs="Arial"/>
                <w:b/>
                <w:bCs/>
                <w:sz w:val="18"/>
                <w:szCs w:val="20"/>
              </w:rPr>
              <w:fldChar w:fldCharType="end"/>
            </w:r>
          </w:p>
        </w:sdtContent>
      </w:sdt>
    </w:sdtContent>
  </w:sdt>
  <w:p w14:paraId="17AD4334" w14:textId="77777777" w:rsidR="00C15777" w:rsidRDefault="00C15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B20E3" w14:textId="77777777" w:rsidR="00A41A90" w:rsidRDefault="00A41A90" w:rsidP="008C27B3">
      <w:r>
        <w:separator/>
      </w:r>
    </w:p>
  </w:footnote>
  <w:footnote w:type="continuationSeparator" w:id="0">
    <w:p w14:paraId="44C1142A" w14:textId="77777777" w:rsidR="00A41A90" w:rsidRDefault="00A41A90" w:rsidP="008C2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7BD10" w14:textId="77777777" w:rsidR="00C15777" w:rsidRDefault="00C15777" w:rsidP="008F23CF">
    <w:pPr>
      <w:pStyle w:val="Header"/>
      <w:tabs>
        <w:tab w:val="clear" w:pos="4513"/>
        <w:tab w:val="clear" w:pos="9026"/>
        <w:tab w:val="left" w:pos="2760"/>
      </w:tabs>
    </w:pPr>
    <w:r>
      <w:rPr>
        <w:noProof/>
        <w:lang w:eastAsia="en-GB"/>
      </w:rPr>
      <w:drawing>
        <wp:anchor distT="0" distB="0" distL="114300" distR="114300" simplePos="0" relativeHeight="251659264" behindDoc="0" locked="0" layoutInCell="1" allowOverlap="1" wp14:anchorId="289679C7" wp14:editId="2FCA82DD">
          <wp:simplePos x="0" y="0"/>
          <wp:positionH relativeFrom="column">
            <wp:posOffset>0</wp:posOffset>
          </wp:positionH>
          <wp:positionV relativeFrom="paragraph">
            <wp:posOffset>-57150</wp:posOffset>
          </wp:positionV>
          <wp:extent cx="1485900" cy="390525"/>
          <wp:effectExtent l="0" t="0" r="0" b="9525"/>
          <wp:wrapSquare wrapText="bothSides"/>
          <wp:docPr id="5" name="Picture 5" descr="Imperial_1_Pantone_solid-1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_1_Pantone_solid-1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90525"/>
                  </a:xfrm>
                  <a:prstGeom prst="rect">
                    <a:avLst/>
                  </a:prstGeom>
                  <a:noFill/>
                </pic:spPr>
              </pic:pic>
            </a:graphicData>
          </a:graphic>
          <wp14:sizeRelH relativeFrom="page">
            <wp14:pctWidth>0</wp14:pctWidth>
          </wp14:sizeRelH>
          <wp14:sizeRelV relativeFrom="page">
            <wp14:pctHeight>0</wp14:pctHeight>
          </wp14:sizeRelV>
        </wp:anchor>
      </w:drawing>
    </w:r>
    <w:r>
      <w:tab/>
    </w:r>
  </w:p>
  <w:p w14:paraId="69CCDEC2" w14:textId="123F12DC" w:rsidR="00C15777" w:rsidRDefault="00C15777" w:rsidP="008F23CF">
    <w:pPr>
      <w:pStyle w:val="Header"/>
      <w:jc w:val="right"/>
    </w:pPr>
    <w:r>
      <w:t>Confirmed minutes</w:t>
    </w:r>
  </w:p>
  <w:p w14:paraId="738AB168" w14:textId="77777777" w:rsidR="00C15777" w:rsidRDefault="00C15777" w:rsidP="008F23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55EA3"/>
    <w:multiLevelType w:val="hybridMultilevel"/>
    <w:tmpl w:val="BB0E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B6E4E"/>
    <w:multiLevelType w:val="hybridMultilevel"/>
    <w:tmpl w:val="F90CD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A528D"/>
    <w:multiLevelType w:val="hybridMultilevel"/>
    <w:tmpl w:val="E8AE04EE"/>
    <w:lvl w:ilvl="0" w:tplc="271249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64CDB"/>
    <w:multiLevelType w:val="hybridMultilevel"/>
    <w:tmpl w:val="07941B26"/>
    <w:lvl w:ilvl="0" w:tplc="B02C195E">
      <w:numFmt w:val="bullet"/>
      <w:lvlText w:val="•"/>
      <w:lvlJc w:val="left"/>
      <w:pPr>
        <w:ind w:left="1440" w:hanging="360"/>
      </w:pPr>
      <w:rPr>
        <w:rFonts w:ascii="Arial" w:eastAsiaTheme="minorHAnsi" w:hAnsi="Arial" w:cs="Arial" w:hint="default"/>
        <w:color w:val="000000"/>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42A646A"/>
    <w:multiLevelType w:val="hybridMultilevel"/>
    <w:tmpl w:val="223E3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D86957"/>
    <w:multiLevelType w:val="hybridMultilevel"/>
    <w:tmpl w:val="1C0C392C"/>
    <w:lvl w:ilvl="0" w:tplc="D624B83E">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684B26"/>
    <w:multiLevelType w:val="hybridMultilevel"/>
    <w:tmpl w:val="FA203948"/>
    <w:lvl w:ilvl="0" w:tplc="D624B8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31571F"/>
    <w:multiLevelType w:val="hybridMultilevel"/>
    <w:tmpl w:val="1882B1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7D46293"/>
    <w:multiLevelType w:val="hybridMultilevel"/>
    <w:tmpl w:val="D00CE9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B276A38"/>
    <w:multiLevelType w:val="hybridMultilevel"/>
    <w:tmpl w:val="CAE69474"/>
    <w:lvl w:ilvl="0" w:tplc="B02C195E">
      <w:numFmt w:val="bullet"/>
      <w:lvlText w:val="•"/>
      <w:lvlJc w:val="left"/>
      <w:pPr>
        <w:ind w:left="1440" w:hanging="360"/>
      </w:pPr>
      <w:rPr>
        <w:rFonts w:ascii="Arial" w:eastAsiaTheme="minorHAnsi" w:hAnsi="Arial" w:cs="Arial" w:hint="default"/>
        <w:color w:val="000000"/>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CDC1FB2"/>
    <w:multiLevelType w:val="hybridMultilevel"/>
    <w:tmpl w:val="5BC03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887130"/>
    <w:multiLevelType w:val="hybridMultilevel"/>
    <w:tmpl w:val="6BA4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1A3AF0"/>
    <w:multiLevelType w:val="hybridMultilevel"/>
    <w:tmpl w:val="03D07AF8"/>
    <w:lvl w:ilvl="0" w:tplc="D624B83E">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0"/>
  </w:num>
  <w:num w:numId="5">
    <w:abstractNumId w:val="11"/>
  </w:num>
  <w:num w:numId="6">
    <w:abstractNumId w:val="10"/>
  </w:num>
  <w:num w:numId="7">
    <w:abstractNumId w:val="12"/>
  </w:num>
  <w:num w:numId="8">
    <w:abstractNumId w:val="5"/>
  </w:num>
  <w:num w:numId="9">
    <w:abstractNumId w:val="6"/>
  </w:num>
  <w:num w:numId="10">
    <w:abstractNumId w:val="8"/>
  </w:num>
  <w:num w:numId="11">
    <w:abstractNumId w:val="4"/>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A05"/>
    <w:rsid w:val="000E30BF"/>
    <w:rsid w:val="000F54C2"/>
    <w:rsid w:val="00144E9E"/>
    <w:rsid w:val="001C34E2"/>
    <w:rsid w:val="001E7C40"/>
    <w:rsid w:val="00217C5D"/>
    <w:rsid w:val="00241A05"/>
    <w:rsid w:val="00263E78"/>
    <w:rsid w:val="002E0B10"/>
    <w:rsid w:val="002F250D"/>
    <w:rsid w:val="00351D47"/>
    <w:rsid w:val="00362306"/>
    <w:rsid w:val="0039470F"/>
    <w:rsid w:val="003A4C61"/>
    <w:rsid w:val="003A6701"/>
    <w:rsid w:val="003B0C81"/>
    <w:rsid w:val="003C1842"/>
    <w:rsid w:val="003E1040"/>
    <w:rsid w:val="0044177B"/>
    <w:rsid w:val="005852B9"/>
    <w:rsid w:val="00587818"/>
    <w:rsid w:val="005A4DFE"/>
    <w:rsid w:val="006535AB"/>
    <w:rsid w:val="00685B3C"/>
    <w:rsid w:val="00705ED6"/>
    <w:rsid w:val="00754923"/>
    <w:rsid w:val="007924B1"/>
    <w:rsid w:val="007B1264"/>
    <w:rsid w:val="0084017D"/>
    <w:rsid w:val="0087002A"/>
    <w:rsid w:val="008816DF"/>
    <w:rsid w:val="008A7C5B"/>
    <w:rsid w:val="008C27B3"/>
    <w:rsid w:val="008F23CF"/>
    <w:rsid w:val="008F70B2"/>
    <w:rsid w:val="00912FC8"/>
    <w:rsid w:val="00984B26"/>
    <w:rsid w:val="009C07D0"/>
    <w:rsid w:val="009D41D7"/>
    <w:rsid w:val="00A2181C"/>
    <w:rsid w:val="00A41A90"/>
    <w:rsid w:val="00A45C37"/>
    <w:rsid w:val="00AC65B3"/>
    <w:rsid w:val="00AF748C"/>
    <w:rsid w:val="00B41D24"/>
    <w:rsid w:val="00B5022D"/>
    <w:rsid w:val="00BC330D"/>
    <w:rsid w:val="00C15777"/>
    <w:rsid w:val="00CE46EF"/>
    <w:rsid w:val="00D22BC2"/>
    <w:rsid w:val="00D36549"/>
    <w:rsid w:val="00D847A8"/>
    <w:rsid w:val="00DC1D19"/>
    <w:rsid w:val="00DE3146"/>
    <w:rsid w:val="00E26242"/>
    <w:rsid w:val="00E27536"/>
    <w:rsid w:val="00E70C03"/>
    <w:rsid w:val="00E9654B"/>
    <w:rsid w:val="00EA23CB"/>
    <w:rsid w:val="00EA6929"/>
    <w:rsid w:val="00F02424"/>
    <w:rsid w:val="00F4779A"/>
    <w:rsid w:val="00F61B6D"/>
    <w:rsid w:val="00F75143"/>
    <w:rsid w:val="00F7565A"/>
    <w:rsid w:val="00FB21F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0EBE"/>
  <w15:chartTrackingRefBased/>
  <w15:docId w15:val="{4416A9C9-A636-4356-81CF-B9DF103C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1A05"/>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A05"/>
    <w:pPr>
      <w:tabs>
        <w:tab w:val="center" w:pos="4513"/>
        <w:tab w:val="right" w:pos="9026"/>
      </w:tabs>
    </w:pPr>
  </w:style>
  <w:style w:type="character" w:customStyle="1" w:styleId="HeaderChar">
    <w:name w:val="Header Char"/>
    <w:basedOn w:val="DefaultParagraphFont"/>
    <w:link w:val="Header"/>
    <w:uiPriority w:val="99"/>
    <w:rsid w:val="00241A05"/>
    <w:rPr>
      <w:rFonts w:ascii="Arial" w:hAnsi="Arial"/>
      <w:sz w:val="20"/>
    </w:rPr>
  </w:style>
  <w:style w:type="paragraph" w:styleId="Footer">
    <w:name w:val="footer"/>
    <w:basedOn w:val="Normal"/>
    <w:link w:val="FooterChar"/>
    <w:uiPriority w:val="99"/>
    <w:unhideWhenUsed/>
    <w:rsid w:val="00241A05"/>
    <w:pPr>
      <w:tabs>
        <w:tab w:val="center" w:pos="4513"/>
        <w:tab w:val="right" w:pos="9026"/>
      </w:tabs>
    </w:pPr>
  </w:style>
  <w:style w:type="character" w:customStyle="1" w:styleId="FooterChar">
    <w:name w:val="Footer Char"/>
    <w:basedOn w:val="DefaultParagraphFont"/>
    <w:link w:val="Footer"/>
    <w:uiPriority w:val="99"/>
    <w:rsid w:val="00241A05"/>
    <w:rPr>
      <w:rFonts w:ascii="Arial" w:hAnsi="Arial"/>
      <w:sz w:val="20"/>
    </w:rPr>
  </w:style>
  <w:style w:type="paragraph" w:styleId="ListParagraph">
    <w:name w:val="List Paragraph"/>
    <w:basedOn w:val="Normal"/>
    <w:uiPriority w:val="34"/>
    <w:qFormat/>
    <w:rsid w:val="00FB21FF"/>
    <w:pPr>
      <w:ind w:left="720"/>
      <w:contextualSpacing/>
    </w:pPr>
  </w:style>
  <w:style w:type="paragraph" w:customStyle="1" w:styleId="Default">
    <w:name w:val="Default"/>
    <w:rsid w:val="008C27B3"/>
    <w:pPr>
      <w:autoSpaceDE w:val="0"/>
      <w:autoSpaceDN w:val="0"/>
      <w:adjustRightInd w:val="0"/>
      <w:spacing w:after="0" w:line="240" w:lineRule="auto"/>
    </w:pPr>
    <w:rPr>
      <w:rFonts w:ascii="Calibri" w:hAnsi="Calibri" w:cs="Calibri"/>
      <w:color w:val="000000"/>
      <w:sz w:val="24"/>
      <w:szCs w:val="24"/>
    </w:rPr>
  </w:style>
  <w:style w:type="paragraph" w:customStyle="1" w:styleId="xmsonormal">
    <w:name w:val="x_msonormal"/>
    <w:basedOn w:val="Normal"/>
    <w:uiPriority w:val="99"/>
    <w:rsid w:val="002F250D"/>
    <w:rPr>
      <w:rFonts w:ascii="Times New Roman" w:hAnsi="Times New Roman" w:cs="Times New Roman"/>
      <w:sz w:val="24"/>
      <w:szCs w:val="24"/>
      <w:lang w:eastAsia="en-GB"/>
    </w:rPr>
  </w:style>
  <w:style w:type="table" w:styleId="TableGrid">
    <w:name w:val="Table Grid"/>
    <w:basedOn w:val="TableNormal"/>
    <w:uiPriority w:val="39"/>
    <w:rsid w:val="008A7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505382">
      <w:bodyDiv w:val="1"/>
      <w:marLeft w:val="0"/>
      <w:marRight w:val="0"/>
      <w:marTop w:val="0"/>
      <w:marBottom w:val="0"/>
      <w:divBdr>
        <w:top w:val="none" w:sz="0" w:space="0" w:color="auto"/>
        <w:left w:val="none" w:sz="0" w:space="0" w:color="auto"/>
        <w:bottom w:val="none" w:sz="0" w:space="0" w:color="auto"/>
        <w:right w:val="none" w:sz="0" w:space="0" w:color="auto"/>
      </w:divBdr>
    </w:div>
    <w:div w:id="382755710">
      <w:bodyDiv w:val="1"/>
      <w:marLeft w:val="0"/>
      <w:marRight w:val="0"/>
      <w:marTop w:val="0"/>
      <w:marBottom w:val="0"/>
      <w:divBdr>
        <w:top w:val="none" w:sz="0" w:space="0" w:color="auto"/>
        <w:left w:val="none" w:sz="0" w:space="0" w:color="auto"/>
        <w:bottom w:val="none" w:sz="0" w:space="0" w:color="auto"/>
        <w:right w:val="none" w:sz="0" w:space="0" w:color="auto"/>
      </w:divBdr>
    </w:div>
    <w:div w:id="1107702121">
      <w:bodyDiv w:val="1"/>
      <w:marLeft w:val="0"/>
      <w:marRight w:val="0"/>
      <w:marTop w:val="0"/>
      <w:marBottom w:val="0"/>
      <w:divBdr>
        <w:top w:val="none" w:sz="0" w:space="0" w:color="auto"/>
        <w:left w:val="none" w:sz="0" w:space="0" w:color="auto"/>
        <w:bottom w:val="none" w:sz="0" w:space="0" w:color="auto"/>
        <w:right w:val="none" w:sz="0" w:space="0" w:color="auto"/>
      </w:divBdr>
    </w:div>
    <w:div w:id="15637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3681</TotalTime>
  <Pages>4</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Wong, Men-Yeut</dc:creator>
  <cp:keywords/>
  <dc:description/>
  <cp:lastModifiedBy>Wong, Men-Yeut</cp:lastModifiedBy>
  <cp:revision>3</cp:revision>
  <cp:lastPrinted>2019-11-27T15:30:00Z</cp:lastPrinted>
  <dcterms:created xsi:type="dcterms:W3CDTF">2019-11-08T08:19:00Z</dcterms:created>
  <dcterms:modified xsi:type="dcterms:W3CDTF">2019-11-27T15:30:00Z</dcterms:modified>
</cp:coreProperties>
</file>