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38" w:rsidRDefault="00691C38" w:rsidP="00691C38">
      <w:bookmarkStart w:id="0" w:name="_GoBack"/>
      <w:bookmarkEnd w:id="0"/>
      <w:r>
        <w:rPr>
          <w:noProof/>
          <w:sz w:val="20"/>
          <w:szCs w:val="20"/>
          <w:lang w:eastAsia="en-GB"/>
        </w:rPr>
        <w:drawing>
          <wp:inline distT="0" distB="0" distL="0" distR="0" wp14:anchorId="32BEDAC2" wp14:editId="5EDB0D61">
            <wp:extent cx="18764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4939"/>
                    <a:stretch>
                      <a:fillRect/>
                    </a:stretch>
                  </pic:blipFill>
                  <pic:spPr bwMode="auto">
                    <a:xfrm>
                      <a:off x="0" y="0"/>
                      <a:ext cx="1876425" cy="657225"/>
                    </a:xfrm>
                    <a:prstGeom prst="rect">
                      <a:avLst/>
                    </a:prstGeom>
                    <a:noFill/>
                    <a:ln>
                      <a:noFill/>
                    </a:ln>
                  </pic:spPr>
                </pic:pic>
              </a:graphicData>
            </a:graphic>
          </wp:inline>
        </w:drawing>
      </w:r>
    </w:p>
    <w:p w:rsidR="00691C38" w:rsidRPr="007D0089" w:rsidRDefault="00691C38" w:rsidP="00691C38">
      <w:pPr>
        <w:pStyle w:val="Title"/>
        <w:tabs>
          <w:tab w:val="left" w:pos="255"/>
          <w:tab w:val="center" w:pos="5102"/>
        </w:tabs>
        <w:rPr>
          <w:sz w:val="22"/>
          <w:szCs w:val="22"/>
          <w:u w:val="none"/>
        </w:rPr>
      </w:pPr>
      <w:r w:rsidRPr="007D0089">
        <w:rPr>
          <w:sz w:val="22"/>
          <w:szCs w:val="22"/>
          <w:u w:val="none"/>
        </w:rPr>
        <w:t>IMPERIAL COLLEGE LONDON</w:t>
      </w:r>
    </w:p>
    <w:p w:rsidR="00691C38" w:rsidRDefault="00691C38" w:rsidP="00691C38">
      <w:pPr>
        <w:jc w:val="center"/>
        <w:rPr>
          <w:rFonts w:ascii="Arial" w:hAnsi="Arial" w:cs="Arial"/>
          <w:b/>
          <w:caps/>
        </w:rPr>
      </w:pPr>
      <w:r w:rsidRPr="007D0089">
        <w:rPr>
          <w:rFonts w:ascii="Arial" w:hAnsi="Arial" w:cs="Arial"/>
          <w:b/>
          <w:caps/>
        </w:rPr>
        <w:t xml:space="preserve">Application for PGR Interruption of Studies </w:t>
      </w:r>
    </w:p>
    <w:p w:rsidR="00691C38" w:rsidRPr="007D0089" w:rsidRDefault="00691C38" w:rsidP="00691C38">
      <w:pPr>
        <w:jc w:val="center"/>
        <w:rPr>
          <w:rFonts w:ascii="Arial" w:hAnsi="Arial" w:cs="Arial"/>
          <w:b/>
          <w:bCs/>
          <w:caps/>
        </w:rPr>
      </w:pPr>
    </w:p>
    <w:p w:rsidR="00691C38" w:rsidRDefault="00691C38" w:rsidP="00691C38">
      <w:pPr>
        <w:jc w:val="center"/>
        <w:rPr>
          <w:rFonts w:ascii="Arial" w:hAnsi="Arial" w:cs="Arial"/>
        </w:rPr>
      </w:pPr>
      <w:r w:rsidRPr="007D0089">
        <w:rPr>
          <w:rFonts w:ascii="Arial" w:hAnsi="Arial" w:cs="Arial"/>
        </w:rPr>
        <w:t xml:space="preserve">[Please read the accompanying guidelines before completing this form, which should then be returned to your postgraduate administrator, together with supporting evidence (if necessary) who will then forward the form to Records, Registry, </w:t>
      </w:r>
      <w:proofErr w:type="gramStart"/>
      <w:r w:rsidRPr="007D0089">
        <w:rPr>
          <w:rFonts w:ascii="Arial" w:hAnsi="Arial" w:cs="Arial"/>
        </w:rPr>
        <w:t>Level</w:t>
      </w:r>
      <w:proofErr w:type="gramEnd"/>
      <w:r w:rsidRPr="007D0089">
        <w:rPr>
          <w:rFonts w:ascii="Arial" w:hAnsi="Arial" w:cs="Arial"/>
        </w:rPr>
        <w:t xml:space="preserve"> 3 </w:t>
      </w:r>
      <w:proofErr w:type="spellStart"/>
      <w:r w:rsidRPr="007D0089">
        <w:rPr>
          <w:rFonts w:ascii="Arial" w:hAnsi="Arial" w:cs="Arial"/>
        </w:rPr>
        <w:t>Sherfield</w:t>
      </w:r>
      <w:proofErr w:type="spellEnd"/>
      <w:r w:rsidRPr="007D0089">
        <w:rPr>
          <w:rFonts w:ascii="Arial" w:hAnsi="Arial" w:cs="Arial"/>
        </w:rPr>
        <w:t xml:space="preserve"> Building].</w:t>
      </w:r>
    </w:p>
    <w:p w:rsidR="00691C38" w:rsidRPr="007D0089" w:rsidRDefault="00691C38" w:rsidP="00691C38">
      <w:pPr>
        <w:jc w:val="center"/>
        <w:rPr>
          <w:rFonts w:ascii="Arial" w:hAnsi="Arial" w:cs="Arial"/>
        </w:rPr>
      </w:pPr>
    </w:p>
    <w:p w:rsidR="00691C38" w:rsidRPr="007D0089" w:rsidRDefault="00691C38" w:rsidP="00691C38">
      <w:pPr>
        <w:rPr>
          <w:rFonts w:ascii="Arial" w:hAnsi="Arial" w:cs="Arial"/>
          <w:b/>
        </w:rPr>
      </w:pPr>
      <w:r w:rsidRPr="007D0089">
        <w:rPr>
          <w:rFonts w:ascii="Arial" w:hAnsi="Arial" w:cs="Arial"/>
          <w:b/>
        </w:rPr>
        <w:t>A:  Please complete this section in BLOCK LETTERS</w:t>
      </w:r>
    </w:p>
    <w:tbl>
      <w:tblPr>
        <w:tblStyle w:val="TableGrid"/>
        <w:tblW w:w="0" w:type="auto"/>
        <w:tblLook w:val="04A0" w:firstRow="1" w:lastRow="0" w:firstColumn="1" w:lastColumn="0" w:noHBand="0" w:noVBand="1"/>
      </w:tblPr>
      <w:tblGrid>
        <w:gridCol w:w="3229"/>
        <w:gridCol w:w="1405"/>
        <w:gridCol w:w="1325"/>
        <w:gridCol w:w="818"/>
        <w:gridCol w:w="819"/>
        <w:gridCol w:w="1646"/>
      </w:tblGrid>
      <w:tr w:rsidR="00691C38" w:rsidRPr="007D0089" w:rsidTr="00DD422F">
        <w:tc>
          <w:tcPr>
            <w:tcW w:w="3510" w:type="dxa"/>
            <w:tcBorders>
              <w:bottom w:val="single" w:sz="4" w:space="0" w:color="auto"/>
            </w:tcBorders>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 xml:space="preserve">Student Surname/Family Name: </w:t>
            </w:r>
          </w:p>
        </w:tc>
        <w:tc>
          <w:tcPr>
            <w:tcW w:w="3119" w:type="dxa"/>
            <w:gridSpan w:val="2"/>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Default="00691C38" w:rsidP="00DD422F">
            <w:pPr>
              <w:rPr>
                <w:rFonts w:ascii="Arial" w:hAnsi="Arial" w:cs="Arial"/>
                <w:b/>
              </w:rPr>
            </w:pPr>
          </w:p>
          <w:p w:rsidR="00691C38" w:rsidRPr="007D0089" w:rsidRDefault="00691C38" w:rsidP="00DD422F">
            <w:pPr>
              <w:rPr>
                <w:rFonts w:ascii="Arial" w:hAnsi="Arial" w:cs="Arial"/>
                <w:b/>
              </w:rPr>
            </w:pPr>
          </w:p>
        </w:tc>
        <w:tc>
          <w:tcPr>
            <w:tcW w:w="850"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CID:</w:t>
            </w:r>
          </w:p>
        </w:tc>
        <w:tc>
          <w:tcPr>
            <w:tcW w:w="2943" w:type="dxa"/>
            <w:gridSpan w:val="2"/>
          </w:tcPr>
          <w:p w:rsidR="00691C38" w:rsidRPr="007D0089" w:rsidRDefault="00691C38" w:rsidP="00DD422F">
            <w:pPr>
              <w:rPr>
                <w:rFonts w:ascii="Arial" w:hAnsi="Arial" w:cs="Arial"/>
                <w:b/>
              </w:rPr>
            </w:pPr>
          </w:p>
        </w:tc>
      </w:tr>
      <w:tr w:rsidR="00691C38" w:rsidRPr="007D0089" w:rsidTr="00DD422F">
        <w:tc>
          <w:tcPr>
            <w:tcW w:w="3510" w:type="dxa"/>
            <w:tcBorders>
              <w:bottom w:val="single" w:sz="4" w:space="0" w:color="auto"/>
            </w:tcBorders>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All other names:</w:t>
            </w: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6912" w:type="dxa"/>
            <w:gridSpan w:val="5"/>
          </w:tcPr>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Pr="007D0089" w:rsidRDefault="00691C38" w:rsidP="00DD422F">
            <w:pPr>
              <w:rPr>
                <w:rFonts w:ascii="Arial" w:hAnsi="Arial" w:cs="Arial"/>
                <w:b/>
              </w:rPr>
            </w:pPr>
          </w:p>
        </w:tc>
      </w:tr>
      <w:tr w:rsidR="00691C38" w:rsidRPr="007D0089" w:rsidTr="00DD422F">
        <w:tc>
          <w:tcPr>
            <w:tcW w:w="3510" w:type="dxa"/>
            <w:tcBorders>
              <w:bottom w:val="single" w:sz="4" w:space="0" w:color="auto"/>
            </w:tcBorders>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Department / Centre / Division:</w:t>
            </w: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6912" w:type="dxa"/>
            <w:gridSpan w:val="5"/>
          </w:tcPr>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Pr="007D0089" w:rsidRDefault="00691C38" w:rsidP="00DD422F">
            <w:pPr>
              <w:rPr>
                <w:rFonts w:ascii="Arial" w:hAnsi="Arial" w:cs="Arial"/>
                <w:b/>
              </w:rPr>
            </w:pPr>
          </w:p>
        </w:tc>
      </w:tr>
      <w:tr w:rsidR="00691C38" w:rsidRPr="007D0089" w:rsidTr="00DD422F">
        <w:trPr>
          <w:trHeight w:val="92"/>
        </w:trPr>
        <w:tc>
          <w:tcPr>
            <w:tcW w:w="3510" w:type="dxa"/>
            <w:vMerge w:val="restart"/>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Current Supervisor(s), including CID numbers:</w:t>
            </w:r>
          </w:p>
        </w:tc>
        <w:tc>
          <w:tcPr>
            <w:tcW w:w="3119" w:type="dxa"/>
            <w:gridSpan w:val="2"/>
          </w:tcPr>
          <w:p w:rsidR="00691C38" w:rsidRPr="007D0089"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Pr="007D0089" w:rsidRDefault="00691C38" w:rsidP="00DD422F">
            <w:pPr>
              <w:rPr>
                <w:rFonts w:ascii="Arial" w:hAnsi="Arial" w:cs="Arial"/>
                <w:b/>
              </w:rPr>
            </w:pPr>
          </w:p>
        </w:tc>
        <w:tc>
          <w:tcPr>
            <w:tcW w:w="850" w:type="dxa"/>
            <w:tcBorders>
              <w:bottom w:val="single" w:sz="4" w:space="0" w:color="auto"/>
            </w:tcBorders>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CID:</w:t>
            </w:r>
          </w:p>
        </w:tc>
        <w:tc>
          <w:tcPr>
            <w:tcW w:w="2943" w:type="dxa"/>
            <w:gridSpan w:val="2"/>
          </w:tcPr>
          <w:p w:rsidR="00691C38" w:rsidRPr="007D0089" w:rsidRDefault="00691C38" w:rsidP="00DD422F">
            <w:pPr>
              <w:rPr>
                <w:rFonts w:ascii="Arial" w:hAnsi="Arial" w:cs="Arial"/>
                <w:b/>
              </w:rPr>
            </w:pPr>
          </w:p>
        </w:tc>
      </w:tr>
      <w:tr w:rsidR="00691C38" w:rsidRPr="007D0089" w:rsidTr="00DD422F">
        <w:trPr>
          <w:trHeight w:val="90"/>
        </w:trPr>
        <w:tc>
          <w:tcPr>
            <w:tcW w:w="3510" w:type="dxa"/>
            <w:vMerge/>
            <w:shd w:val="clear" w:color="auto" w:fill="D9D9D9" w:themeFill="background1" w:themeFillShade="D9"/>
          </w:tcPr>
          <w:p w:rsidR="00691C38" w:rsidRPr="007D0089" w:rsidRDefault="00691C38" w:rsidP="00DD422F">
            <w:pPr>
              <w:rPr>
                <w:rFonts w:ascii="Arial" w:hAnsi="Arial" w:cs="Arial"/>
                <w:b/>
              </w:rPr>
            </w:pPr>
          </w:p>
        </w:tc>
        <w:tc>
          <w:tcPr>
            <w:tcW w:w="3119" w:type="dxa"/>
            <w:gridSpan w:val="2"/>
          </w:tcPr>
          <w:p w:rsidR="00691C38" w:rsidRPr="007D0089"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Pr="007D0089" w:rsidRDefault="00691C38" w:rsidP="00DD422F">
            <w:pPr>
              <w:rPr>
                <w:rFonts w:ascii="Arial" w:hAnsi="Arial" w:cs="Arial"/>
                <w:b/>
              </w:rPr>
            </w:pPr>
          </w:p>
        </w:tc>
        <w:tc>
          <w:tcPr>
            <w:tcW w:w="850" w:type="dxa"/>
            <w:tcBorders>
              <w:bottom w:val="single" w:sz="4" w:space="0" w:color="auto"/>
            </w:tcBorders>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CID:</w:t>
            </w:r>
          </w:p>
        </w:tc>
        <w:tc>
          <w:tcPr>
            <w:tcW w:w="2943" w:type="dxa"/>
            <w:gridSpan w:val="2"/>
          </w:tcPr>
          <w:p w:rsidR="00691C38" w:rsidRPr="007D0089" w:rsidRDefault="00691C38" w:rsidP="00DD422F">
            <w:pPr>
              <w:rPr>
                <w:rFonts w:ascii="Arial" w:hAnsi="Arial" w:cs="Arial"/>
                <w:b/>
              </w:rPr>
            </w:pPr>
          </w:p>
        </w:tc>
      </w:tr>
      <w:tr w:rsidR="00691C38" w:rsidRPr="007D0089" w:rsidTr="00DD422F">
        <w:trPr>
          <w:trHeight w:val="90"/>
        </w:trPr>
        <w:tc>
          <w:tcPr>
            <w:tcW w:w="3510" w:type="dxa"/>
            <w:vMerge/>
            <w:tcBorders>
              <w:bottom w:val="single" w:sz="4" w:space="0" w:color="auto"/>
            </w:tcBorders>
            <w:shd w:val="clear" w:color="auto" w:fill="D9D9D9" w:themeFill="background1" w:themeFillShade="D9"/>
          </w:tcPr>
          <w:p w:rsidR="00691C38" w:rsidRPr="007D0089" w:rsidRDefault="00691C38" w:rsidP="00DD422F">
            <w:pPr>
              <w:rPr>
                <w:rFonts w:ascii="Arial" w:hAnsi="Arial" w:cs="Arial"/>
                <w:b/>
              </w:rPr>
            </w:pPr>
          </w:p>
        </w:tc>
        <w:tc>
          <w:tcPr>
            <w:tcW w:w="3119" w:type="dxa"/>
            <w:gridSpan w:val="2"/>
          </w:tcPr>
          <w:p w:rsidR="00691C38" w:rsidRDefault="00691C38" w:rsidP="00DD422F">
            <w:pPr>
              <w:rPr>
                <w:rFonts w:ascii="Arial" w:hAnsi="Arial" w:cs="Arial"/>
                <w:b/>
              </w:rPr>
            </w:pPr>
          </w:p>
          <w:p w:rsidR="00691C38"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850"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CID:</w:t>
            </w:r>
          </w:p>
        </w:tc>
        <w:tc>
          <w:tcPr>
            <w:tcW w:w="2943" w:type="dxa"/>
            <w:gridSpan w:val="2"/>
          </w:tcPr>
          <w:p w:rsidR="00691C38" w:rsidRPr="007D0089" w:rsidRDefault="00691C38" w:rsidP="00DD422F">
            <w:pPr>
              <w:rPr>
                <w:rFonts w:ascii="Arial" w:hAnsi="Arial" w:cs="Arial"/>
                <w:b/>
              </w:rPr>
            </w:pPr>
          </w:p>
        </w:tc>
      </w:tr>
      <w:tr w:rsidR="00691C38" w:rsidRPr="007D0089" w:rsidTr="00DD422F">
        <w:trPr>
          <w:trHeight w:val="90"/>
        </w:trPr>
        <w:tc>
          <w:tcPr>
            <w:tcW w:w="3510"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Does the student hold a Tier 4 visa?</w:t>
            </w:r>
          </w:p>
        </w:tc>
        <w:tc>
          <w:tcPr>
            <w:tcW w:w="1559"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Yes:</w:t>
            </w:r>
          </w:p>
          <w:p w:rsidR="00691C38" w:rsidRPr="007D0089" w:rsidRDefault="00691C38" w:rsidP="00DD422F">
            <w:pPr>
              <w:rPr>
                <w:rFonts w:ascii="Arial" w:hAnsi="Arial" w:cs="Arial"/>
                <w:b/>
              </w:rPr>
            </w:pPr>
          </w:p>
        </w:tc>
        <w:tc>
          <w:tcPr>
            <w:tcW w:w="1560" w:type="dxa"/>
          </w:tcPr>
          <w:p w:rsidR="00691C38" w:rsidRPr="007D0089" w:rsidRDefault="00691C38" w:rsidP="00DD422F">
            <w:pPr>
              <w:rPr>
                <w:rFonts w:ascii="Arial" w:hAnsi="Arial" w:cs="Arial"/>
                <w:b/>
              </w:rPr>
            </w:pPr>
          </w:p>
        </w:tc>
        <w:tc>
          <w:tcPr>
            <w:tcW w:w="1843" w:type="dxa"/>
            <w:gridSpan w:val="2"/>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No:</w:t>
            </w:r>
          </w:p>
        </w:tc>
        <w:tc>
          <w:tcPr>
            <w:tcW w:w="1950" w:type="dxa"/>
          </w:tcPr>
          <w:p w:rsidR="00691C38" w:rsidRPr="007D0089" w:rsidRDefault="00691C38" w:rsidP="00DD422F">
            <w:pPr>
              <w:rPr>
                <w:rFonts w:ascii="Arial" w:hAnsi="Arial" w:cs="Arial"/>
                <w:b/>
              </w:rPr>
            </w:pPr>
          </w:p>
        </w:tc>
      </w:tr>
      <w:tr w:rsidR="00691C38" w:rsidRPr="007D0089" w:rsidTr="00DD422F">
        <w:trPr>
          <w:trHeight w:val="90"/>
        </w:trPr>
        <w:tc>
          <w:tcPr>
            <w:tcW w:w="10422" w:type="dxa"/>
            <w:gridSpan w:val="6"/>
          </w:tcPr>
          <w:p w:rsidR="00691C38" w:rsidRPr="007D0089" w:rsidRDefault="00691C38" w:rsidP="00DD422F">
            <w:pPr>
              <w:rPr>
                <w:rFonts w:ascii="Arial" w:hAnsi="Arial" w:cs="Arial"/>
                <w:b/>
              </w:rPr>
            </w:pPr>
          </w:p>
          <w:p w:rsidR="00691C38" w:rsidRDefault="00691C38" w:rsidP="00DD422F">
            <w:pPr>
              <w:jc w:val="both"/>
              <w:rPr>
                <w:rFonts w:ascii="Arial" w:hAnsi="Arial" w:cs="Arial"/>
              </w:rPr>
            </w:pPr>
            <w:r w:rsidRPr="007D0089">
              <w:rPr>
                <w:rFonts w:ascii="Arial" w:hAnsi="Arial" w:cs="Arial"/>
              </w:rPr>
              <w:t>[</w:t>
            </w:r>
            <w:r>
              <w:rPr>
                <w:rFonts w:ascii="Arial" w:hAnsi="Arial" w:cs="Arial"/>
              </w:rPr>
              <w:t>Please note</w:t>
            </w:r>
            <w:proofErr w:type="gramStart"/>
            <w:r>
              <w:rPr>
                <w:rFonts w:ascii="Arial" w:hAnsi="Arial" w:cs="Arial"/>
              </w:rPr>
              <w:t>,</w:t>
            </w:r>
            <w:proofErr w:type="gramEnd"/>
            <w:r>
              <w:rPr>
                <w:rFonts w:ascii="Arial" w:hAnsi="Arial" w:cs="Arial"/>
              </w:rPr>
              <w:t xml:space="preserve"> the College is required to report all interruptions of study to UKVI and this will result in the visa curtailment (cancellation). Tier 4 students</w:t>
            </w:r>
            <w:r w:rsidRPr="007D0089">
              <w:rPr>
                <w:rFonts w:ascii="Arial" w:hAnsi="Arial" w:cs="Arial"/>
              </w:rPr>
              <w:t xml:space="preserve"> should be advised to contact the International Student Support Office immediately for advice and guidance].</w:t>
            </w:r>
            <w:r>
              <w:rPr>
                <w:rFonts w:ascii="Arial" w:hAnsi="Arial" w:cs="Arial"/>
              </w:rPr>
              <w:t xml:space="preserve"> </w:t>
            </w:r>
          </w:p>
          <w:p w:rsidR="00691C38" w:rsidRDefault="00691C38" w:rsidP="00DD422F">
            <w:pPr>
              <w:rPr>
                <w:rFonts w:ascii="Arial" w:hAnsi="Arial" w:cs="Arial"/>
              </w:rPr>
            </w:pPr>
          </w:p>
          <w:p w:rsidR="00691C38" w:rsidRDefault="00691C38" w:rsidP="00DD422F">
            <w:pPr>
              <w:rPr>
                <w:rFonts w:ascii="Arial" w:hAnsi="Arial" w:cs="Arial"/>
              </w:rPr>
            </w:pPr>
          </w:p>
          <w:p w:rsidR="0092044C" w:rsidRDefault="0092044C" w:rsidP="00DD422F">
            <w:pPr>
              <w:rPr>
                <w:rFonts w:ascii="Arial" w:hAnsi="Arial" w:cs="Arial"/>
              </w:rPr>
            </w:pPr>
          </w:p>
          <w:p w:rsidR="0092044C" w:rsidRPr="007D0089" w:rsidRDefault="0092044C" w:rsidP="00DD422F">
            <w:pPr>
              <w:rPr>
                <w:rFonts w:ascii="Arial" w:hAnsi="Arial" w:cs="Arial"/>
              </w:rPr>
            </w:pPr>
          </w:p>
        </w:tc>
      </w:tr>
    </w:tbl>
    <w:p w:rsidR="00691C38" w:rsidRDefault="00691C38" w:rsidP="00691C38">
      <w:pPr>
        <w:rPr>
          <w:rFonts w:ascii="Arial" w:hAnsi="Arial" w:cs="Arial"/>
          <w:b/>
        </w:rPr>
      </w:pPr>
    </w:p>
    <w:p w:rsidR="00691C38" w:rsidRPr="007D0089" w:rsidRDefault="00691C38" w:rsidP="00691C38">
      <w:pPr>
        <w:rPr>
          <w:rFonts w:ascii="Arial" w:hAnsi="Arial" w:cs="Arial"/>
          <w:b/>
        </w:rPr>
      </w:pPr>
      <w:r w:rsidRPr="007D0089">
        <w:rPr>
          <w:rFonts w:ascii="Arial" w:hAnsi="Arial" w:cs="Arial"/>
          <w:b/>
        </w:rPr>
        <w:lastRenderedPageBreak/>
        <w:t>B:  Reasons for Interruption</w:t>
      </w:r>
    </w:p>
    <w:tbl>
      <w:tblPr>
        <w:tblStyle w:val="TableGrid"/>
        <w:tblW w:w="0" w:type="auto"/>
        <w:tblLook w:val="04A0" w:firstRow="1" w:lastRow="0" w:firstColumn="1" w:lastColumn="0" w:noHBand="0" w:noVBand="1"/>
      </w:tblPr>
      <w:tblGrid>
        <w:gridCol w:w="3751"/>
        <w:gridCol w:w="354"/>
        <w:gridCol w:w="749"/>
        <w:gridCol w:w="4388"/>
      </w:tblGrid>
      <w:tr w:rsidR="00691C38" w:rsidRPr="007D0089" w:rsidTr="00DD422F">
        <w:tc>
          <w:tcPr>
            <w:tcW w:w="10422" w:type="dxa"/>
            <w:gridSpan w:val="4"/>
          </w:tcPr>
          <w:p w:rsidR="00691C38" w:rsidRDefault="00691C38" w:rsidP="00DD422F">
            <w:pPr>
              <w:jc w:val="center"/>
              <w:rPr>
                <w:rFonts w:ascii="Arial" w:hAnsi="Arial" w:cs="Arial"/>
                <w:b/>
              </w:rPr>
            </w:pPr>
            <w:r w:rsidRPr="007D0089">
              <w:rPr>
                <w:rFonts w:ascii="Arial" w:hAnsi="Arial" w:cs="Arial"/>
                <w:b/>
              </w:rPr>
              <w:t>Please tick reason for interruption</w:t>
            </w:r>
            <w:r>
              <w:rPr>
                <w:rFonts w:ascii="Arial" w:hAnsi="Arial" w:cs="Arial"/>
                <w:b/>
              </w:rPr>
              <w:t xml:space="preserve"> and examples of evidence required</w:t>
            </w:r>
          </w:p>
          <w:p w:rsidR="00691C38" w:rsidRPr="007D0089" w:rsidRDefault="00691C38" w:rsidP="00DD422F">
            <w:pPr>
              <w:jc w:val="center"/>
              <w:rPr>
                <w:rFonts w:ascii="Arial" w:hAnsi="Arial" w:cs="Arial"/>
                <w:b/>
              </w:rPr>
            </w:pPr>
          </w:p>
        </w:tc>
      </w:tr>
      <w:tr w:rsidR="00691C38" w:rsidRPr="007D0089" w:rsidTr="00DD422F">
        <w:trPr>
          <w:trHeight w:val="2277"/>
        </w:trPr>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t>Health</w:t>
            </w:r>
          </w:p>
          <w:p w:rsidR="00691C38" w:rsidRPr="007D0089" w:rsidRDefault="00691C38" w:rsidP="00DD422F">
            <w:pPr>
              <w:pStyle w:val="ListParagraph"/>
              <w:ind w:left="1440"/>
              <w:jc w:val="both"/>
              <w:rPr>
                <w:rFonts w:ascii="Arial" w:hAnsi="Arial" w:cs="Arial"/>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Default="00691C38" w:rsidP="00DD422F">
            <w:pPr>
              <w:jc w:val="both"/>
              <w:rPr>
                <w:rFonts w:ascii="Arial" w:hAnsi="Arial" w:cs="Arial"/>
              </w:rPr>
            </w:pPr>
            <w:r>
              <w:rPr>
                <w:rFonts w:ascii="Arial" w:eastAsia="Times New Roman" w:hAnsi="Arial" w:cs="Arial"/>
                <w:color w:val="161515"/>
                <w:bdr w:val="none" w:sz="0" w:space="0" w:color="auto" w:frame="1"/>
                <w:lang w:eastAsia="en-GB"/>
              </w:rPr>
              <w:t>Students can apply for an interruption on medical grounds.  Evidence must be provided and may include a</w:t>
            </w:r>
            <w:r w:rsidRPr="00B14524">
              <w:rPr>
                <w:rFonts w:ascii="Arial" w:eastAsia="Times New Roman" w:hAnsi="Arial" w:cs="Arial"/>
                <w:color w:val="161515"/>
                <w:bdr w:val="none" w:sz="0" w:space="0" w:color="auto" w:frame="1"/>
                <w:lang w:eastAsia="en-GB"/>
              </w:rPr>
              <w:t xml:space="preserve"> m</w:t>
            </w:r>
            <w:r w:rsidRPr="00B14524">
              <w:rPr>
                <w:rFonts w:ascii="Arial" w:hAnsi="Arial" w:cs="Arial"/>
              </w:rPr>
              <w:t xml:space="preserve">edical Certificate or doctor’s letter (if from a UK based practitioner, they should be GMC registered), </w:t>
            </w:r>
            <w:r>
              <w:rPr>
                <w:rFonts w:ascii="Arial" w:hAnsi="Arial" w:cs="Arial"/>
              </w:rPr>
              <w:t>e</w:t>
            </w:r>
            <w:r w:rsidRPr="00B14524">
              <w:rPr>
                <w:rFonts w:ascii="Arial" w:hAnsi="Arial" w:cs="Arial"/>
              </w:rPr>
              <w:t xml:space="preserve">mail/letter from Imperial College Health Centre, </w:t>
            </w:r>
            <w:r>
              <w:rPr>
                <w:rFonts w:ascii="Arial" w:hAnsi="Arial" w:cs="Arial"/>
              </w:rPr>
              <w:t>hospital a</w:t>
            </w:r>
            <w:r w:rsidRPr="00B14524">
              <w:rPr>
                <w:rFonts w:ascii="Arial" w:hAnsi="Arial" w:cs="Arial"/>
              </w:rPr>
              <w:t xml:space="preserve">dmission note, </w:t>
            </w:r>
            <w:r>
              <w:rPr>
                <w:rFonts w:ascii="Arial" w:hAnsi="Arial" w:cs="Arial"/>
              </w:rPr>
              <w:t>l</w:t>
            </w:r>
            <w:r w:rsidRPr="00B14524">
              <w:rPr>
                <w:rFonts w:ascii="Arial" w:hAnsi="Arial" w:cs="Arial"/>
              </w:rPr>
              <w:t>etter</w:t>
            </w:r>
            <w:r>
              <w:rPr>
                <w:rFonts w:ascii="Arial" w:hAnsi="Arial" w:cs="Arial"/>
              </w:rPr>
              <w:t>/email</w:t>
            </w:r>
            <w:r w:rsidRPr="00B14524">
              <w:rPr>
                <w:rFonts w:ascii="Arial" w:hAnsi="Arial" w:cs="Arial"/>
              </w:rPr>
              <w:t xml:space="preserve"> from counsellor.  </w:t>
            </w:r>
            <w:r w:rsidRPr="007D0089">
              <w:rPr>
                <w:rFonts w:ascii="Arial" w:hAnsi="Arial" w:cs="Arial"/>
              </w:rPr>
              <w:t xml:space="preserve"> Students should be reminded of the College support services such as Student Counselling, DAS, PG Tutor, College Tutor and Graduate School Coaching Programme.</w:t>
            </w:r>
          </w:p>
          <w:p w:rsidR="00691C38" w:rsidRPr="00850B41" w:rsidRDefault="00691C38" w:rsidP="00DD422F">
            <w:pPr>
              <w:jc w:val="both"/>
              <w:rPr>
                <w:rFonts w:ascii="Arial" w:hAnsi="Arial" w:cs="Arial"/>
              </w:rPr>
            </w:pPr>
          </w:p>
        </w:tc>
      </w:tr>
      <w:tr w:rsidR="00691C38" w:rsidRPr="007D0089" w:rsidTr="00DD422F">
        <w:tc>
          <w:tcPr>
            <w:tcW w:w="4124" w:type="dxa"/>
            <w:shd w:val="clear" w:color="auto" w:fill="D9D9D9" w:themeFill="background1" w:themeFillShade="D9"/>
          </w:tcPr>
          <w:p w:rsidR="00691C38" w:rsidRPr="007D0089" w:rsidRDefault="00691C38" w:rsidP="00DD422F">
            <w:pPr>
              <w:rPr>
                <w:rFonts w:ascii="Arial" w:hAnsi="Arial" w:cs="Arial"/>
              </w:rPr>
            </w:pPr>
            <w:r w:rsidRPr="007D0089">
              <w:rPr>
                <w:rFonts w:ascii="Arial" w:hAnsi="Arial" w:cs="Arial"/>
              </w:rPr>
              <w:t>Alternative Research/Internships</w:t>
            </w:r>
          </w:p>
          <w:p w:rsidR="00691C38" w:rsidRPr="007D0089" w:rsidRDefault="00691C38" w:rsidP="00DD422F">
            <w:pPr>
              <w:rPr>
                <w:rFonts w:ascii="Arial" w:hAnsi="Arial" w:cs="Arial"/>
                <w:b/>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Pr="007D0089" w:rsidRDefault="00691C38" w:rsidP="00DD422F">
            <w:pPr>
              <w:jc w:val="both"/>
              <w:rPr>
                <w:rFonts w:ascii="Arial" w:hAnsi="Arial" w:cs="Arial"/>
                <w:b/>
              </w:rPr>
            </w:pPr>
            <w:r w:rsidRPr="007D0089">
              <w:rPr>
                <w:rStyle w:val="Hyperlink"/>
                <w:rFonts w:ascii="Arial" w:hAnsi="Arial" w:cs="Arial"/>
                <w:bdr w:val="none" w:sz="0" w:space="0" w:color="auto" w:frame="1"/>
                <w:shd w:val="clear" w:color="auto" w:fill="FFFFFF"/>
              </w:rPr>
              <w:t>A</w:t>
            </w:r>
            <w:r w:rsidRPr="007D0089">
              <w:rPr>
                <w:rFonts w:ascii="Arial" w:hAnsi="Arial" w:cs="Arial"/>
              </w:rPr>
              <w:t xml:space="preserve"> period of time away from College to undertake activities which </w:t>
            </w:r>
            <w:r w:rsidRPr="007D0089">
              <w:rPr>
                <w:rFonts w:ascii="Arial" w:hAnsi="Arial" w:cs="Arial"/>
                <w:u w:val="single"/>
              </w:rPr>
              <w:t>do not directly contribute towards the degree registration</w:t>
            </w:r>
            <w:r w:rsidRPr="000C68D4">
              <w:rPr>
                <w:rFonts w:ascii="Arial" w:hAnsi="Arial" w:cs="Arial"/>
              </w:rPr>
              <w:t>.  A</w:t>
            </w:r>
            <w:r>
              <w:rPr>
                <w:rFonts w:ascii="Arial" w:hAnsi="Arial" w:cs="Arial"/>
              </w:rPr>
              <w:t>n email or letter from the host confirming the internship and dates must be provided to support the application.</w:t>
            </w:r>
          </w:p>
          <w:p w:rsidR="00691C38" w:rsidRPr="007D0089" w:rsidRDefault="00691C38" w:rsidP="00DD422F">
            <w:pPr>
              <w:rPr>
                <w:rFonts w:ascii="Arial" w:hAnsi="Arial" w:cs="Arial"/>
                <w:b/>
              </w:rPr>
            </w:pPr>
          </w:p>
        </w:tc>
      </w:tr>
      <w:tr w:rsidR="00691C38" w:rsidRPr="007D0089" w:rsidTr="00DD422F">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t>Financial</w:t>
            </w:r>
          </w:p>
          <w:p w:rsidR="00691C38" w:rsidRPr="007D0089" w:rsidRDefault="00691C38" w:rsidP="00DD422F">
            <w:pPr>
              <w:rPr>
                <w:rFonts w:ascii="Arial" w:hAnsi="Arial" w:cs="Arial"/>
                <w:b/>
              </w:rPr>
            </w:pPr>
          </w:p>
        </w:tc>
        <w:tc>
          <w:tcPr>
            <w:tcW w:w="1229" w:type="dxa"/>
            <w:gridSpan w:val="2"/>
          </w:tcPr>
          <w:p w:rsidR="00691C38" w:rsidRPr="00DD7059" w:rsidRDefault="00691C38" w:rsidP="00DD422F">
            <w:pPr>
              <w:rPr>
                <w:rFonts w:ascii="Arial" w:hAnsi="Arial" w:cs="Arial"/>
                <w:b/>
              </w:rPr>
            </w:pPr>
            <w:r w:rsidRPr="00DD7059">
              <w:rPr>
                <w:rFonts w:ascii="Arial" w:hAnsi="Arial" w:cs="Arial"/>
                <w:b/>
              </w:rPr>
              <w:t xml:space="preserve">Yes </w:t>
            </w:r>
            <w:r w:rsidRPr="00DD7059">
              <w:rPr>
                <w:rFonts w:ascii="Arial" w:hAnsi="Arial" w:cs="Arial"/>
              </w:rPr>
              <w:fldChar w:fldCharType="begin">
                <w:ffData>
                  <w:name w:val="Check1"/>
                  <w:enabled/>
                  <w:calcOnExit w:val="0"/>
                  <w:checkBox>
                    <w:sizeAuto/>
                    <w:default w:val="0"/>
                  </w:checkBox>
                </w:ffData>
              </w:fldChar>
            </w:r>
            <w:r w:rsidRPr="00DD705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DD7059">
              <w:rPr>
                <w:rFonts w:ascii="Arial" w:hAnsi="Arial" w:cs="Arial"/>
              </w:rPr>
              <w:fldChar w:fldCharType="end"/>
            </w:r>
          </w:p>
        </w:tc>
        <w:tc>
          <w:tcPr>
            <w:tcW w:w="5069" w:type="dxa"/>
          </w:tcPr>
          <w:p w:rsidR="00691C38" w:rsidRPr="00DD7059" w:rsidRDefault="00691C38" w:rsidP="00DD422F">
            <w:pPr>
              <w:jc w:val="both"/>
              <w:rPr>
                <w:rFonts w:ascii="Arial" w:hAnsi="Arial" w:cs="Arial"/>
              </w:rPr>
            </w:pPr>
            <w:r w:rsidRPr="0095251D">
              <w:rPr>
                <w:rFonts w:ascii="Arial" w:hAnsi="Arial" w:cs="Arial"/>
              </w:rPr>
              <w:t>Students should be reminded of the College’s student support fund which is available to support students experiencing financial difficulties or a change in their circumstances.  Here evidence such as bank statements should be provided as evidence.</w:t>
            </w:r>
            <w:r>
              <w:rPr>
                <w:rFonts w:ascii="Arial" w:hAnsi="Arial" w:cs="Arial"/>
              </w:rPr>
              <w:t xml:space="preserve">  </w:t>
            </w:r>
          </w:p>
          <w:p w:rsidR="00691C38" w:rsidRPr="00DD7059" w:rsidRDefault="00691C38" w:rsidP="00DD422F">
            <w:pPr>
              <w:jc w:val="both"/>
              <w:rPr>
                <w:rFonts w:ascii="Arial" w:hAnsi="Arial" w:cs="Arial"/>
                <w:b/>
              </w:rPr>
            </w:pPr>
          </w:p>
        </w:tc>
      </w:tr>
      <w:tr w:rsidR="00691C38" w:rsidRPr="007D0089" w:rsidTr="00DD422F">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t xml:space="preserve">Maternity </w:t>
            </w:r>
          </w:p>
          <w:p w:rsidR="00691C38" w:rsidRPr="007D0089" w:rsidRDefault="00691C38" w:rsidP="00DD422F">
            <w:pPr>
              <w:rPr>
                <w:rFonts w:ascii="Arial" w:hAnsi="Arial" w:cs="Arial"/>
                <w:b/>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Pr="00E830C6" w:rsidRDefault="00691C38" w:rsidP="00DD422F">
            <w:pPr>
              <w:jc w:val="both"/>
              <w:rPr>
                <w:rFonts w:ascii="Arial" w:hAnsi="Arial" w:cs="Arial"/>
                <w:color w:val="161515"/>
              </w:rPr>
            </w:pPr>
            <w:r w:rsidRPr="00E830C6">
              <w:rPr>
                <w:rFonts w:ascii="Arial" w:hAnsi="Arial" w:cs="Arial"/>
                <w:color w:val="161515"/>
              </w:rPr>
              <w:t>If the funder</w:t>
            </w:r>
            <w:r w:rsidR="0092044C">
              <w:rPr>
                <w:rFonts w:ascii="Arial" w:hAnsi="Arial" w:cs="Arial"/>
                <w:color w:val="161515"/>
              </w:rPr>
              <w:t xml:space="preserve"> or department</w:t>
            </w:r>
            <w:r w:rsidRPr="00E830C6">
              <w:rPr>
                <w:rFonts w:ascii="Arial" w:hAnsi="Arial" w:cs="Arial"/>
                <w:color w:val="161515"/>
              </w:rPr>
              <w:t xml:space="preserve"> does not make provision a central fund is available to support maternity leave in respect of full-time Home/EU students.    The central fund is not available to support part time student</w:t>
            </w:r>
            <w:r>
              <w:rPr>
                <w:rFonts w:ascii="Arial" w:hAnsi="Arial" w:cs="Arial"/>
                <w:color w:val="161515"/>
              </w:rPr>
              <w:t>s</w:t>
            </w:r>
            <w:r w:rsidRPr="00E830C6">
              <w:rPr>
                <w:rFonts w:ascii="Arial" w:hAnsi="Arial" w:cs="Arial"/>
                <w:color w:val="161515"/>
              </w:rPr>
              <w:t xml:space="preserve"> or international students </w:t>
            </w:r>
            <w:r>
              <w:rPr>
                <w:rFonts w:ascii="Arial" w:hAnsi="Arial" w:cs="Arial"/>
                <w:color w:val="161515"/>
              </w:rPr>
              <w:t>(</w:t>
            </w:r>
            <w:r w:rsidRPr="00E830C6">
              <w:rPr>
                <w:rFonts w:ascii="Arial" w:hAnsi="Arial" w:cs="Arial"/>
                <w:color w:val="161515"/>
              </w:rPr>
              <w:t xml:space="preserve">because an interruption will </w:t>
            </w:r>
            <w:r>
              <w:rPr>
                <w:rFonts w:ascii="Arial" w:hAnsi="Arial" w:cs="Arial"/>
                <w:color w:val="161515"/>
              </w:rPr>
              <w:t xml:space="preserve">usually </w:t>
            </w:r>
            <w:r w:rsidRPr="00E830C6">
              <w:rPr>
                <w:rFonts w:ascii="Arial" w:hAnsi="Arial" w:cs="Arial"/>
                <w:color w:val="161515"/>
              </w:rPr>
              <w:t>curtail their visa</w:t>
            </w:r>
            <w:r>
              <w:rPr>
                <w:rFonts w:ascii="Arial" w:hAnsi="Arial" w:cs="Arial"/>
                <w:color w:val="161515"/>
              </w:rPr>
              <w:t>)</w:t>
            </w:r>
            <w:r w:rsidRPr="00E830C6">
              <w:rPr>
                <w:rFonts w:ascii="Arial" w:hAnsi="Arial" w:cs="Arial"/>
                <w:color w:val="161515"/>
              </w:rPr>
              <w:t>.</w:t>
            </w:r>
          </w:p>
          <w:p w:rsidR="00691C38" w:rsidRPr="00E830C6" w:rsidRDefault="00691C38" w:rsidP="00DD422F">
            <w:pPr>
              <w:jc w:val="both"/>
              <w:rPr>
                <w:rFonts w:ascii="Arial" w:hAnsi="Arial" w:cs="Arial"/>
                <w:b/>
              </w:rPr>
            </w:pPr>
          </w:p>
        </w:tc>
      </w:tr>
      <w:tr w:rsidR="00691C38" w:rsidRPr="007D0089" w:rsidTr="00DD422F">
        <w:tc>
          <w:tcPr>
            <w:tcW w:w="4124" w:type="dxa"/>
            <w:shd w:val="clear" w:color="auto" w:fill="D9D9D9" w:themeFill="background1" w:themeFillShade="D9"/>
          </w:tcPr>
          <w:p w:rsidR="00691C38" w:rsidRDefault="00691C38" w:rsidP="00DD422F">
            <w:pPr>
              <w:jc w:val="both"/>
              <w:rPr>
                <w:rFonts w:ascii="Arial" w:hAnsi="Arial" w:cs="Arial"/>
              </w:rPr>
            </w:pPr>
            <w:r>
              <w:rPr>
                <w:rFonts w:ascii="Arial" w:hAnsi="Arial" w:cs="Arial"/>
              </w:rPr>
              <w:t>Adoptive Leave</w:t>
            </w:r>
          </w:p>
          <w:p w:rsidR="00691C38" w:rsidRPr="007D0089" w:rsidRDefault="00691C38" w:rsidP="00DD422F">
            <w:pPr>
              <w:jc w:val="both"/>
              <w:rPr>
                <w:rFonts w:ascii="Arial" w:hAnsi="Arial" w:cs="Arial"/>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Pr="00E830C6" w:rsidRDefault="00691C38" w:rsidP="00DD422F">
            <w:pPr>
              <w:jc w:val="both"/>
              <w:rPr>
                <w:rFonts w:ascii="Arial" w:hAnsi="Arial" w:cs="Arial"/>
                <w:color w:val="161515"/>
              </w:rPr>
            </w:pPr>
            <w:r w:rsidRPr="00E830C6">
              <w:rPr>
                <w:rFonts w:ascii="Arial" w:hAnsi="Arial" w:cs="Arial"/>
                <w:color w:val="161515"/>
              </w:rPr>
              <w:t xml:space="preserve">If the funder </w:t>
            </w:r>
            <w:r w:rsidR="0092044C">
              <w:rPr>
                <w:rFonts w:ascii="Arial" w:hAnsi="Arial" w:cs="Arial"/>
                <w:color w:val="161515"/>
              </w:rPr>
              <w:t xml:space="preserve">or department </w:t>
            </w:r>
            <w:r w:rsidRPr="00E830C6">
              <w:rPr>
                <w:rFonts w:ascii="Arial" w:hAnsi="Arial" w:cs="Arial"/>
                <w:color w:val="161515"/>
              </w:rPr>
              <w:t xml:space="preserve">does not make provision a central fund is available to support adoptive leave in respect of full-time Home/EU students.  The central fund is not available to support part time student or international students </w:t>
            </w:r>
            <w:r>
              <w:rPr>
                <w:rFonts w:ascii="Arial" w:hAnsi="Arial" w:cs="Arial"/>
                <w:color w:val="161515"/>
              </w:rPr>
              <w:t>(</w:t>
            </w:r>
            <w:r w:rsidRPr="00E830C6">
              <w:rPr>
                <w:rFonts w:ascii="Arial" w:hAnsi="Arial" w:cs="Arial"/>
                <w:color w:val="161515"/>
              </w:rPr>
              <w:t>because an interruption will</w:t>
            </w:r>
            <w:r>
              <w:rPr>
                <w:rFonts w:ascii="Arial" w:hAnsi="Arial" w:cs="Arial"/>
                <w:color w:val="161515"/>
              </w:rPr>
              <w:t xml:space="preserve"> usually</w:t>
            </w:r>
            <w:r w:rsidRPr="00E830C6">
              <w:rPr>
                <w:rFonts w:ascii="Arial" w:hAnsi="Arial" w:cs="Arial"/>
                <w:color w:val="161515"/>
              </w:rPr>
              <w:t xml:space="preserve"> curtail their visa</w:t>
            </w:r>
            <w:r>
              <w:rPr>
                <w:rFonts w:ascii="Arial" w:hAnsi="Arial" w:cs="Arial"/>
                <w:color w:val="161515"/>
              </w:rPr>
              <w:t>)</w:t>
            </w:r>
            <w:r w:rsidRPr="00E830C6">
              <w:rPr>
                <w:rFonts w:ascii="Arial" w:hAnsi="Arial" w:cs="Arial"/>
                <w:color w:val="161515"/>
              </w:rPr>
              <w:t>.</w:t>
            </w:r>
          </w:p>
          <w:p w:rsidR="00691C38" w:rsidRPr="00E830C6" w:rsidRDefault="00691C38" w:rsidP="00DD422F">
            <w:pPr>
              <w:jc w:val="both"/>
              <w:rPr>
                <w:rFonts w:ascii="Arial" w:hAnsi="Arial" w:cs="Arial"/>
                <w:color w:val="161515"/>
              </w:rPr>
            </w:pPr>
          </w:p>
        </w:tc>
      </w:tr>
      <w:tr w:rsidR="00691C38" w:rsidRPr="007D0089" w:rsidTr="00DD422F">
        <w:tc>
          <w:tcPr>
            <w:tcW w:w="4124" w:type="dxa"/>
            <w:shd w:val="clear" w:color="auto" w:fill="D9D9D9" w:themeFill="background1" w:themeFillShade="D9"/>
          </w:tcPr>
          <w:p w:rsidR="00691C38" w:rsidRDefault="00691C38" w:rsidP="00DD422F">
            <w:pPr>
              <w:jc w:val="both"/>
              <w:rPr>
                <w:rFonts w:ascii="Arial" w:hAnsi="Arial" w:cs="Arial"/>
              </w:rPr>
            </w:pPr>
            <w:r>
              <w:rPr>
                <w:rFonts w:ascii="Arial" w:hAnsi="Arial" w:cs="Arial"/>
              </w:rPr>
              <w:t>Paternity Leave</w:t>
            </w:r>
          </w:p>
          <w:p w:rsidR="00691C38" w:rsidRPr="007D0089" w:rsidRDefault="00691C38" w:rsidP="00DD422F">
            <w:pPr>
              <w:jc w:val="both"/>
              <w:rPr>
                <w:rFonts w:ascii="Arial" w:hAnsi="Arial" w:cs="Arial"/>
              </w:rPr>
            </w:pPr>
          </w:p>
        </w:tc>
        <w:tc>
          <w:tcPr>
            <w:tcW w:w="1229" w:type="dxa"/>
            <w:gridSpan w:val="2"/>
          </w:tcPr>
          <w:p w:rsidR="00691C38" w:rsidRPr="00850B41" w:rsidRDefault="00691C38" w:rsidP="00DD422F">
            <w:pPr>
              <w:rPr>
                <w:rFonts w:ascii="Arial" w:hAnsi="Arial" w:cs="Arial"/>
                <w:b/>
              </w:rPr>
            </w:pPr>
            <w:r w:rsidRPr="00850B41">
              <w:rPr>
                <w:rFonts w:ascii="Arial" w:hAnsi="Arial" w:cs="Arial"/>
                <w:b/>
              </w:rPr>
              <w:t xml:space="preserve">Yes </w:t>
            </w:r>
            <w:r w:rsidRPr="00850B41">
              <w:rPr>
                <w:rFonts w:ascii="Arial" w:hAnsi="Arial" w:cs="Arial"/>
              </w:rPr>
              <w:fldChar w:fldCharType="begin">
                <w:ffData>
                  <w:name w:val="Check1"/>
                  <w:enabled/>
                  <w:calcOnExit w:val="0"/>
                  <w:checkBox>
                    <w:sizeAuto/>
                    <w:default w:val="0"/>
                  </w:checkBox>
                </w:ffData>
              </w:fldChar>
            </w:r>
            <w:r w:rsidRPr="00850B41">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850B41">
              <w:rPr>
                <w:rFonts w:ascii="Arial" w:hAnsi="Arial" w:cs="Arial"/>
              </w:rPr>
              <w:fldChar w:fldCharType="end"/>
            </w:r>
          </w:p>
        </w:tc>
        <w:tc>
          <w:tcPr>
            <w:tcW w:w="5069" w:type="dxa"/>
          </w:tcPr>
          <w:p w:rsidR="00691C38" w:rsidRPr="00850B41" w:rsidRDefault="00691C38" w:rsidP="00DD422F">
            <w:pPr>
              <w:jc w:val="both"/>
              <w:rPr>
                <w:rFonts w:ascii="Arial" w:hAnsi="Arial" w:cs="Arial"/>
                <w:color w:val="161515"/>
              </w:rPr>
            </w:pPr>
            <w:r w:rsidRPr="00850B41">
              <w:rPr>
                <w:rFonts w:ascii="Arial" w:hAnsi="Arial" w:cs="Arial"/>
                <w:color w:val="161515"/>
              </w:rPr>
              <w:t xml:space="preserve">Students are advised to check with their department with respect to financial support available for Paternity Leave.  </w:t>
            </w:r>
            <w:r w:rsidRPr="00850B41">
              <w:rPr>
                <w:rFonts w:ascii="Arial" w:hAnsi="Arial" w:cs="Arial"/>
                <w:color w:val="161515"/>
              </w:rPr>
              <w:lastRenderedPageBreak/>
              <w:t>Suitable evidence to support the application must be provided in the form of the partner’s MATB1 form.</w:t>
            </w:r>
          </w:p>
          <w:p w:rsidR="00691C38" w:rsidRPr="00850B41" w:rsidRDefault="00691C38" w:rsidP="00DD422F">
            <w:pPr>
              <w:jc w:val="both"/>
              <w:rPr>
                <w:rFonts w:ascii="Arial" w:hAnsi="Arial" w:cs="Arial"/>
                <w:color w:val="161515"/>
              </w:rPr>
            </w:pPr>
          </w:p>
        </w:tc>
      </w:tr>
      <w:tr w:rsidR="00691C38" w:rsidRPr="007D0089" w:rsidTr="00DD422F">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lastRenderedPageBreak/>
              <w:t>Elite Sport</w:t>
            </w:r>
          </w:p>
          <w:p w:rsidR="00691C38" w:rsidRPr="007D0089" w:rsidRDefault="00691C38" w:rsidP="00DD422F">
            <w:pPr>
              <w:rPr>
                <w:rFonts w:ascii="Arial" w:hAnsi="Arial" w:cs="Arial"/>
                <w:b/>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Default="00691C38" w:rsidP="00DD422F">
            <w:pPr>
              <w:jc w:val="both"/>
              <w:rPr>
                <w:rFonts w:ascii="Arial" w:hAnsi="Arial" w:cs="Arial"/>
              </w:rPr>
            </w:pPr>
            <w:r>
              <w:rPr>
                <w:rFonts w:ascii="Arial" w:hAnsi="Arial" w:cs="Arial"/>
              </w:rPr>
              <w:t>This category can</w:t>
            </w:r>
            <w:r w:rsidRPr="00BE183D">
              <w:rPr>
                <w:rFonts w:ascii="Arial" w:hAnsi="Arial" w:cs="Arial"/>
              </w:rPr>
              <w:t xml:space="preserve"> be used when </w:t>
            </w:r>
            <w:r>
              <w:rPr>
                <w:rFonts w:ascii="Arial" w:hAnsi="Arial" w:cs="Arial"/>
              </w:rPr>
              <w:t xml:space="preserve">students </w:t>
            </w:r>
            <w:r w:rsidRPr="00BE183D">
              <w:rPr>
                <w:rFonts w:ascii="Arial" w:hAnsi="Arial" w:cs="Arial"/>
              </w:rPr>
              <w:t>represent countries in elite sporting events</w:t>
            </w:r>
            <w:r>
              <w:rPr>
                <w:rFonts w:ascii="Arial" w:hAnsi="Arial" w:cs="Arial"/>
              </w:rPr>
              <w:t>.  Evidence which supports the student’s application must be provided.</w:t>
            </w:r>
          </w:p>
          <w:p w:rsidR="00691C38" w:rsidRPr="007D0089" w:rsidRDefault="00691C38" w:rsidP="00DD422F">
            <w:pPr>
              <w:rPr>
                <w:rFonts w:ascii="Arial" w:hAnsi="Arial" w:cs="Arial"/>
                <w:b/>
              </w:rPr>
            </w:pPr>
          </w:p>
        </w:tc>
      </w:tr>
      <w:tr w:rsidR="00691C38" w:rsidRPr="007D0089" w:rsidTr="00DD422F">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t>Personal</w:t>
            </w:r>
          </w:p>
          <w:p w:rsidR="00691C38" w:rsidRPr="007D0089" w:rsidRDefault="00691C38" w:rsidP="00DD422F">
            <w:pPr>
              <w:rPr>
                <w:rFonts w:ascii="Arial" w:hAnsi="Arial" w:cs="Arial"/>
                <w:b/>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Default="00691C38" w:rsidP="00DD422F">
            <w:pPr>
              <w:jc w:val="both"/>
              <w:rPr>
                <w:rFonts w:ascii="Arial" w:hAnsi="Arial" w:cs="Arial"/>
              </w:rPr>
            </w:pPr>
            <w:r w:rsidRPr="005434AD">
              <w:rPr>
                <w:rFonts w:ascii="Arial" w:hAnsi="Arial" w:cs="Arial"/>
              </w:rPr>
              <w:t>This category can use used in cases where there is bereavement</w:t>
            </w:r>
            <w:r>
              <w:rPr>
                <w:rFonts w:ascii="Arial" w:hAnsi="Arial" w:cs="Arial"/>
              </w:rPr>
              <w:t>, caring responsibilities, an accident or if the student is a victim of crime</w:t>
            </w:r>
            <w:r w:rsidRPr="005434AD">
              <w:rPr>
                <w:rFonts w:ascii="Arial" w:hAnsi="Arial" w:cs="Arial"/>
              </w:rPr>
              <w:t>.  This category can also be used for other personal reasons that do not clearly sit within the other categories.</w:t>
            </w:r>
            <w:r>
              <w:rPr>
                <w:rFonts w:ascii="Arial" w:hAnsi="Arial" w:cs="Arial"/>
              </w:rPr>
              <w:t xml:space="preserve">  Suitable evidence must be provided for example, a death certificate or police crime number or letter.</w:t>
            </w:r>
            <w:r w:rsidRPr="007D0089">
              <w:rPr>
                <w:rFonts w:ascii="Arial" w:hAnsi="Arial" w:cs="Arial"/>
              </w:rPr>
              <w:t xml:space="preserve">  Students should be reminded of the College support services such as Student Counselling, DAS, PG Tutor, College Tutor and Grad</w:t>
            </w:r>
            <w:r>
              <w:rPr>
                <w:rFonts w:ascii="Arial" w:hAnsi="Arial" w:cs="Arial"/>
              </w:rPr>
              <w:t>uate School Coaching Programme.</w:t>
            </w:r>
          </w:p>
          <w:p w:rsidR="00691C38" w:rsidRPr="007D0089" w:rsidRDefault="00691C38" w:rsidP="00DD422F">
            <w:pPr>
              <w:jc w:val="both"/>
              <w:rPr>
                <w:rFonts w:ascii="Arial" w:hAnsi="Arial" w:cs="Arial"/>
                <w:b/>
              </w:rPr>
            </w:pPr>
          </w:p>
        </w:tc>
      </w:tr>
      <w:tr w:rsidR="00691C38" w:rsidRPr="007D0089" w:rsidTr="00DD422F">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t>Military Service</w:t>
            </w:r>
          </w:p>
          <w:p w:rsidR="00691C38" w:rsidRPr="007D0089" w:rsidRDefault="00691C38" w:rsidP="00DD422F">
            <w:pPr>
              <w:jc w:val="both"/>
              <w:rPr>
                <w:rFonts w:ascii="Arial" w:hAnsi="Arial" w:cs="Arial"/>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Default="00691C38" w:rsidP="00DD422F">
            <w:pPr>
              <w:jc w:val="both"/>
              <w:rPr>
                <w:rFonts w:ascii="Arial" w:hAnsi="Arial" w:cs="Arial"/>
              </w:rPr>
            </w:pPr>
            <w:r w:rsidRPr="00BE183D">
              <w:rPr>
                <w:rFonts w:ascii="Arial" w:hAnsi="Arial" w:cs="Arial"/>
              </w:rPr>
              <w:t>This category can be used when a student is conscripted to the military or deployed as a member of the reserve forces</w:t>
            </w:r>
            <w:r>
              <w:rPr>
                <w:rFonts w:ascii="Arial" w:hAnsi="Arial" w:cs="Arial"/>
              </w:rPr>
              <w:t>.  Evidence which supports a student’s application must be provided such as the letter confirming conscription.</w:t>
            </w:r>
          </w:p>
          <w:p w:rsidR="00691C38" w:rsidRPr="007D0089" w:rsidRDefault="00691C38" w:rsidP="00DD422F">
            <w:pPr>
              <w:rPr>
                <w:rFonts w:ascii="Arial" w:hAnsi="Arial" w:cs="Arial"/>
                <w:b/>
              </w:rPr>
            </w:pPr>
          </w:p>
        </w:tc>
      </w:tr>
      <w:tr w:rsidR="00691C38" w:rsidRPr="007D0089" w:rsidTr="00DD422F">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t>Work Commitments</w:t>
            </w:r>
          </w:p>
          <w:p w:rsidR="00691C38" w:rsidRPr="007D0089" w:rsidRDefault="00691C38" w:rsidP="00DD422F">
            <w:pPr>
              <w:jc w:val="both"/>
              <w:rPr>
                <w:rFonts w:ascii="Arial" w:hAnsi="Arial" w:cs="Arial"/>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Default="00691C38" w:rsidP="00DD422F">
            <w:pPr>
              <w:jc w:val="both"/>
              <w:rPr>
                <w:rFonts w:ascii="Arial" w:hAnsi="Arial" w:cs="Arial"/>
              </w:rPr>
            </w:pPr>
            <w:r w:rsidRPr="007D0089">
              <w:rPr>
                <w:rFonts w:ascii="Arial" w:hAnsi="Arial" w:cs="Arial"/>
              </w:rPr>
              <w:t>This category can be used to cover work commitments during busy times, for example, clinicians who may be undertaking clinical work during writing up.</w:t>
            </w:r>
            <w:r>
              <w:rPr>
                <w:rFonts w:ascii="Arial" w:hAnsi="Arial" w:cs="Arial"/>
              </w:rPr>
              <w:t xml:space="preserve">  Suitable evidence should accompany the application and may include a letter or email from a line manager.</w:t>
            </w:r>
          </w:p>
          <w:p w:rsidR="00691C38" w:rsidRPr="007D0089" w:rsidRDefault="00691C38" w:rsidP="00DD422F">
            <w:pPr>
              <w:jc w:val="both"/>
              <w:rPr>
                <w:rFonts w:ascii="Arial" w:hAnsi="Arial" w:cs="Arial"/>
                <w:b/>
              </w:rPr>
            </w:pPr>
          </w:p>
        </w:tc>
      </w:tr>
      <w:tr w:rsidR="00691C38" w:rsidRPr="007D0089" w:rsidTr="00DD422F">
        <w:tc>
          <w:tcPr>
            <w:tcW w:w="4124" w:type="dxa"/>
            <w:shd w:val="clear" w:color="auto" w:fill="D9D9D9" w:themeFill="background1" w:themeFillShade="D9"/>
          </w:tcPr>
          <w:p w:rsidR="00691C38" w:rsidRPr="000C68D4" w:rsidRDefault="00691C38" w:rsidP="00DD422F">
            <w:pPr>
              <w:jc w:val="both"/>
              <w:rPr>
                <w:rFonts w:ascii="Arial" w:hAnsi="Arial" w:cs="Arial"/>
              </w:rPr>
            </w:pPr>
            <w:r w:rsidRPr="000C68D4">
              <w:rPr>
                <w:rFonts w:ascii="Arial" w:hAnsi="Arial" w:cs="Arial"/>
              </w:rPr>
              <w:t>Disruption as a result of College Building Works or equipment/software failure</w:t>
            </w:r>
            <w:r>
              <w:rPr>
                <w:rFonts w:ascii="Arial" w:hAnsi="Arial" w:cs="Arial"/>
              </w:rPr>
              <w:t>.</w:t>
            </w:r>
          </w:p>
          <w:p w:rsidR="00691C38" w:rsidRPr="007D0089" w:rsidRDefault="00691C38" w:rsidP="00DD422F">
            <w:pPr>
              <w:jc w:val="both"/>
              <w:rPr>
                <w:rFonts w:ascii="Arial" w:hAnsi="Arial" w:cs="Arial"/>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Pr="007D0089" w:rsidRDefault="00691C38" w:rsidP="00DD422F">
            <w:pPr>
              <w:jc w:val="both"/>
              <w:rPr>
                <w:rFonts w:ascii="Arial" w:hAnsi="Arial" w:cs="Arial"/>
              </w:rPr>
            </w:pPr>
            <w:r>
              <w:rPr>
                <w:rFonts w:ascii="Arial" w:hAnsi="Arial" w:cs="Arial"/>
              </w:rPr>
              <w:t>In this case, the department or College will need to provide evidence in the form of a statement to accompany the application.</w:t>
            </w:r>
          </w:p>
        </w:tc>
      </w:tr>
      <w:tr w:rsidR="00691C38" w:rsidRPr="007D0089" w:rsidTr="00DD422F">
        <w:tc>
          <w:tcPr>
            <w:tcW w:w="4124" w:type="dxa"/>
            <w:shd w:val="clear" w:color="auto" w:fill="D9D9D9" w:themeFill="background1" w:themeFillShade="D9"/>
          </w:tcPr>
          <w:p w:rsidR="00691C38" w:rsidRPr="007D0089" w:rsidRDefault="00691C38" w:rsidP="00DD422F">
            <w:pPr>
              <w:jc w:val="both"/>
              <w:rPr>
                <w:rFonts w:ascii="Arial" w:hAnsi="Arial" w:cs="Arial"/>
              </w:rPr>
            </w:pPr>
            <w:r w:rsidRPr="007D0089">
              <w:rPr>
                <w:rFonts w:ascii="Arial" w:hAnsi="Arial" w:cs="Arial"/>
              </w:rPr>
              <w:t>General</w:t>
            </w:r>
          </w:p>
          <w:p w:rsidR="00691C38" w:rsidRPr="007D0089" w:rsidRDefault="00691C38" w:rsidP="00DD422F">
            <w:pPr>
              <w:pStyle w:val="ListParagraph"/>
              <w:ind w:left="1440"/>
              <w:jc w:val="both"/>
              <w:rPr>
                <w:rFonts w:ascii="Arial" w:hAnsi="Arial" w:cs="Arial"/>
              </w:rPr>
            </w:pPr>
          </w:p>
        </w:tc>
        <w:tc>
          <w:tcPr>
            <w:tcW w:w="1229" w:type="dxa"/>
            <w:gridSpan w:val="2"/>
          </w:tcPr>
          <w:p w:rsidR="00691C38" w:rsidRPr="007D0089" w:rsidRDefault="00691C38" w:rsidP="00DD422F">
            <w:pPr>
              <w:rPr>
                <w:rFonts w:ascii="Arial" w:hAnsi="Arial" w:cs="Arial"/>
                <w:b/>
              </w:rPr>
            </w:pPr>
            <w:r w:rsidRPr="007D0089">
              <w:rPr>
                <w:rFonts w:ascii="Arial" w:hAnsi="Arial" w:cs="Arial"/>
                <w:b/>
              </w:rPr>
              <w:t xml:space="preserve">Yes </w:t>
            </w:r>
            <w:r w:rsidRPr="007D0089">
              <w:rPr>
                <w:rFonts w:ascii="Arial" w:hAnsi="Arial" w:cs="Arial"/>
              </w:rPr>
              <w:fldChar w:fldCharType="begin">
                <w:ffData>
                  <w:name w:val="Check1"/>
                  <w:enabled/>
                  <w:calcOnExit w:val="0"/>
                  <w:checkBox>
                    <w:sizeAuto/>
                    <w:default w:val="0"/>
                  </w:checkBox>
                </w:ffData>
              </w:fldChar>
            </w:r>
            <w:r w:rsidRPr="007D0089">
              <w:rPr>
                <w:rFonts w:ascii="Arial" w:hAnsi="Arial" w:cs="Arial"/>
              </w:rPr>
              <w:instrText xml:space="preserve"> FORMCHECKBOX </w:instrText>
            </w:r>
            <w:r w:rsidR="00E720D1">
              <w:rPr>
                <w:rFonts w:ascii="Arial" w:hAnsi="Arial" w:cs="Arial"/>
              </w:rPr>
            </w:r>
            <w:r w:rsidR="00E720D1">
              <w:rPr>
                <w:rFonts w:ascii="Arial" w:hAnsi="Arial" w:cs="Arial"/>
              </w:rPr>
              <w:fldChar w:fldCharType="separate"/>
            </w:r>
            <w:r w:rsidRPr="007D0089">
              <w:rPr>
                <w:rFonts w:ascii="Arial" w:hAnsi="Arial" w:cs="Arial"/>
              </w:rPr>
              <w:fldChar w:fldCharType="end"/>
            </w:r>
          </w:p>
        </w:tc>
        <w:tc>
          <w:tcPr>
            <w:tcW w:w="5069" w:type="dxa"/>
          </w:tcPr>
          <w:p w:rsidR="00691C38" w:rsidRPr="007D0089" w:rsidRDefault="00691C38" w:rsidP="00DD422F">
            <w:pPr>
              <w:jc w:val="both"/>
              <w:rPr>
                <w:rFonts w:ascii="Arial" w:hAnsi="Arial" w:cs="Arial"/>
              </w:rPr>
            </w:pPr>
            <w:r w:rsidRPr="007D0089">
              <w:rPr>
                <w:rFonts w:ascii="Arial" w:hAnsi="Arial" w:cs="Arial"/>
              </w:rPr>
              <w:t>Should only be use</w:t>
            </w:r>
            <w:r>
              <w:rPr>
                <w:rFonts w:ascii="Arial" w:hAnsi="Arial" w:cs="Arial"/>
              </w:rPr>
              <w:t>d where no other categories fit</w:t>
            </w:r>
            <w:r w:rsidRPr="007D0089">
              <w:rPr>
                <w:rFonts w:ascii="Arial" w:hAnsi="Arial" w:cs="Arial"/>
              </w:rPr>
              <w:t>.</w:t>
            </w:r>
            <w:r>
              <w:rPr>
                <w:rFonts w:ascii="Arial" w:hAnsi="Arial" w:cs="Arial"/>
              </w:rPr>
              <w:t xml:space="preserve">  Suitable evidence should accompany the application.</w:t>
            </w:r>
          </w:p>
          <w:p w:rsidR="00691C38" w:rsidRPr="007D0089" w:rsidRDefault="00691C38" w:rsidP="00DD422F">
            <w:pPr>
              <w:rPr>
                <w:rFonts w:ascii="Arial" w:hAnsi="Arial" w:cs="Arial"/>
              </w:rPr>
            </w:pPr>
          </w:p>
        </w:tc>
      </w:tr>
      <w:tr w:rsidR="00691C38" w:rsidRPr="007D0089" w:rsidTr="00DD422F">
        <w:tc>
          <w:tcPr>
            <w:tcW w:w="10422" w:type="dxa"/>
            <w:gridSpan w:val="4"/>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r w:rsidRPr="007D0089">
              <w:rPr>
                <w:rFonts w:ascii="Arial" w:hAnsi="Arial" w:cs="Arial"/>
                <w:b/>
              </w:rPr>
              <w:t>If appropriate, please use the space below to provide further details:</w:t>
            </w: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r>
      <w:tr w:rsidR="00691C38" w:rsidRPr="007D0089" w:rsidTr="00DD422F">
        <w:tc>
          <w:tcPr>
            <w:tcW w:w="10422" w:type="dxa"/>
            <w:gridSpan w:val="4"/>
          </w:tcPr>
          <w:p w:rsidR="00691C38" w:rsidRDefault="00691C38" w:rsidP="00DD422F">
            <w:pPr>
              <w:rPr>
                <w:rFonts w:ascii="Arial" w:hAnsi="Arial" w:cs="Arial"/>
                <w:b/>
              </w:rPr>
            </w:pPr>
            <w:r>
              <w:rPr>
                <w:rFonts w:ascii="Arial" w:hAnsi="Arial" w:cs="Arial"/>
                <w:b/>
              </w:rPr>
              <w:t>If the student is not able to provide evidence to support the application, they should be asked to explain why and details given here:</w:t>
            </w:r>
          </w:p>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Default="00691C38" w:rsidP="00DD422F">
            <w:pPr>
              <w:rPr>
                <w:rFonts w:ascii="Arial" w:hAnsi="Arial" w:cs="Arial"/>
                <w:b/>
              </w:rPr>
            </w:pPr>
          </w:p>
          <w:p w:rsidR="00691C38" w:rsidRPr="007D0089" w:rsidRDefault="00691C38" w:rsidP="00DD422F">
            <w:pPr>
              <w:rPr>
                <w:rFonts w:ascii="Arial" w:hAnsi="Arial" w:cs="Arial"/>
                <w:b/>
              </w:rPr>
            </w:pPr>
          </w:p>
        </w:tc>
      </w:tr>
      <w:tr w:rsidR="00691C38" w:rsidRPr="007D0089" w:rsidTr="00DD422F">
        <w:tc>
          <w:tcPr>
            <w:tcW w:w="4503" w:type="dxa"/>
            <w:gridSpan w:val="2"/>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 of commencement of interruption:</w:t>
            </w:r>
          </w:p>
        </w:tc>
        <w:tc>
          <w:tcPr>
            <w:tcW w:w="5919" w:type="dxa"/>
            <w:gridSpan w:val="2"/>
          </w:tcPr>
          <w:p w:rsidR="00691C38" w:rsidRPr="007D0089" w:rsidRDefault="00691C38" w:rsidP="00DD422F">
            <w:pPr>
              <w:rPr>
                <w:rFonts w:ascii="Arial" w:hAnsi="Arial" w:cs="Arial"/>
                <w:b/>
              </w:rPr>
            </w:pPr>
            <w:r w:rsidRPr="007D0089">
              <w:rPr>
                <w:rFonts w:ascii="Arial" w:hAnsi="Arial" w:cs="Arial"/>
                <w:b/>
              </w:rPr>
              <w:t>[DD/MM/YY]</w:t>
            </w: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r>
      <w:tr w:rsidR="00691C38" w:rsidRPr="007D0089" w:rsidTr="00DD422F">
        <w:tc>
          <w:tcPr>
            <w:tcW w:w="4503" w:type="dxa"/>
            <w:gridSpan w:val="2"/>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Proposed Date of return (if known):</w:t>
            </w:r>
          </w:p>
          <w:p w:rsidR="00691C38" w:rsidRPr="007D0089" w:rsidRDefault="00691C38" w:rsidP="00DD422F">
            <w:pPr>
              <w:rPr>
                <w:rFonts w:ascii="Arial" w:hAnsi="Arial" w:cs="Arial"/>
                <w:b/>
              </w:rPr>
            </w:pPr>
          </w:p>
        </w:tc>
        <w:tc>
          <w:tcPr>
            <w:tcW w:w="5919" w:type="dxa"/>
            <w:gridSpan w:val="2"/>
          </w:tcPr>
          <w:p w:rsidR="00691C38" w:rsidRPr="007D0089" w:rsidRDefault="00691C38" w:rsidP="00DD422F">
            <w:pPr>
              <w:rPr>
                <w:rFonts w:ascii="Arial" w:hAnsi="Arial" w:cs="Arial"/>
                <w:b/>
              </w:rPr>
            </w:pPr>
            <w:r w:rsidRPr="007D0089">
              <w:rPr>
                <w:rFonts w:ascii="Arial" w:hAnsi="Arial" w:cs="Arial"/>
                <w:b/>
              </w:rPr>
              <w:t>[DD/MM/YY]</w:t>
            </w:r>
          </w:p>
          <w:p w:rsidR="00691C38" w:rsidRPr="007D0089" w:rsidRDefault="00691C38" w:rsidP="00DD422F">
            <w:pPr>
              <w:rPr>
                <w:rFonts w:ascii="Arial" w:hAnsi="Arial" w:cs="Arial"/>
                <w:b/>
              </w:rPr>
            </w:pPr>
          </w:p>
        </w:tc>
      </w:tr>
    </w:tbl>
    <w:p w:rsidR="00691C38" w:rsidRDefault="00691C38" w:rsidP="00691C38">
      <w:pPr>
        <w:rPr>
          <w:rFonts w:ascii="Arial" w:hAnsi="Arial" w:cs="Arial"/>
          <w:b/>
        </w:rPr>
      </w:pPr>
    </w:p>
    <w:p w:rsidR="00691C38" w:rsidRPr="007D0089" w:rsidRDefault="00691C38" w:rsidP="00691C38">
      <w:pPr>
        <w:rPr>
          <w:rFonts w:ascii="Arial" w:hAnsi="Arial" w:cs="Arial"/>
          <w:b/>
        </w:rPr>
      </w:pPr>
      <w:r w:rsidRPr="007D0089">
        <w:rPr>
          <w:rFonts w:ascii="Arial" w:hAnsi="Arial" w:cs="Arial"/>
          <w:b/>
        </w:rPr>
        <w:t>C:  Signatures</w:t>
      </w:r>
    </w:p>
    <w:tbl>
      <w:tblPr>
        <w:tblStyle w:val="TableGrid"/>
        <w:tblW w:w="0" w:type="auto"/>
        <w:tblLook w:val="04A0" w:firstRow="1" w:lastRow="0" w:firstColumn="1" w:lastColumn="0" w:noHBand="0" w:noVBand="1"/>
      </w:tblPr>
      <w:tblGrid>
        <w:gridCol w:w="2476"/>
        <w:gridCol w:w="4253"/>
        <w:gridCol w:w="956"/>
        <w:gridCol w:w="1557"/>
      </w:tblGrid>
      <w:tr w:rsidR="00691C38" w:rsidRPr="007D0089" w:rsidTr="00DD422F">
        <w:tc>
          <w:tcPr>
            <w:tcW w:w="2605"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Student Signature:</w:t>
            </w: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5016" w:type="dxa"/>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992"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w:t>
            </w:r>
          </w:p>
        </w:tc>
        <w:tc>
          <w:tcPr>
            <w:tcW w:w="1809" w:type="dxa"/>
          </w:tcPr>
          <w:p w:rsidR="00691C38" w:rsidRPr="007D0089" w:rsidRDefault="00691C38" w:rsidP="00DD422F">
            <w:pPr>
              <w:rPr>
                <w:rFonts w:ascii="Arial" w:hAnsi="Arial" w:cs="Arial"/>
                <w:b/>
              </w:rPr>
            </w:pPr>
          </w:p>
        </w:tc>
      </w:tr>
      <w:tr w:rsidR="00691C38" w:rsidRPr="007D0089" w:rsidTr="00DD422F">
        <w:tc>
          <w:tcPr>
            <w:tcW w:w="2605" w:type="dxa"/>
            <w:vMerge w:val="restart"/>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Supervisor(s) signature(s):</w:t>
            </w:r>
          </w:p>
        </w:tc>
        <w:tc>
          <w:tcPr>
            <w:tcW w:w="5016" w:type="dxa"/>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992"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w:t>
            </w:r>
          </w:p>
        </w:tc>
        <w:tc>
          <w:tcPr>
            <w:tcW w:w="1809" w:type="dxa"/>
          </w:tcPr>
          <w:p w:rsidR="00691C38" w:rsidRPr="007D0089" w:rsidRDefault="00691C38" w:rsidP="00DD422F">
            <w:pPr>
              <w:rPr>
                <w:rFonts w:ascii="Arial" w:hAnsi="Arial" w:cs="Arial"/>
                <w:b/>
              </w:rPr>
            </w:pPr>
          </w:p>
        </w:tc>
      </w:tr>
      <w:tr w:rsidR="00691C38" w:rsidRPr="007D0089" w:rsidTr="00DD422F">
        <w:tc>
          <w:tcPr>
            <w:tcW w:w="2605" w:type="dxa"/>
            <w:vMerge/>
            <w:shd w:val="clear" w:color="auto" w:fill="D9D9D9" w:themeFill="background1" w:themeFillShade="D9"/>
          </w:tcPr>
          <w:p w:rsidR="00691C38" w:rsidRPr="007D0089" w:rsidRDefault="00691C38" w:rsidP="00DD422F">
            <w:pPr>
              <w:rPr>
                <w:rFonts w:ascii="Arial" w:hAnsi="Arial" w:cs="Arial"/>
                <w:b/>
              </w:rPr>
            </w:pPr>
          </w:p>
        </w:tc>
        <w:tc>
          <w:tcPr>
            <w:tcW w:w="5016" w:type="dxa"/>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992"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w:t>
            </w:r>
          </w:p>
        </w:tc>
        <w:tc>
          <w:tcPr>
            <w:tcW w:w="1809" w:type="dxa"/>
          </w:tcPr>
          <w:p w:rsidR="00691C38" w:rsidRPr="007D0089" w:rsidRDefault="00691C38" w:rsidP="00DD422F">
            <w:pPr>
              <w:rPr>
                <w:rFonts w:ascii="Arial" w:hAnsi="Arial" w:cs="Arial"/>
                <w:b/>
              </w:rPr>
            </w:pPr>
          </w:p>
        </w:tc>
      </w:tr>
      <w:tr w:rsidR="00691C38" w:rsidRPr="007D0089" w:rsidTr="00DD422F">
        <w:tc>
          <w:tcPr>
            <w:tcW w:w="2605" w:type="dxa"/>
            <w:vMerge/>
            <w:shd w:val="clear" w:color="auto" w:fill="D9D9D9" w:themeFill="background1" w:themeFillShade="D9"/>
          </w:tcPr>
          <w:p w:rsidR="00691C38" w:rsidRPr="007D0089" w:rsidRDefault="00691C38" w:rsidP="00DD422F">
            <w:pPr>
              <w:rPr>
                <w:rFonts w:ascii="Arial" w:hAnsi="Arial" w:cs="Arial"/>
                <w:b/>
              </w:rPr>
            </w:pPr>
          </w:p>
        </w:tc>
        <w:tc>
          <w:tcPr>
            <w:tcW w:w="5016" w:type="dxa"/>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992"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w:t>
            </w:r>
          </w:p>
        </w:tc>
        <w:tc>
          <w:tcPr>
            <w:tcW w:w="1809" w:type="dxa"/>
          </w:tcPr>
          <w:p w:rsidR="00691C38" w:rsidRPr="007D0089" w:rsidRDefault="00691C38" w:rsidP="00DD422F">
            <w:pPr>
              <w:rPr>
                <w:rFonts w:ascii="Arial" w:hAnsi="Arial" w:cs="Arial"/>
                <w:b/>
              </w:rPr>
            </w:pPr>
          </w:p>
        </w:tc>
      </w:tr>
      <w:tr w:rsidR="00691C38" w:rsidRPr="007D0089" w:rsidTr="00DD422F">
        <w:tc>
          <w:tcPr>
            <w:tcW w:w="2605"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Head of Department or nominee:</w:t>
            </w:r>
          </w:p>
          <w:p w:rsidR="00691C38" w:rsidRPr="007D0089" w:rsidRDefault="00691C38" w:rsidP="00DD422F">
            <w:pPr>
              <w:rPr>
                <w:rFonts w:ascii="Arial" w:hAnsi="Arial" w:cs="Arial"/>
                <w:b/>
              </w:rPr>
            </w:pPr>
          </w:p>
        </w:tc>
        <w:tc>
          <w:tcPr>
            <w:tcW w:w="5016" w:type="dxa"/>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992"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w:t>
            </w:r>
          </w:p>
        </w:tc>
        <w:tc>
          <w:tcPr>
            <w:tcW w:w="1809" w:type="dxa"/>
          </w:tcPr>
          <w:p w:rsidR="00691C38" w:rsidRPr="007D0089" w:rsidRDefault="00691C38" w:rsidP="00DD422F">
            <w:pPr>
              <w:rPr>
                <w:rFonts w:ascii="Arial" w:hAnsi="Arial" w:cs="Arial"/>
                <w:b/>
              </w:rPr>
            </w:pPr>
          </w:p>
        </w:tc>
      </w:tr>
      <w:tr w:rsidR="00691C38" w:rsidRPr="007D0089" w:rsidTr="00DD422F">
        <w:tc>
          <w:tcPr>
            <w:tcW w:w="2605"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International Student Support Office [for Tier 4 students]:</w:t>
            </w:r>
          </w:p>
          <w:p w:rsidR="00691C38" w:rsidRPr="007D0089" w:rsidRDefault="00691C38" w:rsidP="00DD422F">
            <w:pPr>
              <w:rPr>
                <w:rFonts w:ascii="Arial" w:hAnsi="Arial" w:cs="Arial"/>
                <w:b/>
              </w:rPr>
            </w:pPr>
          </w:p>
        </w:tc>
        <w:tc>
          <w:tcPr>
            <w:tcW w:w="5016" w:type="dxa"/>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992"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w:t>
            </w:r>
          </w:p>
        </w:tc>
        <w:tc>
          <w:tcPr>
            <w:tcW w:w="1809" w:type="dxa"/>
          </w:tcPr>
          <w:p w:rsidR="00691C38" w:rsidRPr="007D0089" w:rsidRDefault="00691C38" w:rsidP="00DD422F">
            <w:pPr>
              <w:rPr>
                <w:rFonts w:ascii="Arial" w:hAnsi="Arial" w:cs="Arial"/>
                <w:b/>
              </w:rPr>
            </w:pPr>
          </w:p>
        </w:tc>
      </w:tr>
      <w:tr w:rsidR="00691C38" w:rsidRPr="007D0089" w:rsidTr="00DD422F">
        <w:tc>
          <w:tcPr>
            <w:tcW w:w="2605" w:type="dxa"/>
            <w:shd w:val="clear" w:color="auto" w:fill="D9D9D9" w:themeFill="background1" w:themeFillShade="D9"/>
          </w:tcPr>
          <w:p w:rsidR="00691C38" w:rsidRPr="007D0089" w:rsidRDefault="00691C38" w:rsidP="00DD422F">
            <w:pPr>
              <w:rPr>
                <w:rFonts w:ascii="Arial" w:hAnsi="Arial" w:cs="Arial"/>
                <w:b/>
              </w:rPr>
            </w:pPr>
            <w:r w:rsidRPr="00DD7059">
              <w:rPr>
                <w:rFonts w:ascii="Arial" w:hAnsi="Arial" w:cs="Arial"/>
                <w:b/>
              </w:rPr>
              <w:t>Representative from Registry (if appropriate):</w:t>
            </w:r>
          </w:p>
          <w:p w:rsidR="00691C38" w:rsidRPr="007D0089" w:rsidRDefault="00691C38" w:rsidP="00DD422F">
            <w:pPr>
              <w:rPr>
                <w:rFonts w:ascii="Arial" w:hAnsi="Arial" w:cs="Arial"/>
                <w:b/>
              </w:rPr>
            </w:pPr>
          </w:p>
        </w:tc>
        <w:tc>
          <w:tcPr>
            <w:tcW w:w="5016" w:type="dxa"/>
          </w:tcPr>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p w:rsidR="00691C38" w:rsidRPr="007D0089" w:rsidRDefault="00691C38" w:rsidP="00DD422F">
            <w:pPr>
              <w:rPr>
                <w:rFonts w:ascii="Arial" w:hAnsi="Arial" w:cs="Arial"/>
                <w:b/>
              </w:rPr>
            </w:pPr>
          </w:p>
        </w:tc>
        <w:tc>
          <w:tcPr>
            <w:tcW w:w="992" w:type="dxa"/>
            <w:shd w:val="clear" w:color="auto" w:fill="D9D9D9" w:themeFill="background1" w:themeFillShade="D9"/>
          </w:tcPr>
          <w:p w:rsidR="00691C38" w:rsidRPr="007D0089" w:rsidRDefault="00691C38" w:rsidP="00DD422F">
            <w:pPr>
              <w:rPr>
                <w:rFonts w:ascii="Arial" w:hAnsi="Arial" w:cs="Arial"/>
                <w:b/>
              </w:rPr>
            </w:pPr>
            <w:r w:rsidRPr="007D0089">
              <w:rPr>
                <w:rFonts w:ascii="Arial" w:hAnsi="Arial" w:cs="Arial"/>
                <w:b/>
              </w:rPr>
              <w:t>Date:</w:t>
            </w:r>
          </w:p>
        </w:tc>
        <w:tc>
          <w:tcPr>
            <w:tcW w:w="1809" w:type="dxa"/>
          </w:tcPr>
          <w:p w:rsidR="00691C38" w:rsidRPr="007D0089" w:rsidRDefault="00691C38" w:rsidP="00DD422F">
            <w:pPr>
              <w:rPr>
                <w:rFonts w:ascii="Arial" w:hAnsi="Arial" w:cs="Arial"/>
                <w:b/>
              </w:rPr>
            </w:pPr>
          </w:p>
        </w:tc>
      </w:tr>
    </w:tbl>
    <w:p w:rsidR="004921DF" w:rsidRDefault="004921DF"/>
    <w:sectPr w:rsidR="004921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C9" w:rsidRDefault="005F76C9" w:rsidP="005F76C9">
      <w:pPr>
        <w:spacing w:after="0" w:line="240" w:lineRule="auto"/>
      </w:pPr>
      <w:r>
        <w:separator/>
      </w:r>
    </w:p>
  </w:endnote>
  <w:endnote w:type="continuationSeparator" w:id="0">
    <w:p w:rsidR="005F76C9" w:rsidRDefault="005F76C9" w:rsidP="005F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563505"/>
      <w:docPartObj>
        <w:docPartGallery w:val="Page Numbers (Bottom of Page)"/>
        <w:docPartUnique/>
      </w:docPartObj>
    </w:sdtPr>
    <w:sdtEndPr>
      <w:rPr>
        <w:noProof/>
      </w:rPr>
    </w:sdtEndPr>
    <w:sdtContent>
      <w:p w:rsidR="005F76C9" w:rsidRDefault="005F76C9">
        <w:pPr>
          <w:pStyle w:val="Footer"/>
          <w:jc w:val="center"/>
        </w:pPr>
        <w:r>
          <w:fldChar w:fldCharType="begin"/>
        </w:r>
        <w:r>
          <w:instrText xml:space="preserve"> PAGE   \* MERGEFORMAT </w:instrText>
        </w:r>
        <w:r>
          <w:fldChar w:fldCharType="separate"/>
        </w:r>
        <w:r w:rsidR="00E720D1">
          <w:rPr>
            <w:noProof/>
          </w:rPr>
          <w:t>1</w:t>
        </w:r>
        <w:r>
          <w:rPr>
            <w:noProof/>
          </w:rPr>
          <w:fldChar w:fldCharType="end"/>
        </w:r>
      </w:p>
    </w:sdtContent>
  </w:sdt>
  <w:p w:rsidR="005F76C9" w:rsidRDefault="005F7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C9" w:rsidRDefault="005F76C9" w:rsidP="005F76C9">
      <w:pPr>
        <w:spacing w:after="0" w:line="240" w:lineRule="auto"/>
      </w:pPr>
      <w:r>
        <w:separator/>
      </w:r>
    </w:p>
  </w:footnote>
  <w:footnote w:type="continuationSeparator" w:id="0">
    <w:p w:rsidR="005F76C9" w:rsidRDefault="005F76C9" w:rsidP="005F76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38"/>
    <w:rsid w:val="004921DF"/>
    <w:rsid w:val="005F76C9"/>
    <w:rsid w:val="00691C38"/>
    <w:rsid w:val="0092044C"/>
    <w:rsid w:val="00E72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C38"/>
    <w:rPr>
      <w:color w:val="0000FF"/>
      <w:u w:val="single"/>
    </w:rPr>
  </w:style>
  <w:style w:type="table" w:styleId="TableGrid">
    <w:name w:val="Table Grid"/>
    <w:basedOn w:val="TableNormal"/>
    <w:uiPriority w:val="59"/>
    <w:rsid w:val="00691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C38"/>
    <w:pPr>
      <w:ind w:left="720"/>
      <w:contextualSpacing/>
    </w:pPr>
  </w:style>
  <w:style w:type="paragraph" w:styleId="Title">
    <w:name w:val="Title"/>
    <w:basedOn w:val="Normal"/>
    <w:link w:val="TitleChar"/>
    <w:qFormat/>
    <w:rsid w:val="00691C38"/>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691C38"/>
    <w:rPr>
      <w:rFonts w:ascii="Arial" w:eastAsia="Times New Roman" w:hAnsi="Arial" w:cs="Arial"/>
      <w:b/>
      <w:bCs/>
      <w:sz w:val="24"/>
      <w:szCs w:val="24"/>
      <w:u w:val="single"/>
    </w:rPr>
  </w:style>
  <w:style w:type="paragraph" w:styleId="BalloonText">
    <w:name w:val="Balloon Text"/>
    <w:basedOn w:val="Normal"/>
    <w:link w:val="BalloonTextChar"/>
    <w:uiPriority w:val="99"/>
    <w:semiHidden/>
    <w:unhideWhenUsed/>
    <w:rsid w:val="00691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38"/>
    <w:rPr>
      <w:rFonts w:ascii="Tahoma" w:hAnsi="Tahoma" w:cs="Tahoma"/>
      <w:sz w:val="16"/>
      <w:szCs w:val="16"/>
    </w:rPr>
  </w:style>
  <w:style w:type="paragraph" w:styleId="Header">
    <w:name w:val="header"/>
    <w:basedOn w:val="Normal"/>
    <w:link w:val="HeaderChar"/>
    <w:uiPriority w:val="99"/>
    <w:unhideWhenUsed/>
    <w:rsid w:val="005F7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C9"/>
  </w:style>
  <w:style w:type="paragraph" w:styleId="Footer">
    <w:name w:val="footer"/>
    <w:basedOn w:val="Normal"/>
    <w:link w:val="FooterChar"/>
    <w:uiPriority w:val="99"/>
    <w:unhideWhenUsed/>
    <w:rsid w:val="005F7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C38"/>
    <w:rPr>
      <w:color w:val="0000FF"/>
      <w:u w:val="single"/>
    </w:rPr>
  </w:style>
  <w:style w:type="table" w:styleId="TableGrid">
    <w:name w:val="Table Grid"/>
    <w:basedOn w:val="TableNormal"/>
    <w:uiPriority w:val="59"/>
    <w:rsid w:val="00691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C38"/>
    <w:pPr>
      <w:ind w:left="720"/>
      <w:contextualSpacing/>
    </w:pPr>
  </w:style>
  <w:style w:type="paragraph" w:styleId="Title">
    <w:name w:val="Title"/>
    <w:basedOn w:val="Normal"/>
    <w:link w:val="TitleChar"/>
    <w:qFormat/>
    <w:rsid w:val="00691C38"/>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691C38"/>
    <w:rPr>
      <w:rFonts w:ascii="Arial" w:eastAsia="Times New Roman" w:hAnsi="Arial" w:cs="Arial"/>
      <w:b/>
      <w:bCs/>
      <w:sz w:val="24"/>
      <w:szCs w:val="24"/>
      <w:u w:val="single"/>
    </w:rPr>
  </w:style>
  <w:style w:type="paragraph" w:styleId="BalloonText">
    <w:name w:val="Balloon Text"/>
    <w:basedOn w:val="Normal"/>
    <w:link w:val="BalloonTextChar"/>
    <w:uiPriority w:val="99"/>
    <w:semiHidden/>
    <w:unhideWhenUsed/>
    <w:rsid w:val="00691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38"/>
    <w:rPr>
      <w:rFonts w:ascii="Tahoma" w:hAnsi="Tahoma" w:cs="Tahoma"/>
      <w:sz w:val="16"/>
      <w:szCs w:val="16"/>
    </w:rPr>
  </w:style>
  <w:style w:type="paragraph" w:styleId="Header">
    <w:name w:val="header"/>
    <w:basedOn w:val="Normal"/>
    <w:link w:val="HeaderChar"/>
    <w:uiPriority w:val="99"/>
    <w:unhideWhenUsed/>
    <w:rsid w:val="005F7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C9"/>
  </w:style>
  <w:style w:type="paragraph" w:styleId="Footer">
    <w:name w:val="footer"/>
    <w:basedOn w:val="Normal"/>
    <w:link w:val="FooterChar"/>
    <w:uiPriority w:val="99"/>
    <w:unhideWhenUsed/>
    <w:rsid w:val="005F7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9329C34C86F41A88FA521CCE97076" ma:contentTypeVersion="0" ma:contentTypeDescription="Create a new document." ma:contentTypeScope="" ma:versionID="8e78fb9307f5389a072f67c5333f7c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4266E-B2CF-427C-A77E-09611DB6871E}"/>
</file>

<file path=customXml/itemProps2.xml><?xml version="1.0" encoding="utf-8"?>
<ds:datastoreItem xmlns:ds="http://schemas.openxmlformats.org/officeDocument/2006/customXml" ds:itemID="{70C28A68-DA3B-4D9C-8D82-5143170CA2FB}"/>
</file>

<file path=customXml/itemProps3.xml><?xml version="1.0" encoding="utf-8"?>
<ds:datastoreItem xmlns:ds="http://schemas.openxmlformats.org/officeDocument/2006/customXml" ds:itemID="{76649B4E-ABCC-4024-A28F-012803306DC0}"/>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 Laura G</dc:creator>
  <cp:lastModifiedBy>Kelly, Lisa</cp:lastModifiedBy>
  <cp:revision>2</cp:revision>
  <dcterms:created xsi:type="dcterms:W3CDTF">2016-08-03T15:05:00Z</dcterms:created>
  <dcterms:modified xsi:type="dcterms:W3CDTF">2016-08-03T15:05:00Z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0x010100A229329C34C86F41A88FA521CCE97076</vt:lpwstr>
  </property>
</Properties>
</file>