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2DE9F" w14:textId="77777777" w:rsidR="00C01546" w:rsidRPr="001E06F9" w:rsidRDefault="00C01546" w:rsidP="00467369">
      <w:pPr>
        <w:rPr>
          <w:rFonts w:ascii="Arial" w:hAnsi="Arial" w:cs="Arial"/>
          <w:lang w:val="en-US"/>
        </w:rPr>
      </w:pPr>
    </w:p>
    <w:p w14:paraId="72D5B1A4" w14:textId="6FE11CAB" w:rsidR="00C01546" w:rsidRPr="001E06F9" w:rsidRDefault="00C01546" w:rsidP="00811090">
      <w:pPr>
        <w:jc w:val="center"/>
        <w:rPr>
          <w:rFonts w:ascii="Arial" w:hAnsi="Arial" w:cs="Arial"/>
          <w:b/>
          <w:bCs/>
          <w:u w:val="single"/>
          <w:lang w:val="en-US"/>
        </w:rPr>
      </w:pPr>
      <w:r w:rsidRPr="001E06F9">
        <w:rPr>
          <w:rFonts w:ascii="Arial" w:hAnsi="Arial" w:cs="Arial"/>
          <w:b/>
          <w:bCs/>
          <w:u w:val="single"/>
          <w:lang w:val="en-US"/>
        </w:rPr>
        <w:t>WORLD ANTIMICROBIAL AWARENESS WEEK 2022</w:t>
      </w:r>
      <w:r w:rsidR="00703112" w:rsidRPr="001E06F9">
        <w:rPr>
          <w:rFonts w:ascii="Arial" w:hAnsi="Arial" w:cs="Arial"/>
          <w:b/>
          <w:bCs/>
          <w:u w:val="single"/>
          <w:lang w:val="en-US"/>
        </w:rPr>
        <w:t>, MULTI-LINGUAL VIDEO</w:t>
      </w:r>
    </w:p>
    <w:p w14:paraId="2A15AE5B" w14:textId="77777777" w:rsidR="000C5352" w:rsidRPr="001E06F9" w:rsidRDefault="000C5352" w:rsidP="00811090">
      <w:pPr>
        <w:jc w:val="center"/>
        <w:rPr>
          <w:rFonts w:ascii="Arial" w:hAnsi="Arial" w:cs="Arial"/>
          <w:b/>
          <w:bCs/>
          <w:u w:val="single"/>
          <w:lang w:val="en-US"/>
        </w:rPr>
      </w:pPr>
    </w:p>
    <w:p w14:paraId="37399914" w14:textId="7718330E" w:rsidR="00703112" w:rsidRPr="001E06F9" w:rsidRDefault="00703112" w:rsidP="00703112">
      <w:pPr>
        <w:rPr>
          <w:rFonts w:ascii="Arial" w:hAnsi="Arial" w:cs="Arial"/>
          <w:color w:val="3C4245"/>
        </w:rPr>
      </w:pPr>
      <w:r w:rsidRPr="001E06F9">
        <w:rPr>
          <w:rFonts w:ascii="Arial" w:hAnsi="Arial" w:cs="Arial"/>
          <w:lang w:val="en-US"/>
        </w:rPr>
        <w:t xml:space="preserve">As you may know, World Antimicrobial Awareness Week (WAAW) is a </w:t>
      </w:r>
      <w:r w:rsidRPr="001E06F9">
        <w:rPr>
          <w:rFonts w:ascii="Arial" w:hAnsi="Arial" w:cs="Arial"/>
          <w:color w:val="3C4245"/>
        </w:rPr>
        <w:t>is a global campaign, run under the auspices of the World Health Organi</w:t>
      </w:r>
      <w:r w:rsidR="004C1FBA" w:rsidRPr="001E06F9">
        <w:rPr>
          <w:rFonts w:ascii="Arial" w:hAnsi="Arial" w:cs="Arial"/>
          <w:color w:val="3C4245"/>
        </w:rPr>
        <w:t>z</w:t>
      </w:r>
      <w:r w:rsidRPr="001E06F9">
        <w:rPr>
          <w:rFonts w:ascii="Arial" w:hAnsi="Arial" w:cs="Arial"/>
          <w:color w:val="3C4245"/>
        </w:rPr>
        <w:t>ation.</w:t>
      </w:r>
      <w:r w:rsidR="004C1FBA" w:rsidRPr="001E06F9">
        <w:rPr>
          <w:rFonts w:ascii="Arial" w:hAnsi="Arial" w:cs="Arial"/>
          <w:color w:val="3C4245"/>
        </w:rPr>
        <w:t xml:space="preserve"> </w:t>
      </w:r>
      <w:r w:rsidRPr="001E06F9">
        <w:rPr>
          <w:rFonts w:ascii="Arial" w:hAnsi="Arial" w:cs="Arial"/>
          <w:color w:val="3C4245"/>
        </w:rPr>
        <w:t xml:space="preserve">It is celebrated annually between 18-24 November, to improve awareness and understanding of </w:t>
      </w:r>
      <w:r w:rsidR="004C1FBA" w:rsidRPr="001E06F9">
        <w:rPr>
          <w:rFonts w:ascii="Arial" w:hAnsi="Arial" w:cs="Arial"/>
          <w:color w:val="3C4245"/>
        </w:rPr>
        <w:t>a</w:t>
      </w:r>
      <w:r w:rsidRPr="001E06F9">
        <w:rPr>
          <w:rFonts w:ascii="Arial" w:hAnsi="Arial" w:cs="Arial"/>
          <w:color w:val="3C4245"/>
        </w:rPr>
        <w:t xml:space="preserve">ntimicrobial </w:t>
      </w:r>
      <w:r w:rsidR="004C1FBA" w:rsidRPr="001E06F9">
        <w:rPr>
          <w:rFonts w:ascii="Arial" w:hAnsi="Arial" w:cs="Arial"/>
          <w:color w:val="3C4245"/>
        </w:rPr>
        <w:t>r</w:t>
      </w:r>
      <w:r w:rsidRPr="001E06F9">
        <w:rPr>
          <w:rFonts w:ascii="Arial" w:hAnsi="Arial" w:cs="Arial"/>
          <w:color w:val="3C4245"/>
        </w:rPr>
        <w:t>esistance (AMR) and encourage best practices among</w:t>
      </w:r>
      <w:r w:rsidR="004C1FBA" w:rsidRPr="001E06F9">
        <w:rPr>
          <w:rFonts w:ascii="Arial" w:hAnsi="Arial" w:cs="Arial"/>
          <w:color w:val="3C4245"/>
        </w:rPr>
        <w:t xml:space="preserve"> stakeholders, such as</w:t>
      </w:r>
      <w:r w:rsidRPr="001E06F9">
        <w:rPr>
          <w:rFonts w:ascii="Arial" w:hAnsi="Arial" w:cs="Arial"/>
          <w:color w:val="3C4245"/>
        </w:rPr>
        <w:t xml:space="preserve"> the public</w:t>
      </w:r>
      <w:r w:rsidR="004C1FBA" w:rsidRPr="001E06F9">
        <w:rPr>
          <w:rFonts w:ascii="Arial" w:hAnsi="Arial" w:cs="Arial"/>
          <w:color w:val="3C4245"/>
        </w:rPr>
        <w:t xml:space="preserve"> </w:t>
      </w:r>
      <w:r w:rsidRPr="001E06F9">
        <w:rPr>
          <w:rFonts w:ascii="Arial" w:hAnsi="Arial" w:cs="Arial"/>
          <w:color w:val="3C4245"/>
        </w:rPr>
        <w:t>and policymakers, who all play a critical role in reducing the further emergence and spread of AMR. </w:t>
      </w:r>
    </w:p>
    <w:p w14:paraId="6B3DD8BA" w14:textId="77777777" w:rsidR="00D2014F" w:rsidRPr="001E06F9" w:rsidRDefault="00D2014F" w:rsidP="00703112">
      <w:pPr>
        <w:rPr>
          <w:rFonts w:ascii="Arial" w:hAnsi="Arial" w:cs="Arial"/>
        </w:rPr>
      </w:pPr>
    </w:p>
    <w:p w14:paraId="35ED5411" w14:textId="1B11827A" w:rsidR="00D23135" w:rsidRPr="001E06F9" w:rsidRDefault="00703112" w:rsidP="00703112">
      <w:pPr>
        <w:rPr>
          <w:rFonts w:ascii="Arial" w:hAnsi="Arial" w:cs="Arial"/>
          <w:color w:val="3C4245"/>
        </w:rPr>
      </w:pPr>
      <w:r w:rsidRPr="001E06F9">
        <w:rPr>
          <w:rFonts w:ascii="Arial" w:hAnsi="Arial" w:cs="Arial"/>
          <w:color w:val="3C4245"/>
        </w:rPr>
        <w:t>AMR occurs when bacteria, viruses, fungi and parasites change over time and no longer respond to medicines, making infections harder to treat and increasing the risk of disease spread, severe illness and death. AMR cause</w:t>
      </w:r>
      <w:r w:rsidR="00190454" w:rsidRPr="001E06F9">
        <w:rPr>
          <w:rFonts w:ascii="Arial" w:hAnsi="Arial" w:cs="Arial"/>
          <w:color w:val="3C4245"/>
        </w:rPr>
        <w:t>d</w:t>
      </w:r>
      <w:r w:rsidRPr="001E06F9">
        <w:rPr>
          <w:rFonts w:ascii="Arial" w:hAnsi="Arial" w:cs="Arial"/>
          <w:color w:val="3C4245"/>
        </w:rPr>
        <w:t xml:space="preserve"> </w:t>
      </w:r>
      <w:r w:rsidR="00190454" w:rsidRPr="001E06F9">
        <w:rPr>
          <w:rFonts w:ascii="Arial" w:hAnsi="Arial" w:cs="Arial"/>
          <w:color w:val="3C4245"/>
        </w:rPr>
        <w:t>an estimated 1.2 million deaths global</w:t>
      </w:r>
      <w:r w:rsidR="004C1FBA" w:rsidRPr="001E06F9">
        <w:rPr>
          <w:rFonts w:ascii="Arial" w:hAnsi="Arial" w:cs="Arial"/>
          <w:color w:val="3C4245"/>
        </w:rPr>
        <w:t>ly</w:t>
      </w:r>
      <w:r w:rsidR="00190454" w:rsidRPr="001E06F9">
        <w:rPr>
          <w:rFonts w:ascii="Arial" w:hAnsi="Arial" w:cs="Arial"/>
          <w:color w:val="3C4245"/>
        </w:rPr>
        <w:t xml:space="preserve"> in 2019, more deaths than HIV/AIDS or malaria</w:t>
      </w:r>
      <w:r w:rsidR="004C1FBA" w:rsidRPr="001E06F9">
        <w:rPr>
          <w:rFonts w:ascii="Arial" w:hAnsi="Arial" w:cs="Arial"/>
          <w:color w:val="3C4245"/>
        </w:rPr>
        <w:t>.</w:t>
      </w:r>
      <w:r w:rsidR="00AF2A3E" w:rsidRPr="001E06F9">
        <w:rPr>
          <w:rFonts w:ascii="Arial" w:hAnsi="Arial" w:cs="Arial"/>
          <w:color w:val="3C4245"/>
        </w:rPr>
        <w:t xml:space="preserve"> </w:t>
      </w:r>
      <w:r w:rsidR="004C1FBA" w:rsidRPr="001E06F9">
        <w:rPr>
          <w:rFonts w:ascii="Arial" w:hAnsi="Arial" w:cs="Arial"/>
          <w:color w:val="3C4245"/>
        </w:rPr>
        <w:t>F</w:t>
      </w:r>
      <w:r w:rsidR="00AF2A3E" w:rsidRPr="001E06F9">
        <w:rPr>
          <w:rFonts w:ascii="Arial" w:hAnsi="Arial" w:cs="Arial"/>
          <w:color w:val="3C4245"/>
        </w:rPr>
        <w:t>urthermore</w:t>
      </w:r>
      <w:r w:rsidR="00190454" w:rsidRPr="001E06F9">
        <w:rPr>
          <w:rFonts w:ascii="Arial" w:hAnsi="Arial" w:cs="Arial"/>
          <w:color w:val="3C4245"/>
        </w:rPr>
        <w:t xml:space="preserve"> antimicrobial-resistant infections played a role in 4.95 million deaths</w:t>
      </w:r>
      <w:r w:rsidR="00D23135" w:rsidRPr="001E06F9">
        <w:rPr>
          <w:rStyle w:val="FootnoteReference"/>
          <w:rFonts w:ascii="Arial" w:hAnsi="Arial" w:cs="Arial"/>
          <w:color w:val="3C4245"/>
        </w:rPr>
        <w:footnoteReference w:id="1"/>
      </w:r>
      <w:r w:rsidR="00190454" w:rsidRPr="001E06F9">
        <w:rPr>
          <w:rFonts w:ascii="Arial" w:hAnsi="Arial" w:cs="Arial"/>
          <w:color w:val="3C4245"/>
        </w:rPr>
        <w:t>. Deaths from AMR are predicted to reach</w:t>
      </w:r>
      <w:r w:rsidR="00AF2A3E" w:rsidRPr="001E06F9">
        <w:rPr>
          <w:rFonts w:ascii="Arial" w:hAnsi="Arial" w:cs="Arial"/>
          <w:color w:val="3C4245"/>
        </w:rPr>
        <w:t xml:space="preserve"> 20 million by 2050</w:t>
      </w:r>
      <w:r w:rsidR="00D23135" w:rsidRPr="001E06F9">
        <w:rPr>
          <w:rStyle w:val="FootnoteReference"/>
          <w:rFonts w:ascii="Arial" w:hAnsi="Arial" w:cs="Arial"/>
          <w:color w:val="3C4245"/>
        </w:rPr>
        <w:footnoteReference w:id="2"/>
      </w:r>
      <w:r w:rsidR="00AF2A3E" w:rsidRPr="001E06F9">
        <w:rPr>
          <w:rFonts w:ascii="Arial" w:hAnsi="Arial" w:cs="Arial"/>
          <w:color w:val="3C4245"/>
        </w:rPr>
        <w:t xml:space="preserve"> if no action is taken.</w:t>
      </w:r>
      <w:r w:rsidR="004C1FBA" w:rsidRPr="001E06F9">
        <w:rPr>
          <w:rFonts w:ascii="Arial" w:hAnsi="Arial" w:cs="Arial"/>
          <w:color w:val="3C4245"/>
        </w:rPr>
        <w:t xml:space="preserve"> </w:t>
      </w:r>
    </w:p>
    <w:p w14:paraId="73A00790" w14:textId="77777777" w:rsidR="00D23135" w:rsidRPr="001E06F9" w:rsidRDefault="00D23135" w:rsidP="00703112">
      <w:pPr>
        <w:rPr>
          <w:rFonts w:ascii="Arial" w:hAnsi="Arial" w:cs="Arial"/>
          <w:color w:val="3C4245"/>
        </w:rPr>
      </w:pPr>
    </w:p>
    <w:p w14:paraId="6BDDA8AB" w14:textId="0999AEF3" w:rsidR="00703112" w:rsidRPr="001E06F9" w:rsidRDefault="00AF2A3E" w:rsidP="00703112">
      <w:pPr>
        <w:rPr>
          <w:rFonts w:ascii="Arial" w:hAnsi="Arial" w:cs="Arial"/>
          <w:color w:val="3C4245"/>
        </w:rPr>
      </w:pPr>
      <w:r w:rsidRPr="001E06F9">
        <w:rPr>
          <w:rFonts w:ascii="Arial" w:hAnsi="Arial" w:cs="Arial"/>
          <w:color w:val="3C4245"/>
        </w:rPr>
        <w:t>AMR has been described as the next, “silent” pandemic.</w:t>
      </w:r>
      <w:r w:rsidR="004C1FBA" w:rsidRPr="001E06F9">
        <w:rPr>
          <w:rFonts w:ascii="Arial" w:hAnsi="Arial" w:cs="Arial"/>
          <w:color w:val="3C4245"/>
        </w:rPr>
        <w:t xml:space="preserve"> </w:t>
      </w:r>
      <w:r w:rsidR="00703112" w:rsidRPr="001E06F9">
        <w:rPr>
          <w:rFonts w:ascii="Arial" w:hAnsi="Arial" w:cs="Arial"/>
          <w:color w:val="3C4245"/>
        </w:rPr>
        <w:t xml:space="preserve">As a result of drug resistance, antibiotics and other antimicrobial medicines </w:t>
      </w:r>
      <w:r w:rsidR="004C1FBA" w:rsidRPr="001E06F9">
        <w:rPr>
          <w:rFonts w:ascii="Arial" w:hAnsi="Arial" w:cs="Arial"/>
          <w:color w:val="3C4245"/>
        </w:rPr>
        <w:t>(</w:t>
      </w:r>
      <w:r w:rsidRPr="001E06F9">
        <w:rPr>
          <w:rFonts w:ascii="Arial" w:hAnsi="Arial" w:cs="Arial"/>
          <w:color w:val="3C4245"/>
        </w:rPr>
        <w:t>which underpin everything from cancer treatment to safe routine surgery like hip replacement or caesarean section</w:t>
      </w:r>
      <w:r w:rsidR="004C1FBA" w:rsidRPr="001E06F9">
        <w:rPr>
          <w:rFonts w:ascii="Arial" w:hAnsi="Arial" w:cs="Arial"/>
          <w:color w:val="3C4245"/>
        </w:rPr>
        <w:t>)</w:t>
      </w:r>
      <w:r w:rsidRPr="001E06F9">
        <w:rPr>
          <w:rFonts w:ascii="Arial" w:hAnsi="Arial" w:cs="Arial"/>
          <w:color w:val="3C4245"/>
        </w:rPr>
        <w:t xml:space="preserve"> are ceasing to work</w:t>
      </w:r>
      <w:r w:rsidR="004C1FBA" w:rsidRPr="001E06F9">
        <w:rPr>
          <w:rFonts w:ascii="Arial" w:hAnsi="Arial" w:cs="Arial"/>
          <w:color w:val="3C4245"/>
        </w:rPr>
        <w:t>.</w:t>
      </w:r>
      <w:r w:rsidRPr="001E06F9">
        <w:rPr>
          <w:rFonts w:ascii="Arial" w:hAnsi="Arial" w:cs="Arial"/>
          <w:color w:val="3C4245"/>
        </w:rPr>
        <w:t xml:space="preserve"> </w:t>
      </w:r>
      <w:r w:rsidR="004C1FBA" w:rsidRPr="001E06F9">
        <w:rPr>
          <w:rFonts w:ascii="Arial" w:hAnsi="Arial" w:cs="Arial"/>
          <w:color w:val="3C4245"/>
        </w:rPr>
        <w:t xml:space="preserve">This means </w:t>
      </w:r>
      <w:r w:rsidRPr="001E06F9">
        <w:rPr>
          <w:rFonts w:ascii="Arial" w:hAnsi="Arial" w:cs="Arial"/>
          <w:color w:val="3C4245"/>
        </w:rPr>
        <w:t>that what we take for</w:t>
      </w:r>
      <w:r w:rsidR="00BB5F8B" w:rsidRPr="001E06F9">
        <w:rPr>
          <w:rFonts w:ascii="Arial" w:hAnsi="Arial" w:cs="Arial"/>
          <w:color w:val="3C4245"/>
        </w:rPr>
        <w:t xml:space="preserve"> </w:t>
      </w:r>
      <w:r w:rsidRPr="001E06F9">
        <w:rPr>
          <w:rFonts w:ascii="Arial" w:hAnsi="Arial" w:cs="Arial"/>
          <w:color w:val="3C4245"/>
        </w:rPr>
        <w:t>granted as possible with modern medicine may not be possible for much longer.</w:t>
      </w:r>
    </w:p>
    <w:p w14:paraId="3BDB4658" w14:textId="66266E97" w:rsidR="00D23135" w:rsidRPr="001E06F9" w:rsidRDefault="00D23135" w:rsidP="00703112">
      <w:pPr>
        <w:rPr>
          <w:rFonts w:ascii="Arial" w:hAnsi="Arial" w:cs="Arial"/>
          <w:color w:val="3C4245"/>
        </w:rPr>
      </w:pPr>
    </w:p>
    <w:p w14:paraId="2688615D" w14:textId="732BC4AE" w:rsidR="00811090" w:rsidRPr="001E06F9" w:rsidRDefault="00D23135" w:rsidP="00703112">
      <w:pPr>
        <w:rPr>
          <w:rFonts w:ascii="Arial" w:hAnsi="Arial" w:cs="Arial"/>
          <w:color w:val="3C4245"/>
        </w:rPr>
      </w:pPr>
      <w:r w:rsidRPr="001E06F9">
        <w:rPr>
          <w:rFonts w:ascii="Arial" w:hAnsi="Arial" w:cs="Arial"/>
          <w:color w:val="3C4245"/>
        </w:rPr>
        <w:t>There are personal actions that individuals can take to help tackle AMR and to help raise awareness of what can be done</w:t>
      </w:r>
      <w:r w:rsidR="004C1FBA" w:rsidRPr="001E06F9">
        <w:rPr>
          <w:rFonts w:ascii="Arial" w:hAnsi="Arial" w:cs="Arial"/>
          <w:color w:val="3C4245"/>
        </w:rPr>
        <w:t>.</w:t>
      </w:r>
      <w:r w:rsidRPr="001E06F9">
        <w:rPr>
          <w:rFonts w:ascii="Arial" w:hAnsi="Arial" w:cs="Arial"/>
          <w:color w:val="3C4245"/>
        </w:rPr>
        <w:t xml:space="preserve"> </w:t>
      </w:r>
      <w:r w:rsidR="004C1FBA" w:rsidRPr="001E06F9">
        <w:rPr>
          <w:rFonts w:ascii="Arial" w:hAnsi="Arial" w:cs="Arial"/>
          <w:color w:val="3C4245"/>
        </w:rPr>
        <w:t>T</w:t>
      </w:r>
      <w:r w:rsidRPr="001E06F9">
        <w:rPr>
          <w:rFonts w:ascii="Arial" w:hAnsi="Arial" w:cs="Arial"/>
          <w:color w:val="3C4245"/>
        </w:rPr>
        <w:t>o mark WAAW 2022, we are inviting your organisation to help produce your own WAAW video, using a template already developed and tested by Imperial College London in collaboration with City University</w:t>
      </w:r>
      <w:r w:rsidR="00811090" w:rsidRPr="001E06F9">
        <w:rPr>
          <w:rFonts w:ascii="Arial" w:hAnsi="Arial" w:cs="Arial"/>
          <w:color w:val="3C4245"/>
        </w:rPr>
        <w:t>.</w:t>
      </w:r>
    </w:p>
    <w:p w14:paraId="39D7C2CB" w14:textId="77777777" w:rsidR="00811090" w:rsidRPr="001E06F9" w:rsidRDefault="00811090" w:rsidP="00703112">
      <w:pPr>
        <w:rPr>
          <w:rFonts w:ascii="Arial" w:hAnsi="Arial" w:cs="Arial"/>
          <w:color w:val="3C4245"/>
        </w:rPr>
      </w:pPr>
    </w:p>
    <w:p w14:paraId="1E4BFECD" w14:textId="791EBC86" w:rsidR="00811090" w:rsidRPr="001E06F9" w:rsidRDefault="00811090" w:rsidP="00811090">
      <w:pPr>
        <w:rPr>
          <w:rFonts w:ascii="Arial" w:hAnsi="Arial" w:cs="Arial"/>
          <w:color w:val="3C4245"/>
        </w:rPr>
      </w:pPr>
      <w:r w:rsidRPr="001E06F9">
        <w:rPr>
          <w:rFonts w:ascii="Arial" w:hAnsi="Arial" w:cs="Arial"/>
          <w:color w:val="3C4245"/>
        </w:rPr>
        <w:t>Our aim is to see as many versions of this video, from as many different groups and institutions as possible, launched simultaneously for WAAW.</w:t>
      </w:r>
      <w:r w:rsidR="004C1FBA" w:rsidRPr="001E06F9">
        <w:rPr>
          <w:rFonts w:ascii="Arial" w:hAnsi="Arial" w:cs="Arial"/>
          <w:color w:val="3C4245"/>
        </w:rPr>
        <w:t xml:space="preserve"> </w:t>
      </w:r>
      <w:r w:rsidRPr="001E06F9">
        <w:rPr>
          <w:rFonts w:ascii="Arial" w:hAnsi="Arial" w:cs="Arial"/>
          <w:color w:val="3C4245"/>
        </w:rPr>
        <w:t>The video highlights individual actions that can be taken as recommended by WHO, but also offers an opportunity for you to demonstrate the diversity of those involved; our central message is that AMR is a global issue requiring a global voice and global action.</w:t>
      </w:r>
    </w:p>
    <w:p w14:paraId="55C3DE03" w14:textId="77777777" w:rsidR="00811090" w:rsidRPr="001E06F9" w:rsidRDefault="00811090" w:rsidP="00811090">
      <w:pPr>
        <w:rPr>
          <w:rFonts w:ascii="Arial" w:hAnsi="Arial" w:cs="Arial"/>
          <w:color w:val="3C4245"/>
        </w:rPr>
      </w:pPr>
    </w:p>
    <w:p w14:paraId="3215113F" w14:textId="3DF5220C" w:rsidR="00811090" w:rsidRPr="001E06F9" w:rsidRDefault="00811090" w:rsidP="00811090">
      <w:pPr>
        <w:rPr>
          <w:rFonts w:ascii="Arial" w:hAnsi="Arial" w:cs="Arial"/>
          <w:color w:val="3C4245"/>
        </w:rPr>
      </w:pPr>
      <w:r w:rsidRPr="001E06F9">
        <w:rPr>
          <w:rFonts w:ascii="Arial" w:hAnsi="Arial" w:cs="Arial"/>
          <w:color w:val="3C4245"/>
        </w:rPr>
        <w:lastRenderedPageBreak/>
        <w:t>The materials which follow are designed to make this process as easy as possible for you</w:t>
      </w:r>
      <w:r w:rsidR="00A86219" w:rsidRPr="001E06F9">
        <w:rPr>
          <w:rFonts w:ascii="Arial" w:hAnsi="Arial" w:cs="Arial"/>
          <w:color w:val="3C4245"/>
        </w:rPr>
        <w:t xml:space="preserve"> and there is an accompanying “pack” of transition and subtitle templates, soundtrack and a full step-by-step guide to putting your video together in i</w:t>
      </w:r>
      <w:r w:rsidR="004C1FBA" w:rsidRPr="001E06F9">
        <w:rPr>
          <w:rFonts w:ascii="Arial" w:hAnsi="Arial" w:cs="Arial"/>
          <w:color w:val="3C4245"/>
        </w:rPr>
        <w:t>M</w:t>
      </w:r>
      <w:r w:rsidR="00A86219" w:rsidRPr="001E06F9">
        <w:rPr>
          <w:rFonts w:ascii="Arial" w:hAnsi="Arial" w:cs="Arial"/>
          <w:color w:val="3C4245"/>
        </w:rPr>
        <w:t>ovie provided.</w:t>
      </w:r>
    </w:p>
    <w:p w14:paraId="0B63D871" w14:textId="77777777" w:rsidR="00D2014F" w:rsidRPr="001E06F9" w:rsidRDefault="00D2014F" w:rsidP="00811090">
      <w:pPr>
        <w:rPr>
          <w:rFonts w:ascii="Arial" w:hAnsi="Arial" w:cs="Arial"/>
          <w:color w:val="3C4245"/>
        </w:rPr>
      </w:pPr>
    </w:p>
    <w:p w14:paraId="529F8D63" w14:textId="6E7CFFCF" w:rsidR="00BB5F8B" w:rsidRPr="001E06F9" w:rsidRDefault="00BB5F8B" w:rsidP="00811090">
      <w:pPr>
        <w:rPr>
          <w:rFonts w:ascii="Arial" w:hAnsi="Arial" w:cs="Arial"/>
          <w:color w:val="3C4245"/>
        </w:rPr>
      </w:pPr>
      <w:r w:rsidRPr="001E06F9">
        <w:rPr>
          <w:rFonts w:ascii="Arial" w:hAnsi="Arial" w:cs="Arial"/>
          <w:color w:val="3C4245"/>
        </w:rPr>
        <w:t xml:space="preserve">We would be grateful if you could confirm if you intend to participate to </w:t>
      </w:r>
      <w:hyperlink r:id="rId8" w:history="1">
        <w:r w:rsidRPr="001E06F9">
          <w:rPr>
            <w:rStyle w:val="Hyperlink"/>
            <w:rFonts w:ascii="Arial" w:hAnsi="Arial" w:cs="Arial"/>
          </w:rPr>
          <w:t>head.ops@imperial.ac.uk</w:t>
        </w:r>
      </w:hyperlink>
      <w:r w:rsidRPr="001E06F9">
        <w:rPr>
          <w:rFonts w:ascii="Arial" w:hAnsi="Arial" w:cs="Arial"/>
          <w:color w:val="3C4245"/>
        </w:rPr>
        <w:t>.</w:t>
      </w:r>
      <w:r w:rsidR="004C1FBA" w:rsidRPr="001E06F9">
        <w:rPr>
          <w:rFonts w:ascii="Arial" w:hAnsi="Arial" w:cs="Arial"/>
          <w:color w:val="3C4245"/>
        </w:rPr>
        <w:t xml:space="preserve"> </w:t>
      </w:r>
    </w:p>
    <w:p w14:paraId="6E6A8ECE" w14:textId="77777777" w:rsidR="00BB5F8B" w:rsidRPr="001E06F9" w:rsidRDefault="00BB5F8B" w:rsidP="00811090">
      <w:pPr>
        <w:rPr>
          <w:rFonts w:ascii="Arial" w:hAnsi="Arial" w:cs="Arial"/>
          <w:color w:val="3C4245"/>
        </w:rPr>
      </w:pPr>
    </w:p>
    <w:p w14:paraId="46DF85DF" w14:textId="156FEAD5" w:rsidR="00BB5F8B" w:rsidRPr="001E06F9" w:rsidRDefault="00BB5F8B" w:rsidP="00811090">
      <w:pPr>
        <w:rPr>
          <w:rFonts w:ascii="Arial" w:hAnsi="Arial" w:cs="Arial"/>
          <w:color w:val="3C4245"/>
        </w:rPr>
      </w:pPr>
      <w:r w:rsidRPr="001E06F9">
        <w:rPr>
          <w:rFonts w:ascii="Arial" w:hAnsi="Arial" w:cs="Arial"/>
          <w:color w:val="3C4245"/>
        </w:rPr>
        <w:t>We may also be able to offer limited technical support, to get your recordings into the video template if you are really struggling, although hopefully this will not be necessary!</w:t>
      </w:r>
      <w:r w:rsidR="004C1FBA" w:rsidRPr="001E06F9">
        <w:rPr>
          <w:rFonts w:ascii="Arial" w:hAnsi="Arial" w:cs="Arial"/>
          <w:color w:val="3C4245"/>
        </w:rPr>
        <w:t xml:space="preserve"> </w:t>
      </w:r>
      <w:r w:rsidRPr="001E06F9">
        <w:rPr>
          <w:rFonts w:ascii="Arial" w:hAnsi="Arial" w:cs="Arial"/>
          <w:color w:val="3C4245"/>
        </w:rPr>
        <w:t xml:space="preserve">Requests for technical help should be sent to </w:t>
      </w:r>
      <w:hyperlink r:id="rId9" w:history="1">
        <w:r w:rsidRPr="001E06F9">
          <w:rPr>
            <w:rStyle w:val="Hyperlink"/>
            <w:rFonts w:ascii="Arial" w:hAnsi="Arial" w:cs="Arial"/>
          </w:rPr>
          <w:t>jiayue.zhu09@imperial.ac.uk</w:t>
        </w:r>
      </w:hyperlink>
      <w:r w:rsidR="004C1FBA" w:rsidRPr="001E06F9">
        <w:rPr>
          <w:rFonts w:ascii="Arial" w:hAnsi="Arial" w:cs="Arial"/>
          <w:color w:val="3C4245"/>
        </w:rPr>
        <w:t>.</w:t>
      </w:r>
    </w:p>
    <w:p w14:paraId="6C2B1A25" w14:textId="77777777" w:rsidR="00BB5F8B" w:rsidRPr="001E06F9" w:rsidRDefault="00BB5F8B" w:rsidP="00811090">
      <w:pPr>
        <w:pBdr>
          <w:bottom w:val="dotted" w:sz="24" w:space="1" w:color="auto"/>
        </w:pBdr>
        <w:rPr>
          <w:rFonts w:ascii="Arial" w:hAnsi="Arial" w:cs="Arial"/>
          <w:color w:val="3C4245"/>
        </w:rPr>
      </w:pPr>
    </w:p>
    <w:p w14:paraId="3F850F13" w14:textId="77777777" w:rsidR="00E044AF" w:rsidRPr="001E06F9" w:rsidRDefault="00E044AF" w:rsidP="00811090">
      <w:pPr>
        <w:rPr>
          <w:rFonts w:ascii="Arial" w:hAnsi="Arial" w:cs="Arial"/>
          <w:b/>
          <w:bCs/>
        </w:rPr>
      </w:pPr>
    </w:p>
    <w:p w14:paraId="48C51251" w14:textId="58D512EF" w:rsidR="00811090" w:rsidRPr="001E06F9" w:rsidRDefault="002F5C83" w:rsidP="00E044AF">
      <w:pPr>
        <w:pStyle w:val="ListParagraph"/>
        <w:numPr>
          <w:ilvl w:val="0"/>
          <w:numId w:val="4"/>
        </w:numPr>
        <w:rPr>
          <w:rFonts w:ascii="Arial" w:hAnsi="Arial" w:cs="Arial"/>
          <w:b/>
          <w:bCs/>
          <w:sz w:val="24"/>
          <w:szCs w:val="24"/>
        </w:rPr>
      </w:pPr>
      <w:r w:rsidRPr="001E06F9">
        <w:rPr>
          <w:rFonts w:ascii="Arial" w:hAnsi="Arial" w:cs="Arial"/>
          <w:b/>
          <w:bCs/>
          <w:sz w:val="24"/>
          <w:szCs w:val="24"/>
        </w:rPr>
        <w:t>Invitation to participate/volunteer.</w:t>
      </w:r>
    </w:p>
    <w:p w14:paraId="699432DC" w14:textId="75701310" w:rsidR="002F5C83" w:rsidRPr="001E06F9" w:rsidRDefault="002F5C83" w:rsidP="00811090">
      <w:pPr>
        <w:rPr>
          <w:rFonts w:ascii="Arial" w:hAnsi="Arial" w:cs="Arial"/>
          <w:b/>
          <w:bCs/>
        </w:rPr>
      </w:pPr>
    </w:p>
    <w:p w14:paraId="6798314A" w14:textId="2117BC8E" w:rsidR="002F5C83" w:rsidRPr="001E06F9" w:rsidRDefault="002F5C83" w:rsidP="00811090">
      <w:pPr>
        <w:rPr>
          <w:rFonts w:ascii="Arial" w:hAnsi="Arial" w:cs="Arial"/>
        </w:rPr>
      </w:pPr>
      <w:r w:rsidRPr="001E06F9">
        <w:rPr>
          <w:rFonts w:ascii="Arial" w:hAnsi="Arial" w:cs="Arial"/>
        </w:rPr>
        <w:t>Please email the following text to your target audience of participants, modifying as required.</w:t>
      </w:r>
    </w:p>
    <w:p w14:paraId="184C5BF1" w14:textId="03E25B0A" w:rsidR="002F5C83" w:rsidRPr="001E06F9" w:rsidRDefault="002F5C83" w:rsidP="00811090">
      <w:pPr>
        <w:rPr>
          <w:rFonts w:ascii="Arial" w:hAnsi="Arial" w:cs="Arial"/>
        </w:rPr>
      </w:pPr>
    </w:p>
    <w:p w14:paraId="5B61EAF5" w14:textId="5E6D9928" w:rsidR="002F5C83" w:rsidRPr="001E06F9" w:rsidRDefault="002F5C83" w:rsidP="00811090">
      <w:pPr>
        <w:rPr>
          <w:rFonts w:ascii="Arial" w:hAnsi="Arial" w:cs="Arial"/>
        </w:rPr>
      </w:pPr>
      <w:r w:rsidRPr="001E06F9">
        <w:rPr>
          <w:rFonts w:ascii="Arial" w:hAnsi="Arial" w:cs="Arial"/>
        </w:rPr>
        <w:t>Dear All,</w:t>
      </w:r>
    </w:p>
    <w:p w14:paraId="2D99740A" w14:textId="73057BAC" w:rsidR="002F5C83" w:rsidRPr="001E06F9" w:rsidRDefault="002F5C83" w:rsidP="00811090">
      <w:pPr>
        <w:rPr>
          <w:rFonts w:ascii="Arial" w:hAnsi="Arial" w:cs="Arial"/>
        </w:rPr>
      </w:pPr>
    </w:p>
    <w:p w14:paraId="34665FBC" w14:textId="2DEB09D0" w:rsidR="002F5C83" w:rsidRPr="001E06F9" w:rsidRDefault="002F5C83" w:rsidP="00811090">
      <w:pPr>
        <w:rPr>
          <w:rFonts w:ascii="Arial" w:hAnsi="Arial" w:cs="Arial"/>
        </w:rPr>
      </w:pPr>
      <w:r w:rsidRPr="001E06F9">
        <w:rPr>
          <w:rFonts w:ascii="Arial" w:hAnsi="Arial" w:cs="Arial"/>
        </w:rPr>
        <w:t xml:space="preserve">We have been invited to participate in an exciting initiative to mark this year’s World Antimicrobial Awareness Week. </w:t>
      </w:r>
    </w:p>
    <w:p w14:paraId="36485E30" w14:textId="7E4F71FA" w:rsidR="00811090" w:rsidRPr="001E06F9" w:rsidRDefault="00811090" w:rsidP="00811090">
      <w:pPr>
        <w:rPr>
          <w:rFonts w:ascii="Arial" w:hAnsi="Arial" w:cs="Arial"/>
          <w:b/>
          <w:bCs/>
        </w:rPr>
      </w:pPr>
    </w:p>
    <w:p w14:paraId="19B2962C" w14:textId="3DB9600F" w:rsidR="00811090" w:rsidRPr="001E06F9" w:rsidRDefault="00A96169" w:rsidP="00467369">
      <w:pPr>
        <w:rPr>
          <w:rFonts w:ascii="Arial" w:hAnsi="Arial" w:cs="Arial"/>
        </w:rPr>
      </w:pPr>
      <w:r w:rsidRPr="001E06F9">
        <w:rPr>
          <w:rFonts w:ascii="Arial" w:hAnsi="Arial" w:cs="Arial"/>
          <w:lang w:val="en-US"/>
        </w:rPr>
        <w:t xml:space="preserve">For those who don’t know, World Antimicrobial Awareness Week (WAAW) is a </w:t>
      </w:r>
      <w:r w:rsidRPr="001E06F9">
        <w:rPr>
          <w:rFonts w:ascii="Arial" w:hAnsi="Arial" w:cs="Arial"/>
          <w:color w:val="3C4245"/>
        </w:rPr>
        <w:t>is a global campaign, run under the auspices of the World Health Organi</w:t>
      </w:r>
      <w:r w:rsidR="004C1FBA" w:rsidRPr="001E06F9">
        <w:rPr>
          <w:rFonts w:ascii="Arial" w:hAnsi="Arial" w:cs="Arial"/>
          <w:color w:val="3C4245"/>
        </w:rPr>
        <w:t>z</w:t>
      </w:r>
      <w:r w:rsidRPr="001E06F9">
        <w:rPr>
          <w:rFonts w:ascii="Arial" w:hAnsi="Arial" w:cs="Arial"/>
          <w:color w:val="3C4245"/>
        </w:rPr>
        <w:t>ation</w:t>
      </w:r>
      <w:r w:rsidR="004C1FBA" w:rsidRPr="001E06F9">
        <w:rPr>
          <w:rFonts w:ascii="Arial" w:hAnsi="Arial" w:cs="Arial"/>
          <w:color w:val="3C4245"/>
        </w:rPr>
        <w:t xml:space="preserve"> (WHO)</w:t>
      </w:r>
      <w:r w:rsidR="00E044AF" w:rsidRPr="001E06F9">
        <w:rPr>
          <w:rFonts w:ascii="Arial" w:hAnsi="Arial" w:cs="Arial"/>
          <w:color w:val="3C4245"/>
        </w:rPr>
        <w:t xml:space="preserve"> (</w:t>
      </w:r>
      <w:hyperlink r:id="rId10" w:history="1">
        <w:r w:rsidR="00E044AF" w:rsidRPr="001E06F9">
          <w:rPr>
            <w:rStyle w:val="Hyperlink"/>
            <w:rFonts w:ascii="Arial" w:hAnsi="Arial" w:cs="Arial"/>
          </w:rPr>
          <w:t>https://www.who.int/campaigns/world-antimicrobial-awareness-week</w:t>
        </w:r>
      </w:hyperlink>
      <w:r w:rsidR="00E044AF" w:rsidRPr="001E06F9">
        <w:rPr>
          <w:rFonts w:ascii="Arial" w:hAnsi="Arial" w:cs="Arial"/>
          <w:color w:val="3C4245"/>
        </w:rPr>
        <w:t>)</w:t>
      </w:r>
      <w:r w:rsidRPr="001E06F9">
        <w:rPr>
          <w:rFonts w:ascii="Arial" w:hAnsi="Arial" w:cs="Arial"/>
          <w:color w:val="3C4245"/>
        </w:rPr>
        <w:t>.</w:t>
      </w:r>
      <w:r w:rsidR="004C1FBA" w:rsidRPr="001E06F9">
        <w:rPr>
          <w:rFonts w:ascii="Arial" w:hAnsi="Arial" w:cs="Arial"/>
          <w:color w:val="3C4245"/>
        </w:rPr>
        <w:t xml:space="preserve"> </w:t>
      </w:r>
      <w:r w:rsidRPr="001E06F9">
        <w:rPr>
          <w:rFonts w:ascii="Arial" w:hAnsi="Arial" w:cs="Arial"/>
          <w:color w:val="3C4245"/>
        </w:rPr>
        <w:t xml:space="preserve">It is celebrated annually between 18-24 November, to improve awareness and understanding of </w:t>
      </w:r>
      <w:r w:rsidR="004C1FBA" w:rsidRPr="001E06F9">
        <w:rPr>
          <w:rFonts w:ascii="Arial" w:hAnsi="Arial" w:cs="Arial"/>
          <w:color w:val="3C4245"/>
        </w:rPr>
        <w:t>a</w:t>
      </w:r>
      <w:r w:rsidRPr="001E06F9">
        <w:rPr>
          <w:rFonts w:ascii="Arial" w:hAnsi="Arial" w:cs="Arial"/>
          <w:color w:val="3C4245"/>
        </w:rPr>
        <w:t xml:space="preserve">ntimicrobial </w:t>
      </w:r>
      <w:r w:rsidR="004C1FBA" w:rsidRPr="001E06F9">
        <w:rPr>
          <w:rFonts w:ascii="Arial" w:hAnsi="Arial" w:cs="Arial"/>
          <w:color w:val="3C4245"/>
        </w:rPr>
        <w:t>r</w:t>
      </w:r>
      <w:r w:rsidRPr="001E06F9">
        <w:rPr>
          <w:rFonts w:ascii="Arial" w:hAnsi="Arial" w:cs="Arial"/>
          <w:color w:val="3C4245"/>
        </w:rPr>
        <w:t xml:space="preserve">esistance (AMR) and encourage </w:t>
      </w:r>
      <w:r w:rsidR="004C1FBA" w:rsidRPr="001E06F9">
        <w:rPr>
          <w:rFonts w:ascii="Arial" w:hAnsi="Arial" w:cs="Arial"/>
          <w:color w:val="3C4245"/>
        </w:rPr>
        <w:t xml:space="preserve">best practices among stakeholders, such as the public and policymakers, who all play </w:t>
      </w:r>
      <w:r w:rsidRPr="001E06F9">
        <w:rPr>
          <w:rFonts w:ascii="Arial" w:hAnsi="Arial" w:cs="Arial"/>
          <w:color w:val="3C4245"/>
        </w:rPr>
        <w:t>a critical role in reducing the further emergence and spread of AMR. </w:t>
      </w:r>
    </w:p>
    <w:p w14:paraId="57620015" w14:textId="77777777" w:rsidR="00A064F9" w:rsidRPr="001E06F9" w:rsidRDefault="00A064F9" w:rsidP="00A96169">
      <w:pPr>
        <w:rPr>
          <w:rFonts w:ascii="Arial" w:hAnsi="Arial" w:cs="Arial"/>
          <w:color w:val="3C4245"/>
        </w:rPr>
      </w:pPr>
    </w:p>
    <w:p w14:paraId="7DD8C305" w14:textId="57DDE843" w:rsidR="00A96169" w:rsidRPr="001E06F9" w:rsidRDefault="00A96169" w:rsidP="00A96169">
      <w:pPr>
        <w:rPr>
          <w:rFonts w:ascii="Arial" w:hAnsi="Arial" w:cs="Arial"/>
          <w:color w:val="3C4245"/>
        </w:rPr>
      </w:pPr>
      <w:r w:rsidRPr="001E06F9">
        <w:rPr>
          <w:rFonts w:ascii="Arial" w:hAnsi="Arial" w:cs="Arial"/>
          <w:color w:val="3C4245"/>
        </w:rPr>
        <w:t xml:space="preserve">The WHO has recommended some personal actions that individuals can take to help tackle AMR and </w:t>
      </w:r>
      <w:r w:rsidRPr="001E06F9">
        <w:rPr>
          <w:rFonts w:ascii="Arial" w:hAnsi="Arial" w:cs="Arial"/>
          <w:color w:val="3C4245"/>
          <w:highlight w:val="yellow"/>
        </w:rPr>
        <w:t>[name of organisation</w:t>
      </w:r>
      <w:r w:rsidRPr="001E06F9">
        <w:rPr>
          <w:rFonts w:ascii="Arial" w:hAnsi="Arial" w:cs="Arial"/>
          <w:color w:val="3C4245"/>
        </w:rPr>
        <w:t>] has been invited to help produce a multi-language video of these, along with several other organisations, which we hope will all be launched simultaneously during WAAW</w:t>
      </w:r>
      <w:r w:rsidR="00F42B1F" w:rsidRPr="001E06F9">
        <w:rPr>
          <w:rFonts w:ascii="Arial" w:hAnsi="Arial" w:cs="Arial"/>
          <w:color w:val="3C4245"/>
        </w:rPr>
        <w:t xml:space="preserve"> on social media platforms.</w:t>
      </w:r>
    </w:p>
    <w:p w14:paraId="4EFEFDC4" w14:textId="77777777" w:rsidR="00A96169" w:rsidRPr="001E06F9" w:rsidRDefault="00A96169" w:rsidP="00A96169">
      <w:pPr>
        <w:rPr>
          <w:rFonts w:ascii="Arial" w:hAnsi="Arial" w:cs="Arial"/>
          <w:color w:val="3C4245"/>
        </w:rPr>
      </w:pPr>
    </w:p>
    <w:p w14:paraId="50066517" w14:textId="50712D6E" w:rsidR="00994E77" w:rsidRPr="001E06F9" w:rsidRDefault="00A96169" w:rsidP="00994E77">
      <w:pPr>
        <w:rPr>
          <w:rFonts w:ascii="Arial" w:hAnsi="Arial" w:cs="Arial"/>
          <w:color w:val="3C4245"/>
        </w:rPr>
      </w:pPr>
      <w:r w:rsidRPr="001E06F9">
        <w:rPr>
          <w:rFonts w:ascii="Arial" w:hAnsi="Arial" w:cs="Arial"/>
          <w:color w:val="3C4245"/>
        </w:rPr>
        <w:lastRenderedPageBreak/>
        <w:t xml:space="preserve">The format has already been tried and tested through a collaboration between Imperial College and City University (see </w:t>
      </w:r>
      <w:hyperlink r:id="rId11" w:history="1">
        <w:r w:rsidRPr="001E06F9">
          <w:rPr>
            <w:rStyle w:val="Hyperlink"/>
            <w:rFonts w:ascii="Arial" w:hAnsi="Arial" w:cs="Arial"/>
          </w:rPr>
          <w:t>here</w:t>
        </w:r>
      </w:hyperlink>
      <w:r w:rsidRPr="001E06F9">
        <w:rPr>
          <w:rFonts w:ascii="Arial" w:hAnsi="Arial" w:cs="Arial"/>
          <w:color w:val="3C4245"/>
        </w:rPr>
        <w:t xml:space="preserve"> for final result developed in 2021</w:t>
      </w:r>
      <w:r w:rsidR="00994E77" w:rsidRPr="001E06F9">
        <w:rPr>
          <w:rFonts w:ascii="Arial" w:hAnsi="Arial" w:cs="Arial"/>
          <w:color w:val="3C4245"/>
        </w:rPr>
        <w:t>) with the central message being that</w:t>
      </w:r>
      <w:r w:rsidRPr="001E06F9">
        <w:rPr>
          <w:rFonts w:ascii="Arial" w:hAnsi="Arial" w:cs="Arial"/>
          <w:color w:val="3C4245"/>
        </w:rPr>
        <w:t xml:space="preserve"> </w:t>
      </w:r>
      <w:r w:rsidR="00994E77" w:rsidRPr="001E06F9">
        <w:rPr>
          <w:rFonts w:ascii="Arial" w:hAnsi="Arial" w:cs="Arial"/>
          <w:color w:val="3C4245"/>
        </w:rPr>
        <w:t>AMR is a global issue requiring a global voice and global action.</w:t>
      </w:r>
    </w:p>
    <w:p w14:paraId="20E8AD9A" w14:textId="1958C237" w:rsidR="00994E77" w:rsidRPr="001E06F9" w:rsidRDefault="00994E77" w:rsidP="00994E77">
      <w:pPr>
        <w:rPr>
          <w:rFonts w:ascii="Arial" w:hAnsi="Arial" w:cs="Arial"/>
          <w:color w:val="3C4245"/>
        </w:rPr>
      </w:pPr>
    </w:p>
    <w:p w14:paraId="7D1F8694" w14:textId="1DA7FE23" w:rsidR="00994E77" w:rsidRPr="001E06F9" w:rsidRDefault="00994E77" w:rsidP="00994E77">
      <w:pPr>
        <w:rPr>
          <w:rFonts w:ascii="Arial" w:hAnsi="Arial" w:cs="Arial"/>
          <w:lang w:val="en-US"/>
        </w:rPr>
      </w:pPr>
      <w:r w:rsidRPr="001E06F9">
        <w:rPr>
          <w:rFonts w:ascii="Arial" w:hAnsi="Arial" w:cs="Arial"/>
          <w:color w:val="3C4245"/>
        </w:rPr>
        <w:t>To help represent this global perspective, the text for the video has been split into 1</w:t>
      </w:r>
      <w:r w:rsidR="004667A2" w:rsidRPr="001E06F9">
        <w:rPr>
          <w:rFonts w:ascii="Arial" w:hAnsi="Arial" w:cs="Arial"/>
          <w:color w:val="3C4245"/>
        </w:rPr>
        <w:t>6</w:t>
      </w:r>
      <w:r w:rsidRPr="001E06F9">
        <w:rPr>
          <w:rFonts w:ascii="Arial" w:hAnsi="Arial" w:cs="Arial"/>
          <w:color w:val="3C4245"/>
        </w:rPr>
        <w:t xml:space="preserve"> individual messages and we are therefore looking for 16 individuals, each speaking a different language, to record these messages.</w:t>
      </w:r>
    </w:p>
    <w:p w14:paraId="2739A3BA" w14:textId="20610EE1" w:rsidR="00A064F9" w:rsidRPr="001E06F9" w:rsidRDefault="00A064F9" w:rsidP="00A064F9">
      <w:pPr>
        <w:rPr>
          <w:rFonts w:ascii="Arial" w:hAnsi="Arial" w:cs="Arial"/>
        </w:rPr>
      </w:pPr>
    </w:p>
    <w:p w14:paraId="404F35E2" w14:textId="77777777" w:rsidR="00E044AF" w:rsidRPr="001E06F9" w:rsidRDefault="00994E77" w:rsidP="00A96169">
      <w:pPr>
        <w:rPr>
          <w:rFonts w:ascii="Arial" w:hAnsi="Arial" w:cs="Arial"/>
          <w:color w:val="3C4245"/>
        </w:rPr>
      </w:pPr>
      <w:r w:rsidRPr="001E06F9">
        <w:rPr>
          <w:rFonts w:ascii="Arial" w:hAnsi="Arial" w:cs="Arial"/>
          <w:color w:val="3C4245"/>
        </w:rPr>
        <w:t xml:space="preserve">If you would like to participate, can you please contact </w:t>
      </w:r>
      <w:r w:rsidRPr="001E06F9">
        <w:rPr>
          <w:rFonts w:ascii="Arial" w:hAnsi="Arial" w:cs="Arial"/>
          <w:color w:val="3C4245"/>
          <w:highlight w:val="yellow"/>
        </w:rPr>
        <w:t>[name]</w:t>
      </w:r>
      <w:r w:rsidRPr="001E06F9">
        <w:rPr>
          <w:rFonts w:ascii="Arial" w:hAnsi="Arial" w:cs="Arial"/>
          <w:color w:val="3C4245"/>
        </w:rPr>
        <w:t xml:space="preserve"> on [</w:t>
      </w:r>
      <w:r w:rsidRPr="001E06F9">
        <w:rPr>
          <w:rFonts w:ascii="Arial" w:hAnsi="Arial" w:cs="Arial"/>
          <w:color w:val="3C4245"/>
          <w:highlight w:val="yellow"/>
        </w:rPr>
        <w:t>contact details]</w:t>
      </w:r>
      <w:r w:rsidR="00A064F9" w:rsidRPr="001E06F9">
        <w:rPr>
          <w:rFonts w:ascii="Arial" w:hAnsi="Arial" w:cs="Arial"/>
          <w:color w:val="3C4245"/>
        </w:rPr>
        <w:t xml:space="preserve"> </w:t>
      </w:r>
      <w:r w:rsidRPr="001E06F9">
        <w:rPr>
          <w:rFonts w:ascii="Arial" w:hAnsi="Arial" w:cs="Arial"/>
          <w:color w:val="3C4245"/>
        </w:rPr>
        <w:t xml:space="preserve">by </w:t>
      </w:r>
      <w:r w:rsidRPr="001E06F9">
        <w:rPr>
          <w:rFonts w:ascii="Arial" w:hAnsi="Arial" w:cs="Arial"/>
          <w:color w:val="3C4245"/>
          <w:highlight w:val="yellow"/>
        </w:rPr>
        <w:t>[date]</w:t>
      </w:r>
      <w:r w:rsidRPr="001E06F9">
        <w:rPr>
          <w:rFonts w:ascii="Arial" w:hAnsi="Arial" w:cs="Arial"/>
          <w:color w:val="3C4245"/>
        </w:rPr>
        <w:t xml:space="preserve"> confirming your interest and the language</w:t>
      </w:r>
      <w:r w:rsidR="00E044AF" w:rsidRPr="001E06F9">
        <w:rPr>
          <w:rFonts w:ascii="Arial" w:hAnsi="Arial" w:cs="Arial"/>
          <w:color w:val="3C4245"/>
        </w:rPr>
        <w:t>(s) you are able to record in.</w:t>
      </w:r>
    </w:p>
    <w:p w14:paraId="6C0719D8" w14:textId="77777777" w:rsidR="00E044AF" w:rsidRPr="001E06F9" w:rsidRDefault="00E044AF" w:rsidP="00A96169">
      <w:pPr>
        <w:rPr>
          <w:rFonts w:ascii="Arial" w:hAnsi="Arial" w:cs="Arial"/>
          <w:color w:val="3C4245"/>
        </w:rPr>
      </w:pPr>
    </w:p>
    <w:p w14:paraId="512A04A1" w14:textId="77777777" w:rsidR="00E044AF" w:rsidRPr="001E06F9" w:rsidRDefault="00E044AF" w:rsidP="00A96169">
      <w:pPr>
        <w:rPr>
          <w:rFonts w:ascii="Arial" w:hAnsi="Arial" w:cs="Arial"/>
          <w:color w:val="3C4245"/>
        </w:rPr>
      </w:pPr>
      <w:r w:rsidRPr="001E06F9">
        <w:rPr>
          <w:rFonts w:ascii="Arial" w:hAnsi="Arial" w:cs="Arial"/>
          <w:color w:val="3C4245"/>
        </w:rPr>
        <w:t>Selected individuals will then be sent their allocated message and technical instructions on how to record it.</w:t>
      </w:r>
    </w:p>
    <w:p w14:paraId="30FF8DE5" w14:textId="77777777" w:rsidR="00E044AF" w:rsidRPr="001E06F9" w:rsidRDefault="00E044AF" w:rsidP="00A96169">
      <w:pPr>
        <w:rPr>
          <w:rFonts w:ascii="Arial" w:hAnsi="Arial" w:cs="Arial"/>
          <w:color w:val="3C4245"/>
        </w:rPr>
      </w:pPr>
    </w:p>
    <w:p w14:paraId="2A5EE0DE" w14:textId="77777777" w:rsidR="004C1FBA" w:rsidRPr="001E06F9" w:rsidRDefault="00E044AF" w:rsidP="004C1FBA">
      <w:pPr>
        <w:rPr>
          <w:rFonts w:ascii="Arial" w:hAnsi="Arial" w:cs="Arial"/>
          <w:color w:val="3C4245"/>
        </w:rPr>
      </w:pPr>
      <w:r w:rsidRPr="001E06F9">
        <w:rPr>
          <w:rFonts w:ascii="Arial" w:hAnsi="Arial" w:cs="Arial"/>
          <w:color w:val="3C4245"/>
        </w:rPr>
        <w:t>With best wishes</w:t>
      </w:r>
    </w:p>
    <w:p w14:paraId="14E56949" w14:textId="77777777" w:rsidR="004C1FBA" w:rsidRPr="001E06F9" w:rsidRDefault="004C1FBA" w:rsidP="004C1FBA">
      <w:pPr>
        <w:pBdr>
          <w:bottom w:val="dotted" w:sz="24" w:space="1" w:color="auto"/>
        </w:pBdr>
        <w:rPr>
          <w:rFonts w:ascii="Arial" w:hAnsi="Arial" w:cs="Arial"/>
          <w:color w:val="3C4245"/>
        </w:rPr>
      </w:pPr>
    </w:p>
    <w:p w14:paraId="47A7480D" w14:textId="77777777" w:rsidR="00E044AF" w:rsidRPr="001E06F9" w:rsidRDefault="00E044AF" w:rsidP="00A96169">
      <w:pPr>
        <w:rPr>
          <w:rFonts w:ascii="Arial" w:hAnsi="Arial" w:cs="Arial"/>
          <w:color w:val="3C4245"/>
        </w:rPr>
      </w:pPr>
    </w:p>
    <w:p w14:paraId="39CBA770" w14:textId="3B18D321" w:rsidR="00A96169" w:rsidRPr="001E06F9" w:rsidRDefault="00A96169" w:rsidP="00E044AF">
      <w:pPr>
        <w:pStyle w:val="ListParagraph"/>
        <w:numPr>
          <w:ilvl w:val="0"/>
          <w:numId w:val="4"/>
        </w:numPr>
        <w:rPr>
          <w:rFonts w:ascii="Arial" w:hAnsi="Arial" w:cs="Arial"/>
          <w:b/>
          <w:bCs/>
          <w:color w:val="3C4245"/>
          <w:sz w:val="24"/>
          <w:szCs w:val="24"/>
        </w:rPr>
      </w:pPr>
      <w:r w:rsidRPr="001E06F9">
        <w:rPr>
          <w:rFonts w:ascii="Arial" w:hAnsi="Arial" w:cs="Arial"/>
          <w:b/>
          <w:bCs/>
          <w:color w:val="3C4245"/>
          <w:sz w:val="24"/>
          <w:szCs w:val="24"/>
        </w:rPr>
        <w:t xml:space="preserve"> </w:t>
      </w:r>
      <w:r w:rsidR="00E044AF" w:rsidRPr="001E06F9">
        <w:rPr>
          <w:rFonts w:ascii="Arial" w:hAnsi="Arial" w:cs="Arial"/>
          <w:b/>
          <w:bCs/>
          <w:color w:val="3C4245"/>
          <w:sz w:val="24"/>
          <w:szCs w:val="24"/>
        </w:rPr>
        <w:t>Confirmation of participation and technical instructions</w:t>
      </w:r>
    </w:p>
    <w:p w14:paraId="54E34A27" w14:textId="426876A6" w:rsidR="00A96169" w:rsidRPr="001E06F9" w:rsidRDefault="00A96169" w:rsidP="00A96169">
      <w:pPr>
        <w:rPr>
          <w:rFonts w:ascii="Arial" w:hAnsi="Arial" w:cs="Arial"/>
          <w:color w:val="3C4245"/>
        </w:rPr>
      </w:pPr>
    </w:p>
    <w:p w14:paraId="3C9C9A18" w14:textId="121F49BB" w:rsidR="00E044AF" w:rsidRPr="001E06F9" w:rsidRDefault="00E044AF" w:rsidP="00A96169">
      <w:pPr>
        <w:rPr>
          <w:rFonts w:ascii="Arial" w:hAnsi="Arial" w:cs="Arial"/>
          <w:color w:val="3C4245"/>
        </w:rPr>
      </w:pPr>
      <w:r w:rsidRPr="001E06F9">
        <w:rPr>
          <w:rFonts w:ascii="Arial" w:hAnsi="Arial" w:cs="Arial"/>
          <w:color w:val="3C4245"/>
        </w:rPr>
        <w:t xml:space="preserve">Dear </w:t>
      </w:r>
      <w:r w:rsidRPr="001E06F9">
        <w:rPr>
          <w:rFonts w:ascii="Arial" w:hAnsi="Arial" w:cs="Arial"/>
          <w:color w:val="3C4245"/>
          <w:highlight w:val="yellow"/>
        </w:rPr>
        <w:t>[add name]</w:t>
      </w:r>
    </w:p>
    <w:p w14:paraId="555C3D36" w14:textId="4EA515E3" w:rsidR="00E044AF" w:rsidRPr="001E06F9" w:rsidRDefault="00E044AF" w:rsidP="00A96169">
      <w:pPr>
        <w:rPr>
          <w:rFonts w:ascii="Arial" w:hAnsi="Arial" w:cs="Arial"/>
          <w:color w:val="3C4245"/>
        </w:rPr>
      </w:pPr>
    </w:p>
    <w:p w14:paraId="2E457411" w14:textId="03D38209" w:rsidR="00E044AF" w:rsidRPr="001E06F9" w:rsidRDefault="00E044AF" w:rsidP="00A96169">
      <w:pPr>
        <w:rPr>
          <w:rFonts w:ascii="Arial" w:hAnsi="Arial" w:cs="Arial"/>
          <w:color w:val="3C4245"/>
        </w:rPr>
      </w:pPr>
      <w:r w:rsidRPr="001E06F9">
        <w:rPr>
          <w:rFonts w:ascii="Arial" w:hAnsi="Arial" w:cs="Arial"/>
          <w:color w:val="3C4245"/>
        </w:rPr>
        <w:t xml:space="preserve">Thank you for confirming your interest in participating in the WAAW multi-lingual video </w:t>
      </w:r>
      <w:r w:rsidR="00F12E5E" w:rsidRPr="001E06F9">
        <w:rPr>
          <w:rFonts w:ascii="Arial" w:hAnsi="Arial" w:cs="Arial"/>
          <w:color w:val="3C4245"/>
        </w:rPr>
        <w:t>initiative</w:t>
      </w:r>
      <w:r w:rsidRPr="001E06F9">
        <w:rPr>
          <w:rFonts w:ascii="Arial" w:hAnsi="Arial" w:cs="Arial"/>
          <w:color w:val="3C4245"/>
        </w:rPr>
        <w:t>.</w:t>
      </w:r>
    </w:p>
    <w:p w14:paraId="49F18D02" w14:textId="52BB700D" w:rsidR="00E044AF" w:rsidRPr="001E06F9" w:rsidRDefault="00E044AF" w:rsidP="00A96169">
      <w:pPr>
        <w:rPr>
          <w:rFonts w:ascii="Arial" w:hAnsi="Arial" w:cs="Arial"/>
          <w:color w:val="3C4245"/>
        </w:rPr>
      </w:pPr>
    </w:p>
    <w:p w14:paraId="7BC672E5" w14:textId="643043BF" w:rsidR="00E044AF" w:rsidRPr="001E06F9" w:rsidRDefault="00E044AF" w:rsidP="00A96169">
      <w:pPr>
        <w:rPr>
          <w:rFonts w:ascii="Arial" w:hAnsi="Arial" w:cs="Arial"/>
          <w:color w:val="3C4245"/>
        </w:rPr>
      </w:pPr>
      <w:r w:rsidRPr="001E06F9">
        <w:rPr>
          <w:rFonts w:ascii="Arial" w:hAnsi="Arial" w:cs="Arial"/>
          <w:color w:val="3C4245"/>
        </w:rPr>
        <w:t>I am delighted to tell you that you have been selected to record one of the messages</w:t>
      </w:r>
      <w:r w:rsidR="00F12E5E" w:rsidRPr="001E06F9">
        <w:rPr>
          <w:rFonts w:ascii="Arial" w:hAnsi="Arial" w:cs="Arial"/>
          <w:color w:val="3C4245"/>
        </w:rPr>
        <w:t>.</w:t>
      </w:r>
    </w:p>
    <w:p w14:paraId="2AA3E43C" w14:textId="6C779036" w:rsidR="00F12E5E" w:rsidRPr="001E06F9" w:rsidRDefault="00F12E5E" w:rsidP="00A96169">
      <w:pPr>
        <w:rPr>
          <w:rFonts w:ascii="Arial" w:hAnsi="Arial" w:cs="Arial"/>
          <w:color w:val="3C4245"/>
        </w:rPr>
      </w:pPr>
    </w:p>
    <w:p w14:paraId="41E44D38" w14:textId="609819DE" w:rsidR="00F12E5E" w:rsidRPr="001E06F9" w:rsidRDefault="00F12E5E" w:rsidP="00A96169">
      <w:pPr>
        <w:rPr>
          <w:rFonts w:ascii="Arial" w:hAnsi="Arial" w:cs="Arial"/>
          <w:color w:val="3C4245"/>
        </w:rPr>
      </w:pPr>
      <w:r w:rsidRPr="001E06F9">
        <w:rPr>
          <w:rFonts w:ascii="Arial" w:hAnsi="Arial" w:cs="Arial"/>
          <w:color w:val="3C4245"/>
        </w:rPr>
        <w:t>Please see your selected message in the table below and read the following further instructions.</w:t>
      </w:r>
    </w:p>
    <w:p w14:paraId="462530F1" w14:textId="1BD3587B" w:rsidR="00F12E5E" w:rsidRPr="001E06F9" w:rsidRDefault="00F12E5E" w:rsidP="00A96169">
      <w:pPr>
        <w:rPr>
          <w:rFonts w:ascii="Arial" w:hAnsi="Arial" w:cs="Arial"/>
          <w:color w:val="3C4245"/>
        </w:rPr>
      </w:pPr>
    </w:p>
    <w:p w14:paraId="15F632BD" w14:textId="634B4716" w:rsidR="00F12E5E" w:rsidRPr="001E06F9" w:rsidRDefault="00F12E5E" w:rsidP="00A96169">
      <w:pPr>
        <w:rPr>
          <w:rFonts w:ascii="Arial" w:hAnsi="Arial" w:cs="Arial"/>
          <w:color w:val="3C4245"/>
        </w:rPr>
      </w:pPr>
      <w:r w:rsidRPr="001E06F9">
        <w:rPr>
          <w:rFonts w:ascii="Arial" w:hAnsi="Arial" w:cs="Arial"/>
          <w:color w:val="3C4245"/>
        </w:rPr>
        <w:t>I would be grateful if you could forward me the completed table for your entry and your recorded video by [</w:t>
      </w:r>
      <w:r w:rsidRPr="001E06F9">
        <w:rPr>
          <w:rFonts w:ascii="Arial" w:hAnsi="Arial" w:cs="Arial"/>
          <w:color w:val="3C4245"/>
          <w:highlight w:val="yellow"/>
        </w:rPr>
        <w:t>date</w:t>
      </w:r>
      <w:r w:rsidRPr="001E06F9">
        <w:rPr>
          <w:rFonts w:ascii="Arial" w:hAnsi="Arial" w:cs="Arial"/>
          <w:color w:val="3C4245"/>
        </w:rPr>
        <w:t>].</w:t>
      </w:r>
    </w:p>
    <w:p w14:paraId="59F2F314" w14:textId="5864292B" w:rsidR="00F12E5E" w:rsidRPr="001E06F9" w:rsidRDefault="00F12E5E" w:rsidP="00A96169">
      <w:pPr>
        <w:rPr>
          <w:rFonts w:ascii="Arial" w:hAnsi="Arial" w:cs="Arial"/>
          <w:color w:val="3C4245"/>
        </w:rPr>
      </w:pPr>
    </w:p>
    <w:p w14:paraId="158C4DD6" w14:textId="6F62E750" w:rsidR="00F12E5E" w:rsidRPr="001E06F9" w:rsidRDefault="00F12E5E" w:rsidP="00A96169">
      <w:pPr>
        <w:rPr>
          <w:rFonts w:ascii="Arial" w:hAnsi="Arial" w:cs="Arial"/>
          <w:color w:val="3C4245"/>
        </w:rPr>
      </w:pPr>
      <w:r w:rsidRPr="001E06F9">
        <w:rPr>
          <w:rFonts w:ascii="Arial" w:hAnsi="Arial" w:cs="Arial"/>
          <w:color w:val="3C4245"/>
        </w:rPr>
        <w:t xml:space="preserve">To send me the video, you can </w:t>
      </w:r>
      <w:r w:rsidR="00A86219" w:rsidRPr="001E06F9">
        <w:rPr>
          <w:rFonts w:ascii="Arial" w:hAnsi="Arial" w:cs="Arial"/>
          <w:color w:val="3C4245"/>
        </w:rPr>
        <w:t xml:space="preserve">**(Delete as applicable) </w:t>
      </w:r>
      <w:r w:rsidR="00A86219" w:rsidRPr="001E06F9">
        <w:rPr>
          <w:rFonts w:ascii="Arial" w:hAnsi="Arial" w:cs="Arial"/>
          <w:color w:val="3C4245"/>
          <w:highlight w:val="yellow"/>
        </w:rPr>
        <w:t xml:space="preserve">email me at XXXXX/drop off your files using “we transfer” and the email address </w:t>
      </w:r>
      <w:proofErr w:type="spellStart"/>
      <w:r w:rsidR="00A86219" w:rsidRPr="001E06F9">
        <w:rPr>
          <w:rFonts w:ascii="Arial" w:hAnsi="Arial" w:cs="Arial"/>
          <w:color w:val="3C4245"/>
          <w:highlight w:val="yellow"/>
        </w:rPr>
        <w:t>xxxxx</w:t>
      </w:r>
      <w:proofErr w:type="spellEnd"/>
      <w:r w:rsidR="00A86219" w:rsidRPr="001E06F9">
        <w:rPr>
          <w:rFonts w:ascii="Arial" w:hAnsi="Arial" w:cs="Arial"/>
          <w:color w:val="3C4245"/>
          <w:highlight w:val="yellow"/>
        </w:rPr>
        <w:t>/ or</w:t>
      </w:r>
      <w:r w:rsidRPr="001E06F9">
        <w:rPr>
          <w:rFonts w:ascii="Arial" w:hAnsi="Arial" w:cs="Arial"/>
          <w:color w:val="3C4245"/>
          <w:highlight w:val="yellow"/>
        </w:rPr>
        <w:t xml:space="preserve"> </w:t>
      </w:r>
      <w:r w:rsidR="005236D5" w:rsidRPr="001E06F9">
        <w:rPr>
          <w:rFonts w:ascii="Arial" w:hAnsi="Arial" w:cs="Arial"/>
          <w:color w:val="3C4245"/>
          <w:highlight w:val="yellow"/>
        </w:rPr>
        <w:t>“</w:t>
      </w:r>
      <w:proofErr w:type="spellStart"/>
      <w:r w:rsidRPr="001E06F9">
        <w:rPr>
          <w:rFonts w:ascii="Arial" w:hAnsi="Arial" w:cs="Arial"/>
          <w:color w:val="3C4245"/>
          <w:highlight w:val="yellow"/>
        </w:rPr>
        <w:t>whatsapp</w:t>
      </w:r>
      <w:proofErr w:type="spellEnd"/>
      <w:r w:rsidRPr="001E06F9">
        <w:rPr>
          <w:rFonts w:ascii="Arial" w:hAnsi="Arial" w:cs="Arial"/>
          <w:color w:val="3C4245"/>
          <w:highlight w:val="yellow"/>
        </w:rPr>
        <w:t xml:space="preserve"> </w:t>
      </w:r>
      <w:r w:rsidR="00A86219" w:rsidRPr="001E06F9">
        <w:rPr>
          <w:rFonts w:ascii="Arial" w:hAnsi="Arial" w:cs="Arial"/>
          <w:color w:val="3C4245"/>
          <w:highlight w:val="yellow"/>
        </w:rPr>
        <w:t>me on XXXXXXXXXX</w:t>
      </w:r>
      <w:r w:rsidRPr="001E06F9">
        <w:rPr>
          <w:rFonts w:ascii="Arial" w:hAnsi="Arial" w:cs="Arial"/>
          <w:color w:val="3C4245"/>
        </w:rPr>
        <w:t xml:space="preserve"> </w:t>
      </w:r>
    </w:p>
    <w:p w14:paraId="2FCBD84E" w14:textId="3A360579" w:rsidR="005236D5" w:rsidRPr="001E06F9" w:rsidRDefault="005236D5" w:rsidP="00A96169">
      <w:pPr>
        <w:rPr>
          <w:rFonts w:ascii="Arial" w:hAnsi="Arial" w:cs="Arial"/>
          <w:color w:val="3C4245"/>
        </w:rPr>
      </w:pPr>
    </w:p>
    <w:p w14:paraId="457CC454" w14:textId="61D44BC2" w:rsidR="005236D5" w:rsidRPr="001E06F9" w:rsidRDefault="005236D5" w:rsidP="00A96169">
      <w:pPr>
        <w:rPr>
          <w:rFonts w:ascii="Arial" w:hAnsi="Arial" w:cs="Arial"/>
          <w:color w:val="3C4245"/>
        </w:rPr>
      </w:pPr>
      <w:r w:rsidRPr="001E06F9">
        <w:rPr>
          <w:rFonts w:ascii="Arial" w:hAnsi="Arial" w:cs="Arial"/>
          <w:color w:val="3C4245"/>
        </w:rPr>
        <w:lastRenderedPageBreak/>
        <w:t>If you have any difficulties in making this deadline, or the recording please contact [</w:t>
      </w:r>
      <w:r w:rsidRPr="001E06F9">
        <w:rPr>
          <w:rFonts w:ascii="Arial" w:hAnsi="Arial" w:cs="Arial"/>
          <w:color w:val="3C4245"/>
          <w:highlight w:val="yellow"/>
        </w:rPr>
        <w:t>name</w:t>
      </w:r>
      <w:r w:rsidRPr="001E06F9">
        <w:rPr>
          <w:rFonts w:ascii="Arial" w:hAnsi="Arial" w:cs="Arial"/>
          <w:color w:val="3C4245"/>
        </w:rPr>
        <w:t xml:space="preserve">] as soon as possible so that we can </w:t>
      </w:r>
      <w:r w:rsidR="004C1FBA" w:rsidRPr="001E06F9">
        <w:rPr>
          <w:rFonts w:ascii="Arial" w:hAnsi="Arial" w:cs="Arial"/>
          <w:color w:val="3C4245"/>
        </w:rPr>
        <w:t>help or</w:t>
      </w:r>
      <w:r w:rsidRPr="001E06F9">
        <w:rPr>
          <w:rFonts w:ascii="Arial" w:hAnsi="Arial" w:cs="Arial"/>
          <w:color w:val="3C4245"/>
        </w:rPr>
        <w:t xml:space="preserve"> reallocate the message</w:t>
      </w:r>
      <w:r w:rsidR="00377AA0" w:rsidRPr="001E06F9">
        <w:rPr>
          <w:rFonts w:ascii="Arial" w:hAnsi="Arial" w:cs="Arial"/>
          <w:color w:val="3C4245"/>
        </w:rPr>
        <w:t xml:space="preserve"> to someone else</w:t>
      </w:r>
      <w:r w:rsidRPr="001E06F9">
        <w:rPr>
          <w:rFonts w:ascii="Arial" w:hAnsi="Arial" w:cs="Arial"/>
          <w:color w:val="3C4245"/>
        </w:rPr>
        <w:t>.</w:t>
      </w:r>
    </w:p>
    <w:p w14:paraId="77E6C852" w14:textId="77777777" w:rsidR="004C1FBA" w:rsidRPr="001E06F9" w:rsidRDefault="004C1FBA" w:rsidP="00A96169">
      <w:pPr>
        <w:rPr>
          <w:rFonts w:ascii="Arial" w:hAnsi="Arial" w:cs="Arial"/>
          <w:b/>
          <w:bCs/>
          <w:color w:val="3C4245"/>
          <w:u w:val="single"/>
        </w:rPr>
      </w:pPr>
    </w:p>
    <w:p w14:paraId="543505F7" w14:textId="0124B2AA" w:rsidR="00F12E5E" w:rsidRPr="001E06F9" w:rsidRDefault="005236D5" w:rsidP="00A96169">
      <w:pPr>
        <w:rPr>
          <w:rFonts w:ascii="Arial" w:hAnsi="Arial" w:cs="Arial"/>
          <w:b/>
          <w:bCs/>
          <w:color w:val="3C4245"/>
          <w:u w:val="single"/>
        </w:rPr>
      </w:pPr>
      <w:r w:rsidRPr="001E06F9">
        <w:rPr>
          <w:rFonts w:ascii="Arial" w:hAnsi="Arial" w:cs="Arial"/>
          <w:b/>
          <w:bCs/>
          <w:color w:val="3C4245"/>
          <w:u w:val="single"/>
        </w:rPr>
        <w:t>Instructions for recording</w:t>
      </w:r>
    </w:p>
    <w:p w14:paraId="687C566D" w14:textId="77777777" w:rsidR="005236D5" w:rsidRPr="001E06F9" w:rsidRDefault="005236D5" w:rsidP="00A96169">
      <w:pPr>
        <w:rPr>
          <w:rFonts w:ascii="Arial" w:hAnsi="Arial" w:cs="Arial"/>
          <w:b/>
          <w:bCs/>
          <w:color w:val="3C4245"/>
          <w:u w:val="single"/>
        </w:rPr>
      </w:pPr>
    </w:p>
    <w:p w14:paraId="44424415" w14:textId="77777777" w:rsidR="004758D4" w:rsidRPr="001E06F9" w:rsidRDefault="00467369" w:rsidP="00467369">
      <w:pPr>
        <w:rPr>
          <w:rFonts w:ascii="Arial" w:hAnsi="Arial" w:cs="Arial"/>
          <w:b/>
          <w:bCs/>
          <w:lang w:val="en-US"/>
        </w:rPr>
      </w:pPr>
      <w:r w:rsidRPr="001E06F9">
        <w:rPr>
          <w:rFonts w:ascii="Arial" w:hAnsi="Arial" w:cs="Arial"/>
          <w:b/>
          <w:bCs/>
          <w:lang w:val="en-US"/>
        </w:rPr>
        <w:t>While making your video</w:t>
      </w:r>
      <w:r w:rsidR="004758D4" w:rsidRPr="001E06F9">
        <w:rPr>
          <w:rFonts w:ascii="Arial" w:hAnsi="Arial" w:cs="Arial"/>
          <w:b/>
          <w:bCs/>
          <w:lang w:val="en-US"/>
        </w:rPr>
        <w:t>:</w:t>
      </w:r>
    </w:p>
    <w:p w14:paraId="6D691889" w14:textId="48211221" w:rsidR="005236D5" w:rsidRPr="001E06F9" w:rsidRDefault="005236D5" w:rsidP="00810974">
      <w:pPr>
        <w:pStyle w:val="ListParagraph"/>
        <w:numPr>
          <w:ilvl w:val="0"/>
          <w:numId w:val="2"/>
        </w:numPr>
        <w:rPr>
          <w:rFonts w:ascii="Arial" w:hAnsi="Arial" w:cs="Arial"/>
          <w:sz w:val="24"/>
          <w:szCs w:val="24"/>
          <w:lang w:val="en-US"/>
        </w:rPr>
      </w:pPr>
      <w:r w:rsidRPr="001E06F9">
        <w:rPr>
          <w:rFonts w:ascii="Arial" w:hAnsi="Arial" w:cs="Arial"/>
          <w:sz w:val="24"/>
          <w:szCs w:val="24"/>
          <w:lang w:val="en-US"/>
        </w:rPr>
        <w:t xml:space="preserve">Please record on your phone, in </w:t>
      </w:r>
      <w:r w:rsidRPr="001E06F9">
        <w:rPr>
          <w:rFonts w:ascii="Arial" w:hAnsi="Arial" w:cs="Arial"/>
          <w:b/>
          <w:bCs/>
          <w:sz w:val="24"/>
          <w:szCs w:val="24"/>
          <w:u w:val="single"/>
          <w:lang w:val="en-US"/>
        </w:rPr>
        <w:t>landscape</w:t>
      </w:r>
    </w:p>
    <w:p w14:paraId="53D1AE63" w14:textId="1DC30005" w:rsidR="00467369" w:rsidRPr="001E06F9" w:rsidRDefault="004758D4" w:rsidP="00810974">
      <w:pPr>
        <w:pStyle w:val="ListParagraph"/>
        <w:numPr>
          <w:ilvl w:val="0"/>
          <w:numId w:val="2"/>
        </w:numPr>
        <w:rPr>
          <w:rFonts w:ascii="Arial" w:hAnsi="Arial" w:cs="Arial"/>
          <w:sz w:val="24"/>
          <w:szCs w:val="24"/>
          <w:lang w:val="en-US"/>
        </w:rPr>
      </w:pPr>
      <w:r w:rsidRPr="001E06F9">
        <w:rPr>
          <w:rFonts w:ascii="Arial" w:hAnsi="Arial" w:cs="Arial"/>
          <w:sz w:val="24"/>
          <w:szCs w:val="24"/>
          <w:lang w:val="en-US"/>
        </w:rPr>
        <w:t xml:space="preserve">If </w:t>
      </w:r>
      <w:r w:rsidR="003B1927" w:rsidRPr="001E06F9">
        <w:rPr>
          <w:rFonts w:ascii="Arial" w:hAnsi="Arial" w:cs="Arial"/>
          <w:sz w:val="24"/>
          <w:szCs w:val="24"/>
          <w:lang w:val="en-US"/>
        </w:rPr>
        <w:t>possible,</w:t>
      </w:r>
      <w:r w:rsidRPr="001E06F9">
        <w:rPr>
          <w:rFonts w:ascii="Arial" w:hAnsi="Arial" w:cs="Arial"/>
          <w:sz w:val="24"/>
          <w:szCs w:val="24"/>
          <w:lang w:val="en-US"/>
        </w:rPr>
        <w:t xml:space="preserve"> please wear </w:t>
      </w:r>
      <w:r w:rsidR="00467369" w:rsidRPr="001E06F9">
        <w:rPr>
          <w:rFonts w:ascii="Arial" w:hAnsi="Arial" w:cs="Arial"/>
          <w:sz w:val="24"/>
          <w:szCs w:val="24"/>
          <w:lang w:val="en-US"/>
        </w:rPr>
        <w:t>something light blue (to</w:t>
      </w:r>
      <w:r w:rsidR="005236D5" w:rsidRPr="001E06F9">
        <w:rPr>
          <w:rFonts w:ascii="Arial" w:hAnsi="Arial" w:cs="Arial"/>
          <w:sz w:val="24"/>
          <w:szCs w:val="24"/>
          <w:lang w:val="en-US"/>
        </w:rPr>
        <w:t xml:space="preserve"> further tie in with the WHO campaign “Go Blue for AMR”</w:t>
      </w:r>
      <w:r w:rsidR="00467369" w:rsidRPr="001E06F9">
        <w:rPr>
          <w:rFonts w:ascii="Arial" w:hAnsi="Arial" w:cs="Arial"/>
          <w:sz w:val="24"/>
          <w:szCs w:val="24"/>
          <w:lang w:val="en-US"/>
        </w:rPr>
        <w:t xml:space="preserve">) –– but if you don’t have something blue – please do go ahead and </w:t>
      </w:r>
      <w:r w:rsidR="005236D5" w:rsidRPr="001E06F9">
        <w:rPr>
          <w:rFonts w:ascii="Arial" w:hAnsi="Arial" w:cs="Arial"/>
          <w:sz w:val="24"/>
          <w:szCs w:val="24"/>
          <w:lang w:val="en-US"/>
        </w:rPr>
        <w:t>record your video anyway</w:t>
      </w:r>
      <w:r w:rsidR="00467369" w:rsidRPr="001E06F9">
        <w:rPr>
          <w:rFonts w:ascii="Arial" w:hAnsi="Arial" w:cs="Arial"/>
          <w:sz w:val="24"/>
          <w:szCs w:val="24"/>
          <w:lang w:val="en-US"/>
        </w:rPr>
        <w:t xml:space="preserve"> </w:t>
      </w:r>
    </w:p>
    <w:p w14:paraId="5CE48712" w14:textId="6AB2DBCF" w:rsidR="003F719B" w:rsidRPr="001E06F9" w:rsidRDefault="003F719B" w:rsidP="00810974">
      <w:pPr>
        <w:pStyle w:val="ListParagraph"/>
        <w:numPr>
          <w:ilvl w:val="0"/>
          <w:numId w:val="2"/>
        </w:numPr>
        <w:rPr>
          <w:rFonts w:ascii="Arial" w:hAnsi="Arial" w:cs="Arial"/>
          <w:sz w:val="24"/>
          <w:szCs w:val="24"/>
          <w:lang w:val="en-US"/>
        </w:rPr>
      </w:pPr>
      <w:r w:rsidRPr="001E06F9">
        <w:rPr>
          <w:rFonts w:ascii="Arial" w:hAnsi="Arial" w:cs="Arial"/>
          <w:sz w:val="24"/>
          <w:szCs w:val="24"/>
          <w:lang w:val="en-US"/>
        </w:rPr>
        <w:t>Try and record against a plain, light background which is well lit</w:t>
      </w:r>
    </w:p>
    <w:p w14:paraId="18987CEC" w14:textId="5D664C8E" w:rsidR="00810974" w:rsidRPr="001E06F9" w:rsidRDefault="003B1927" w:rsidP="00810974">
      <w:pPr>
        <w:pStyle w:val="ListParagraph"/>
        <w:numPr>
          <w:ilvl w:val="0"/>
          <w:numId w:val="2"/>
        </w:numPr>
        <w:rPr>
          <w:rFonts w:ascii="Arial" w:hAnsi="Arial" w:cs="Arial"/>
          <w:sz w:val="24"/>
          <w:szCs w:val="24"/>
          <w:lang w:val="en-US"/>
        </w:rPr>
      </w:pPr>
      <w:r w:rsidRPr="001E06F9">
        <w:rPr>
          <w:rFonts w:ascii="Arial" w:hAnsi="Arial" w:cs="Arial"/>
          <w:sz w:val="24"/>
          <w:szCs w:val="24"/>
          <w:lang w:val="en-US"/>
        </w:rPr>
        <w:t xml:space="preserve">For any technical words that you do not know the equivalent </w:t>
      </w:r>
      <w:r w:rsidR="00377AA0" w:rsidRPr="001E06F9">
        <w:rPr>
          <w:rFonts w:ascii="Arial" w:hAnsi="Arial" w:cs="Arial"/>
          <w:sz w:val="24"/>
          <w:szCs w:val="24"/>
          <w:lang w:val="en-US"/>
        </w:rPr>
        <w:t xml:space="preserve">of </w:t>
      </w:r>
      <w:r w:rsidRPr="001E06F9">
        <w:rPr>
          <w:rFonts w:ascii="Arial" w:hAnsi="Arial" w:cs="Arial"/>
          <w:sz w:val="24"/>
          <w:szCs w:val="24"/>
          <w:lang w:val="en-US"/>
        </w:rPr>
        <w:t xml:space="preserve">in your </w:t>
      </w:r>
      <w:r w:rsidR="00377AA0" w:rsidRPr="001E06F9">
        <w:rPr>
          <w:rFonts w:ascii="Arial" w:hAnsi="Arial" w:cs="Arial"/>
          <w:sz w:val="24"/>
          <w:szCs w:val="24"/>
          <w:lang w:val="en-US"/>
        </w:rPr>
        <w:t xml:space="preserve">allocated </w:t>
      </w:r>
      <w:r w:rsidRPr="001E06F9">
        <w:rPr>
          <w:rFonts w:ascii="Arial" w:hAnsi="Arial" w:cs="Arial"/>
          <w:sz w:val="24"/>
          <w:szCs w:val="24"/>
          <w:lang w:val="en-US"/>
        </w:rPr>
        <w:t xml:space="preserve">language – please just say the word in English </w:t>
      </w:r>
    </w:p>
    <w:p w14:paraId="3893CD3C" w14:textId="77777777" w:rsidR="00377AA0" w:rsidRPr="001E06F9" w:rsidRDefault="00377AA0" w:rsidP="00377AA0">
      <w:pPr>
        <w:pStyle w:val="ListParagraph"/>
        <w:rPr>
          <w:rFonts w:ascii="Arial" w:hAnsi="Arial" w:cs="Arial"/>
          <w:sz w:val="24"/>
          <w:szCs w:val="24"/>
          <w:lang w:val="en-US"/>
        </w:rPr>
      </w:pPr>
    </w:p>
    <w:p w14:paraId="01BBA573" w14:textId="7739F332" w:rsidR="00467369" w:rsidRPr="001E06F9" w:rsidRDefault="00377AA0" w:rsidP="00467369">
      <w:pPr>
        <w:rPr>
          <w:rFonts w:ascii="Arial" w:hAnsi="Arial" w:cs="Arial"/>
          <w:lang w:val="en-US"/>
        </w:rPr>
      </w:pPr>
      <w:r w:rsidRPr="001E06F9">
        <w:rPr>
          <w:rFonts w:ascii="Arial" w:hAnsi="Arial" w:cs="Arial"/>
          <w:b/>
          <w:bCs/>
          <w:lang w:val="en-US"/>
        </w:rPr>
        <w:t>T</w:t>
      </w:r>
      <w:r w:rsidR="007A7F7E" w:rsidRPr="001E06F9">
        <w:rPr>
          <w:rFonts w:ascii="Arial" w:hAnsi="Arial" w:cs="Arial"/>
          <w:b/>
          <w:bCs/>
          <w:lang w:val="en-US"/>
        </w:rPr>
        <w:t>he table</w:t>
      </w:r>
      <w:r w:rsidR="00FA638B" w:rsidRPr="001E06F9">
        <w:rPr>
          <w:rFonts w:ascii="Arial" w:hAnsi="Arial" w:cs="Arial"/>
          <w:lang w:val="en-US"/>
        </w:rPr>
        <w:t>:</w:t>
      </w:r>
    </w:p>
    <w:p w14:paraId="6014ADB8" w14:textId="261638A9" w:rsidR="00377AA0" w:rsidRPr="001E06F9" w:rsidRDefault="00377AA0" w:rsidP="00C13473">
      <w:pPr>
        <w:pStyle w:val="ListParagraph"/>
        <w:numPr>
          <w:ilvl w:val="0"/>
          <w:numId w:val="3"/>
        </w:numPr>
        <w:rPr>
          <w:rFonts w:ascii="Arial" w:hAnsi="Arial" w:cs="Arial"/>
          <w:sz w:val="24"/>
          <w:szCs w:val="24"/>
          <w:lang w:val="en-US"/>
        </w:rPr>
      </w:pPr>
      <w:r w:rsidRPr="001E06F9">
        <w:rPr>
          <w:rFonts w:ascii="Arial" w:hAnsi="Arial" w:cs="Arial"/>
          <w:sz w:val="24"/>
          <w:szCs w:val="24"/>
          <w:lang w:val="en-US"/>
        </w:rPr>
        <w:t>Please check the message and language you have been allocated</w:t>
      </w:r>
      <w:r w:rsidR="003F719B" w:rsidRPr="001E06F9">
        <w:rPr>
          <w:rFonts w:ascii="Arial" w:hAnsi="Arial" w:cs="Arial"/>
          <w:sz w:val="24"/>
          <w:szCs w:val="24"/>
          <w:lang w:val="en-US"/>
        </w:rPr>
        <w:t xml:space="preserve"> (numbered rows only)</w:t>
      </w:r>
    </w:p>
    <w:p w14:paraId="16C6D3E5" w14:textId="286B33C9" w:rsidR="00467369" w:rsidRPr="001E06F9" w:rsidRDefault="00377AA0" w:rsidP="00C13473">
      <w:pPr>
        <w:pStyle w:val="ListParagraph"/>
        <w:numPr>
          <w:ilvl w:val="0"/>
          <w:numId w:val="3"/>
        </w:numPr>
        <w:rPr>
          <w:rFonts w:ascii="Arial" w:hAnsi="Arial" w:cs="Arial"/>
          <w:sz w:val="24"/>
          <w:szCs w:val="24"/>
          <w:lang w:val="en-US"/>
        </w:rPr>
      </w:pPr>
      <w:r w:rsidRPr="001E06F9">
        <w:rPr>
          <w:rFonts w:ascii="Arial" w:hAnsi="Arial" w:cs="Arial"/>
          <w:sz w:val="24"/>
          <w:szCs w:val="24"/>
          <w:lang w:val="en-US"/>
        </w:rPr>
        <w:t>Please complete the name and title column</w:t>
      </w:r>
      <w:r w:rsidR="004C1FBA" w:rsidRPr="001E06F9">
        <w:rPr>
          <w:rFonts w:ascii="Arial" w:hAnsi="Arial" w:cs="Arial"/>
          <w:sz w:val="24"/>
          <w:szCs w:val="24"/>
          <w:lang w:val="en-US"/>
        </w:rPr>
        <w:t xml:space="preserve"> </w:t>
      </w:r>
      <w:r w:rsidR="00FA638B" w:rsidRPr="001E06F9">
        <w:rPr>
          <w:rFonts w:ascii="Arial" w:hAnsi="Arial" w:cs="Arial"/>
          <w:sz w:val="24"/>
          <w:szCs w:val="24"/>
          <w:lang w:val="en-US"/>
        </w:rPr>
        <w:t xml:space="preserve">– </w:t>
      </w:r>
      <w:r w:rsidRPr="001E06F9">
        <w:rPr>
          <w:rFonts w:ascii="Arial" w:hAnsi="Arial" w:cs="Arial"/>
          <w:sz w:val="24"/>
          <w:szCs w:val="24"/>
          <w:lang w:val="en-US"/>
        </w:rPr>
        <w:t>this is how</w:t>
      </w:r>
      <w:r w:rsidR="00D64CDB" w:rsidRPr="001E06F9">
        <w:rPr>
          <w:rFonts w:ascii="Arial" w:hAnsi="Arial" w:cs="Arial"/>
          <w:sz w:val="24"/>
          <w:szCs w:val="24"/>
          <w:lang w:val="en-US"/>
        </w:rPr>
        <w:t xml:space="preserve"> your name to </w:t>
      </w:r>
      <w:r w:rsidR="00FA638B" w:rsidRPr="001E06F9">
        <w:rPr>
          <w:rFonts w:ascii="Arial" w:hAnsi="Arial" w:cs="Arial"/>
          <w:sz w:val="24"/>
          <w:szCs w:val="24"/>
          <w:lang w:val="en-US"/>
        </w:rPr>
        <w:t xml:space="preserve">appear in the video </w:t>
      </w:r>
    </w:p>
    <w:p w14:paraId="0DA773F5" w14:textId="33AE657C" w:rsidR="00467369" w:rsidRPr="001E06F9" w:rsidRDefault="00F42B1F" w:rsidP="00F42B1F">
      <w:pPr>
        <w:pStyle w:val="ListParagraph"/>
        <w:numPr>
          <w:ilvl w:val="0"/>
          <w:numId w:val="3"/>
        </w:numPr>
        <w:rPr>
          <w:rFonts w:ascii="Arial" w:hAnsi="Arial" w:cs="Arial"/>
          <w:sz w:val="24"/>
          <w:szCs w:val="24"/>
          <w:lang w:val="en-US"/>
        </w:rPr>
      </w:pPr>
      <w:r w:rsidRPr="001E06F9">
        <w:rPr>
          <w:rFonts w:ascii="Arial" w:hAnsi="Arial" w:cs="Arial"/>
          <w:sz w:val="24"/>
          <w:szCs w:val="24"/>
          <w:lang w:val="en-US"/>
        </w:rPr>
        <w:t>If you need to add to the</w:t>
      </w:r>
      <w:r w:rsidR="001954D0" w:rsidRPr="001E06F9">
        <w:rPr>
          <w:rFonts w:ascii="Arial" w:hAnsi="Arial" w:cs="Arial"/>
          <w:sz w:val="24"/>
          <w:szCs w:val="24"/>
          <w:lang w:val="en-US"/>
        </w:rPr>
        <w:t xml:space="preserve"> </w:t>
      </w:r>
      <w:r w:rsidR="006C7726" w:rsidRPr="001E06F9">
        <w:rPr>
          <w:rFonts w:ascii="Arial" w:hAnsi="Arial" w:cs="Arial"/>
          <w:sz w:val="24"/>
          <w:szCs w:val="24"/>
          <w:lang w:val="en-US"/>
        </w:rPr>
        <w:t>l</w:t>
      </w:r>
      <w:r w:rsidR="00467369" w:rsidRPr="001E06F9">
        <w:rPr>
          <w:rFonts w:ascii="Arial" w:hAnsi="Arial" w:cs="Arial"/>
          <w:sz w:val="24"/>
          <w:szCs w:val="24"/>
          <w:lang w:val="en-US"/>
        </w:rPr>
        <w:t>anguage</w:t>
      </w:r>
      <w:r w:rsidRPr="001E06F9">
        <w:rPr>
          <w:rFonts w:ascii="Arial" w:hAnsi="Arial" w:cs="Arial"/>
          <w:sz w:val="24"/>
          <w:szCs w:val="24"/>
          <w:lang w:val="en-US"/>
        </w:rPr>
        <w:t xml:space="preserve"> column (e.g.</w:t>
      </w:r>
      <w:r w:rsidR="004C1FBA" w:rsidRPr="001E06F9">
        <w:rPr>
          <w:rFonts w:ascii="Arial" w:hAnsi="Arial" w:cs="Arial"/>
          <w:sz w:val="24"/>
          <w:szCs w:val="24"/>
          <w:lang w:val="en-US"/>
        </w:rPr>
        <w:t>,</w:t>
      </w:r>
      <w:r w:rsidRPr="001E06F9">
        <w:rPr>
          <w:rFonts w:ascii="Arial" w:hAnsi="Arial" w:cs="Arial"/>
          <w:sz w:val="24"/>
          <w:szCs w:val="24"/>
          <w:lang w:val="en-US"/>
        </w:rPr>
        <w:t xml:space="preserve"> a</w:t>
      </w:r>
      <w:r w:rsidR="006C7726" w:rsidRPr="001E06F9">
        <w:rPr>
          <w:rFonts w:ascii="Arial" w:hAnsi="Arial" w:cs="Arial"/>
          <w:sz w:val="24"/>
          <w:szCs w:val="24"/>
          <w:lang w:val="en-US"/>
        </w:rPr>
        <w:t>dd c</w:t>
      </w:r>
      <w:r w:rsidR="00467369" w:rsidRPr="001E06F9">
        <w:rPr>
          <w:rFonts w:ascii="Arial" w:hAnsi="Arial" w:cs="Arial"/>
          <w:sz w:val="24"/>
          <w:szCs w:val="24"/>
          <w:lang w:val="en-US"/>
        </w:rPr>
        <w:t>ountry/dialect if the language is specific to this</w:t>
      </w:r>
      <w:r w:rsidRPr="001E06F9">
        <w:rPr>
          <w:rFonts w:ascii="Arial" w:hAnsi="Arial" w:cs="Arial"/>
          <w:sz w:val="24"/>
          <w:szCs w:val="24"/>
          <w:lang w:val="en-US"/>
        </w:rPr>
        <w:t>) please do so, again this is how it will appear on the video</w:t>
      </w:r>
    </w:p>
    <w:p w14:paraId="667CB8F0" w14:textId="7394136B" w:rsidR="005E671C" w:rsidRPr="001E06F9" w:rsidRDefault="00F42B1F" w:rsidP="00C13473">
      <w:pPr>
        <w:pStyle w:val="ListParagraph"/>
        <w:numPr>
          <w:ilvl w:val="0"/>
          <w:numId w:val="3"/>
        </w:numPr>
        <w:rPr>
          <w:rFonts w:ascii="Arial" w:hAnsi="Arial" w:cs="Arial"/>
          <w:sz w:val="24"/>
          <w:szCs w:val="24"/>
          <w:lang w:val="en-US"/>
        </w:rPr>
      </w:pPr>
      <w:r w:rsidRPr="001E06F9">
        <w:rPr>
          <w:rFonts w:ascii="Arial" w:hAnsi="Arial" w:cs="Arial"/>
          <w:sz w:val="24"/>
          <w:szCs w:val="24"/>
          <w:lang w:val="en-US"/>
        </w:rPr>
        <w:t>I</w:t>
      </w:r>
      <w:r w:rsidR="00691763" w:rsidRPr="001E06F9">
        <w:rPr>
          <w:rFonts w:ascii="Arial" w:hAnsi="Arial" w:cs="Arial"/>
          <w:sz w:val="24"/>
          <w:szCs w:val="24"/>
          <w:lang w:val="en-US"/>
        </w:rPr>
        <w:t xml:space="preserve">f </w:t>
      </w:r>
      <w:r w:rsidR="005E671C" w:rsidRPr="001E06F9">
        <w:rPr>
          <w:rFonts w:ascii="Arial" w:hAnsi="Arial" w:cs="Arial"/>
          <w:sz w:val="24"/>
          <w:szCs w:val="24"/>
          <w:lang w:val="en-US"/>
        </w:rPr>
        <w:t xml:space="preserve">you think you have slightly modified the sentence while </w:t>
      </w:r>
      <w:r w:rsidRPr="001E06F9">
        <w:rPr>
          <w:rFonts w:ascii="Arial" w:hAnsi="Arial" w:cs="Arial"/>
          <w:sz w:val="24"/>
          <w:szCs w:val="24"/>
          <w:lang w:val="en-US"/>
        </w:rPr>
        <w:t>translating,</w:t>
      </w:r>
      <w:r w:rsidR="00C33A5D" w:rsidRPr="001E06F9">
        <w:rPr>
          <w:rFonts w:ascii="Arial" w:hAnsi="Arial" w:cs="Arial"/>
          <w:sz w:val="24"/>
          <w:szCs w:val="24"/>
          <w:lang w:val="en-US"/>
        </w:rPr>
        <w:t xml:space="preserve"> </w:t>
      </w:r>
      <w:r w:rsidRPr="001E06F9">
        <w:rPr>
          <w:rFonts w:ascii="Arial" w:hAnsi="Arial" w:cs="Arial"/>
          <w:sz w:val="24"/>
          <w:szCs w:val="24"/>
          <w:lang w:val="en-US"/>
        </w:rPr>
        <w:t>please note this in the appropriate column</w:t>
      </w:r>
      <w:r w:rsidR="004C1FBA" w:rsidRPr="001E06F9">
        <w:rPr>
          <w:rFonts w:ascii="Arial" w:hAnsi="Arial" w:cs="Arial"/>
          <w:sz w:val="24"/>
          <w:szCs w:val="24"/>
          <w:lang w:val="en-US"/>
        </w:rPr>
        <w:t>; w</w:t>
      </w:r>
      <w:r w:rsidR="00C33A5D" w:rsidRPr="001E06F9">
        <w:rPr>
          <w:rFonts w:ascii="Arial" w:hAnsi="Arial" w:cs="Arial"/>
          <w:sz w:val="24"/>
          <w:szCs w:val="24"/>
          <w:lang w:val="en-US"/>
        </w:rPr>
        <w:t xml:space="preserve">e appreciate some words may not be directly translatable </w:t>
      </w:r>
    </w:p>
    <w:p w14:paraId="37752E1B" w14:textId="0A76D368" w:rsidR="003F719B" w:rsidRPr="001E06F9" w:rsidRDefault="00250EC3" w:rsidP="00467369">
      <w:pPr>
        <w:pStyle w:val="ListParagraph"/>
        <w:numPr>
          <w:ilvl w:val="0"/>
          <w:numId w:val="3"/>
        </w:numPr>
        <w:rPr>
          <w:rFonts w:ascii="Arial" w:hAnsi="Arial" w:cs="Arial"/>
          <w:sz w:val="24"/>
          <w:szCs w:val="24"/>
          <w:lang w:val="en-US"/>
        </w:rPr>
      </w:pPr>
      <w:r w:rsidRPr="001E06F9">
        <w:rPr>
          <w:rFonts w:ascii="Arial" w:hAnsi="Arial" w:cs="Arial"/>
          <w:sz w:val="24"/>
          <w:szCs w:val="24"/>
          <w:lang w:val="en-US"/>
        </w:rPr>
        <w:t xml:space="preserve">Add </w:t>
      </w:r>
      <w:r w:rsidR="00D340A1" w:rsidRPr="001E06F9">
        <w:rPr>
          <w:rFonts w:ascii="Arial" w:hAnsi="Arial" w:cs="Arial"/>
          <w:sz w:val="24"/>
          <w:szCs w:val="24"/>
          <w:lang w:val="en-US"/>
        </w:rPr>
        <w:t xml:space="preserve">a literal translation back to English of what you have recorded (this will help us understand the nuances across languages too) </w:t>
      </w:r>
    </w:p>
    <w:p w14:paraId="38061191" w14:textId="5BDCB3A7" w:rsidR="000F0C56" w:rsidRPr="001E06F9" w:rsidRDefault="000F0C56" w:rsidP="00467369">
      <w:pPr>
        <w:rPr>
          <w:rFonts w:ascii="Arial" w:hAnsi="Arial" w:cs="Arial"/>
          <w:lang w:val="en-US"/>
        </w:rPr>
      </w:pPr>
    </w:p>
    <w:tbl>
      <w:tblPr>
        <w:tblStyle w:val="TableGrid"/>
        <w:tblW w:w="13063" w:type="dxa"/>
        <w:tblInd w:w="-113" w:type="dxa"/>
        <w:tblLook w:val="04A0" w:firstRow="1" w:lastRow="0" w:firstColumn="1" w:lastColumn="0" w:noHBand="0" w:noVBand="1"/>
      </w:tblPr>
      <w:tblGrid>
        <w:gridCol w:w="483"/>
        <w:gridCol w:w="3307"/>
        <w:gridCol w:w="1734"/>
        <w:gridCol w:w="1760"/>
        <w:gridCol w:w="2200"/>
        <w:gridCol w:w="1774"/>
        <w:gridCol w:w="1805"/>
      </w:tblGrid>
      <w:tr w:rsidR="00377AA0" w:rsidRPr="001E06F9" w14:paraId="493251A3" w14:textId="409640AC" w:rsidTr="00F45422">
        <w:tc>
          <w:tcPr>
            <w:tcW w:w="483" w:type="dxa"/>
          </w:tcPr>
          <w:p w14:paraId="35A06BBE" w14:textId="77777777" w:rsidR="00377AA0" w:rsidRPr="001E06F9" w:rsidRDefault="00377AA0" w:rsidP="007C3AF7">
            <w:pPr>
              <w:rPr>
                <w:rFonts w:ascii="Arial" w:hAnsi="Arial" w:cs="Arial"/>
                <w:b/>
                <w:bCs/>
                <w:lang w:val="en-US"/>
              </w:rPr>
            </w:pPr>
          </w:p>
        </w:tc>
        <w:tc>
          <w:tcPr>
            <w:tcW w:w="3307" w:type="dxa"/>
          </w:tcPr>
          <w:p w14:paraId="79AEC432" w14:textId="77777777" w:rsidR="00377AA0" w:rsidRPr="001E06F9" w:rsidRDefault="00377AA0" w:rsidP="007C3AF7">
            <w:pPr>
              <w:rPr>
                <w:rFonts w:ascii="Arial" w:hAnsi="Arial" w:cs="Arial"/>
                <w:b/>
                <w:bCs/>
                <w:lang w:val="en-US"/>
              </w:rPr>
            </w:pPr>
            <w:r w:rsidRPr="001E06F9">
              <w:rPr>
                <w:rFonts w:ascii="Arial" w:hAnsi="Arial" w:cs="Arial"/>
                <w:b/>
                <w:bCs/>
                <w:lang w:val="en-US"/>
              </w:rPr>
              <w:t xml:space="preserve">Sentence </w:t>
            </w:r>
          </w:p>
        </w:tc>
        <w:tc>
          <w:tcPr>
            <w:tcW w:w="1734" w:type="dxa"/>
          </w:tcPr>
          <w:p w14:paraId="73E4787A" w14:textId="62A014A7" w:rsidR="00377AA0" w:rsidRPr="001E06F9" w:rsidRDefault="00377AA0" w:rsidP="007C3AF7">
            <w:pPr>
              <w:rPr>
                <w:rFonts w:ascii="Arial" w:hAnsi="Arial" w:cs="Arial"/>
                <w:b/>
                <w:bCs/>
                <w:lang w:val="en-US"/>
              </w:rPr>
            </w:pPr>
            <w:r w:rsidRPr="001E06F9">
              <w:rPr>
                <w:rFonts w:ascii="Arial" w:hAnsi="Arial" w:cs="Arial"/>
                <w:b/>
                <w:bCs/>
                <w:lang w:val="en-US"/>
              </w:rPr>
              <w:t xml:space="preserve">Allocated Speaker </w:t>
            </w:r>
          </w:p>
        </w:tc>
        <w:tc>
          <w:tcPr>
            <w:tcW w:w="1760" w:type="dxa"/>
          </w:tcPr>
          <w:p w14:paraId="51021885" w14:textId="7CF6CCCA" w:rsidR="00377AA0" w:rsidRPr="001E06F9" w:rsidRDefault="00377AA0" w:rsidP="00377AA0">
            <w:pPr>
              <w:rPr>
                <w:rFonts w:ascii="Arial" w:hAnsi="Arial" w:cs="Arial"/>
                <w:b/>
                <w:bCs/>
                <w:lang w:val="en-US"/>
              </w:rPr>
            </w:pPr>
            <w:r w:rsidRPr="001E06F9">
              <w:rPr>
                <w:rFonts w:ascii="Arial" w:hAnsi="Arial" w:cs="Arial"/>
                <w:b/>
                <w:bCs/>
                <w:lang w:val="en-US"/>
              </w:rPr>
              <w:t>Language</w:t>
            </w:r>
          </w:p>
          <w:p w14:paraId="428E1616" w14:textId="375322DB" w:rsidR="00377AA0" w:rsidRPr="001E06F9" w:rsidRDefault="00377AA0" w:rsidP="007C3AF7">
            <w:pPr>
              <w:rPr>
                <w:rFonts w:ascii="Arial" w:hAnsi="Arial" w:cs="Arial"/>
                <w:b/>
                <w:bCs/>
                <w:lang w:val="en-US"/>
              </w:rPr>
            </w:pPr>
          </w:p>
        </w:tc>
        <w:tc>
          <w:tcPr>
            <w:tcW w:w="2200" w:type="dxa"/>
          </w:tcPr>
          <w:p w14:paraId="40A9B284" w14:textId="33804693" w:rsidR="00377AA0" w:rsidRPr="001E06F9" w:rsidRDefault="00377AA0" w:rsidP="007C3AF7">
            <w:pPr>
              <w:rPr>
                <w:rFonts w:ascii="Arial" w:hAnsi="Arial" w:cs="Arial"/>
                <w:b/>
                <w:bCs/>
                <w:lang w:val="en-US"/>
              </w:rPr>
            </w:pPr>
            <w:r w:rsidRPr="001E06F9">
              <w:rPr>
                <w:rFonts w:ascii="Arial" w:hAnsi="Arial" w:cs="Arial"/>
                <w:b/>
                <w:bCs/>
                <w:lang w:val="en-US"/>
              </w:rPr>
              <w:t>Name and title to appear on video</w:t>
            </w:r>
          </w:p>
        </w:tc>
        <w:tc>
          <w:tcPr>
            <w:tcW w:w="1774" w:type="dxa"/>
          </w:tcPr>
          <w:p w14:paraId="1E405FA6" w14:textId="59F123F4" w:rsidR="00377AA0" w:rsidRPr="001E06F9" w:rsidRDefault="00377AA0" w:rsidP="007C3AF7">
            <w:pPr>
              <w:rPr>
                <w:rFonts w:ascii="Arial" w:hAnsi="Arial" w:cs="Arial"/>
                <w:b/>
                <w:bCs/>
                <w:lang w:val="en-US"/>
              </w:rPr>
            </w:pPr>
            <w:r w:rsidRPr="001E06F9">
              <w:rPr>
                <w:rFonts w:ascii="Arial" w:hAnsi="Arial" w:cs="Arial"/>
                <w:b/>
                <w:bCs/>
                <w:lang w:val="en-US"/>
              </w:rPr>
              <w:t>Any changes</w:t>
            </w:r>
            <w:r w:rsidR="004C1FBA" w:rsidRPr="001E06F9">
              <w:rPr>
                <w:rFonts w:ascii="Arial" w:hAnsi="Arial" w:cs="Arial"/>
                <w:b/>
                <w:bCs/>
                <w:lang w:val="en-US"/>
              </w:rPr>
              <w:t xml:space="preserve"> </w:t>
            </w:r>
          </w:p>
        </w:tc>
        <w:tc>
          <w:tcPr>
            <w:tcW w:w="1805" w:type="dxa"/>
          </w:tcPr>
          <w:p w14:paraId="5F3BDC6D" w14:textId="02DD0218" w:rsidR="00377AA0" w:rsidRPr="001E06F9" w:rsidRDefault="00377AA0" w:rsidP="007C3AF7">
            <w:pPr>
              <w:rPr>
                <w:rFonts w:ascii="Arial" w:hAnsi="Arial" w:cs="Arial"/>
                <w:b/>
                <w:bCs/>
                <w:lang w:val="en-US"/>
              </w:rPr>
            </w:pPr>
            <w:r w:rsidRPr="001E06F9">
              <w:rPr>
                <w:rFonts w:ascii="Arial" w:hAnsi="Arial" w:cs="Arial"/>
                <w:b/>
                <w:bCs/>
                <w:lang w:val="en-US"/>
              </w:rPr>
              <w:t>Literal translation back to English</w:t>
            </w:r>
          </w:p>
        </w:tc>
      </w:tr>
      <w:tr w:rsidR="00377AA0" w:rsidRPr="001E06F9" w14:paraId="541AEB1E" w14:textId="1684288D" w:rsidTr="00F45422">
        <w:tc>
          <w:tcPr>
            <w:tcW w:w="483" w:type="dxa"/>
            <w:shd w:val="clear" w:color="auto" w:fill="D9E2F3" w:themeFill="accent1" w:themeFillTint="33"/>
          </w:tcPr>
          <w:p w14:paraId="2A72B255" w14:textId="77777777" w:rsidR="00377AA0" w:rsidRPr="001E06F9" w:rsidRDefault="00377AA0" w:rsidP="007C3AF7">
            <w:pPr>
              <w:rPr>
                <w:rFonts w:ascii="Arial" w:hAnsi="Arial" w:cs="Arial"/>
                <w:lang w:val="en-US"/>
              </w:rPr>
            </w:pPr>
          </w:p>
        </w:tc>
        <w:tc>
          <w:tcPr>
            <w:tcW w:w="3307" w:type="dxa"/>
            <w:shd w:val="clear" w:color="auto" w:fill="D9E2F3" w:themeFill="accent1" w:themeFillTint="33"/>
          </w:tcPr>
          <w:p w14:paraId="0CF0BE62" w14:textId="77777777" w:rsidR="00377AA0" w:rsidRPr="001E06F9" w:rsidRDefault="00377AA0" w:rsidP="007C3AF7">
            <w:pPr>
              <w:rPr>
                <w:rFonts w:ascii="Arial" w:hAnsi="Arial" w:cs="Arial"/>
                <w:b/>
                <w:bCs/>
              </w:rPr>
            </w:pPr>
            <w:r w:rsidRPr="001E06F9">
              <w:rPr>
                <w:rFonts w:ascii="Arial" w:hAnsi="Arial" w:cs="Arial"/>
                <w:b/>
                <w:bCs/>
              </w:rPr>
              <w:t>“What is antimicrobial resistance?”</w:t>
            </w:r>
          </w:p>
          <w:p w14:paraId="0AC47B37" w14:textId="6FE4728B" w:rsidR="00377AA0" w:rsidRPr="001E06F9" w:rsidRDefault="00377AA0" w:rsidP="007C3AF7">
            <w:pPr>
              <w:rPr>
                <w:rFonts w:ascii="Arial" w:hAnsi="Arial" w:cs="Arial"/>
              </w:rPr>
            </w:pPr>
          </w:p>
        </w:tc>
        <w:tc>
          <w:tcPr>
            <w:tcW w:w="1734" w:type="dxa"/>
            <w:shd w:val="clear" w:color="auto" w:fill="D9E2F3" w:themeFill="accent1" w:themeFillTint="33"/>
          </w:tcPr>
          <w:p w14:paraId="4D3F4564" w14:textId="77777777" w:rsidR="00377AA0" w:rsidRPr="001E06F9" w:rsidRDefault="00377AA0" w:rsidP="007C3AF7">
            <w:pPr>
              <w:rPr>
                <w:rFonts w:ascii="Arial" w:hAnsi="Arial" w:cs="Arial"/>
                <w:lang w:val="en-US"/>
              </w:rPr>
            </w:pPr>
          </w:p>
        </w:tc>
        <w:tc>
          <w:tcPr>
            <w:tcW w:w="1760" w:type="dxa"/>
            <w:shd w:val="clear" w:color="auto" w:fill="D9E2F3" w:themeFill="accent1" w:themeFillTint="33"/>
          </w:tcPr>
          <w:p w14:paraId="672A55FD" w14:textId="77777777" w:rsidR="00377AA0" w:rsidRPr="001E06F9" w:rsidRDefault="00377AA0" w:rsidP="007C3AF7">
            <w:pPr>
              <w:rPr>
                <w:rFonts w:ascii="Arial" w:hAnsi="Arial" w:cs="Arial"/>
                <w:lang w:val="en-US"/>
              </w:rPr>
            </w:pPr>
          </w:p>
        </w:tc>
        <w:tc>
          <w:tcPr>
            <w:tcW w:w="2200" w:type="dxa"/>
            <w:shd w:val="clear" w:color="auto" w:fill="D9E2F3" w:themeFill="accent1" w:themeFillTint="33"/>
          </w:tcPr>
          <w:p w14:paraId="2EB796A4" w14:textId="5FF222B5" w:rsidR="00377AA0" w:rsidRPr="001E06F9" w:rsidRDefault="00377AA0" w:rsidP="007C3AF7">
            <w:pPr>
              <w:rPr>
                <w:rFonts w:ascii="Arial" w:hAnsi="Arial" w:cs="Arial"/>
                <w:lang w:val="en-US"/>
              </w:rPr>
            </w:pPr>
          </w:p>
        </w:tc>
        <w:tc>
          <w:tcPr>
            <w:tcW w:w="1774" w:type="dxa"/>
            <w:shd w:val="clear" w:color="auto" w:fill="D9E2F3" w:themeFill="accent1" w:themeFillTint="33"/>
          </w:tcPr>
          <w:p w14:paraId="3430FE3E" w14:textId="77777777" w:rsidR="00377AA0" w:rsidRPr="001E06F9" w:rsidRDefault="00377AA0" w:rsidP="007C3AF7">
            <w:pPr>
              <w:rPr>
                <w:rFonts w:ascii="Arial" w:hAnsi="Arial" w:cs="Arial"/>
                <w:lang w:val="en-US"/>
              </w:rPr>
            </w:pPr>
          </w:p>
        </w:tc>
        <w:tc>
          <w:tcPr>
            <w:tcW w:w="1805" w:type="dxa"/>
            <w:shd w:val="clear" w:color="auto" w:fill="D9E2F3" w:themeFill="accent1" w:themeFillTint="33"/>
          </w:tcPr>
          <w:p w14:paraId="671472BA" w14:textId="77777777" w:rsidR="00377AA0" w:rsidRPr="001E06F9" w:rsidRDefault="00377AA0" w:rsidP="007C3AF7">
            <w:pPr>
              <w:rPr>
                <w:rFonts w:ascii="Arial" w:hAnsi="Arial" w:cs="Arial"/>
                <w:lang w:val="en-US"/>
              </w:rPr>
            </w:pPr>
          </w:p>
        </w:tc>
      </w:tr>
      <w:tr w:rsidR="00377AA0" w:rsidRPr="001E06F9" w14:paraId="0B4B6F71" w14:textId="16822AAE" w:rsidTr="00F45422">
        <w:tc>
          <w:tcPr>
            <w:tcW w:w="483" w:type="dxa"/>
          </w:tcPr>
          <w:p w14:paraId="27BABA10" w14:textId="77777777" w:rsidR="00377AA0" w:rsidRPr="001E06F9" w:rsidRDefault="00377AA0" w:rsidP="007C3AF7">
            <w:pPr>
              <w:rPr>
                <w:rFonts w:ascii="Arial" w:hAnsi="Arial" w:cs="Arial"/>
                <w:lang w:val="en-US"/>
              </w:rPr>
            </w:pPr>
            <w:r w:rsidRPr="001E06F9">
              <w:rPr>
                <w:rFonts w:ascii="Arial" w:hAnsi="Arial" w:cs="Arial"/>
                <w:lang w:val="en-US"/>
              </w:rPr>
              <w:t>1</w:t>
            </w:r>
          </w:p>
        </w:tc>
        <w:tc>
          <w:tcPr>
            <w:tcW w:w="3307" w:type="dxa"/>
          </w:tcPr>
          <w:p w14:paraId="029F2BE2" w14:textId="77777777" w:rsidR="00377AA0" w:rsidRPr="001E06F9" w:rsidRDefault="00377AA0" w:rsidP="007C3AF7">
            <w:pPr>
              <w:rPr>
                <w:rFonts w:ascii="Arial" w:hAnsi="Arial" w:cs="Arial"/>
              </w:rPr>
            </w:pPr>
            <w:r w:rsidRPr="001E06F9">
              <w:rPr>
                <w:rFonts w:ascii="Arial" w:hAnsi="Arial" w:cs="Arial"/>
              </w:rPr>
              <w:t>AMR occurs when bacteria, viruses, fungi, and parasites no longer respond to medicines.</w:t>
            </w:r>
          </w:p>
        </w:tc>
        <w:tc>
          <w:tcPr>
            <w:tcW w:w="1734" w:type="dxa"/>
          </w:tcPr>
          <w:p w14:paraId="6F5B39BA" w14:textId="77777777" w:rsidR="00377AA0" w:rsidRPr="001E06F9" w:rsidRDefault="00377AA0" w:rsidP="007C3AF7">
            <w:pPr>
              <w:rPr>
                <w:rFonts w:ascii="Arial" w:hAnsi="Arial" w:cs="Arial"/>
                <w:lang w:val="en-US"/>
              </w:rPr>
            </w:pPr>
          </w:p>
        </w:tc>
        <w:tc>
          <w:tcPr>
            <w:tcW w:w="1760" w:type="dxa"/>
          </w:tcPr>
          <w:p w14:paraId="34FCA3B8" w14:textId="77777777" w:rsidR="00377AA0" w:rsidRPr="001E06F9" w:rsidRDefault="00377AA0" w:rsidP="007C3AF7">
            <w:pPr>
              <w:rPr>
                <w:rFonts w:ascii="Arial" w:hAnsi="Arial" w:cs="Arial"/>
                <w:lang w:val="en-US"/>
              </w:rPr>
            </w:pPr>
          </w:p>
        </w:tc>
        <w:tc>
          <w:tcPr>
            <w:tcW w:w="2200" w:type="dxa"/>
          </w:tcPr>
          <w:p w14:paraId="2F633094" w14:textId="5E31BBC0" w:rsidR="00377AA0" w:rsidRPr="001E06F9" w:rsidRDefault="00377AA0" w:rsidP="007C3AF7">
            <w:pPr>
              <w:rPr>
                <w:rFonts w:ascii="Arial" w:hAnsi="Arial" w:cs="Arial"/>
                <w:lang w:val="en-US"/>
              </w:rPr>
            </w:pPr>
          </w:p>
        </w:tc>
        <w:tc>
          <w:tcPr>
            <w:tcW w:w="1774" w:type="dxa"/>
          </w:tcPr>
          <w:p w14:paraId="613C5D52" w14:textId="77777777" w:rsidR="00377AA0" w:rsidRPr="001E06F9" w:rsidRDefault="00377AA0" w:rsidP="007C3AF7">
            <w:pPr>
              <w:rPr>
                <w:rFonts w:ascii="Arial" w:hAnsi="Arial" w:cs="Arial"/>
                <w:lang w:val="en-US"/>
              </w:rPr>
            </w:pPr>
          </w:p>
        </w:tc>
        <w:tc>
          <w:tcPr>
            <w:tcW w:w="1805" w:type="dxa"/>
          </w:tcPr>
          <w:p w14:paraId="1AAC1846" w14:textId="77777777" w:rsidR="00377AA0" w:rsidRPr="001E06F9" w:rsidRDefault="00377AA0" w:rsidP="007C3AF7">
            <w:pPr>
              <w:rPr>
                <w:rFonts w:ascii="Arial" w:hAnsi="Arial" w:cs="Arial"/>
                <w:lang w:val="en-US"/>
              </w:rPr>
            </w:pPr>
          </w:p>
        </w:tc>
      </w:tr>
      <w:tr w:rsidR="00377AA0" w:rsidRPr="001E06F9" w14:paraId="03C14CFC" w14:textId="572BFEB5" w:rsidTr="00F45422">
        <w:tc>
          <w:tcPr>
            <w:tcW w:w="483" w:type="dxa"/>
          </w:tcPr>
          <w:p w14:paraId="67FF0C14" w14:textId="77777777" w:rsidR="00377AA0" w:rsidRPr="001E06F9" w:rsidRDefault="00377AA0" w:rsidP="007C3AF7">
            <w:pPr>
              <w:rPr>
                <w:rFonts w:ascii="Arial" w:hAnsi="Arial" w:cs="Arial"/>
                <w:lang w:val="en-US"/>
              </w:rPr>
            </w:pPr>
            <w:r w:rsidRPr="001E06F9">
              <w:rPr>
                <w:rFonts w:ascii="Arial" w:hAnsi="Arial" w:cs="Arial"/>
                <w:lang w:val="en-US"/>
              </w:rPr>
              <w:t>2</w:t>
            </w:r>
          </w:p>
        </w:tc>
        <w:tc>
          <w:tcPr>
            <w:tcW w:w="3307" w:type="dxa"/>
          </w:tcPr>
          <w:p w14:paraId="33CB7FF6" w14:textId="77777777" w:rsidR="00377AA0" w:rsidRPr="001E06F9" w:rsidRDefault="00377AA0" w:rsidP="007C3AF7">
            <w:pPr>
              <w:rPr>
                <w:rFonts w:ascii="Arial" w:hAnsi="Arial" w:cs="Arial"/>
              </w:rPr>
            </w:pPr>
            <w:r w:rsidRPr="001E06F9">
              <w:rPr>
                <w:rFonts w:ascii="Arial" w:hAnsi="Arial" w:cs="Arial"/>
              </w:rPr>
              <w:t>AMR makes common infections harder to treat, and increases the risk of disease spread, severe illness and death.</w:t>
            </w:r>
          </w:p>
        </w:tc>
        <w:tc>
          <w:tcPr>
            <w:tcW w:w="1734" w:type="dxa"/>
          </w:tcPr>
          <w:p w14:paraId="584B27AE" w14:textId="77777777" w:rsidR="00377AA0" w:rsidRPr="001E06F9" w:rsidRDefault="00377AA0" w:rsidP="007C3AF7">
            <w:pPr>
              <w:rPr>
                <w:rFonts w:ascii="Arial" w:hAnsi="Arial" w:cs="Arial"/>
                <w:lang w:val="en-US"/>
              </w:rPr>
            </w:pPr>
          </w:p>
        </w:tc>
        <w:tc>
          <w:tcPr>
            <w:tcW w:w="1760" w:type="dxa"/>
          </w:tcPr>
          <w:p w14:paraId="349FA19A" w14:textId="77777777" w:rsidR="00377AA0" w:rsidRPr="001E06F9" w:rsidRDefault="00377AA0" w:rsidP="007C3AF7">
            <w:pPr>
              <w:rPr>
                <w:rFonts w:ascii="Arial" w:hAnsi="Arial" w:cs="Arial"/>
                <w:lang w:val="en-US"/>
              </w:rPr>
            </w:pPr>
          </w:p>
        </w:tc>
        <w:tc>
          <w:tcPr>
            <w:tcW w:w="2200" w:type="dxa"/>
          </w:tcPr>
          <w:p w14:paraId="20F8CC46" w14:textId="5B21A40E" w:rsidR="00377AA0" w:rsidRPr="001E06F9" w:rsidRDefault="00377AA0" w:rsidP="007C3AF7">
            <w:pPr>
              <w:rPr>
                <w:rFonts w:ascii="Arial" w:hAnsi="Arial" w:cs="Arial"/>
                <w:lang w:val="en-US"/>
              </w:rPr>
            </w:pPr>
          </w:p>
        </w:tc>
        <w:tc>
          <w:tcPr>
            <w:tcW w:w="1774" w:type="dxa"/>
          </w:tcPr>
          <w:p w14:paraId="7D3E4EDC" w14:textId="77777777" w:rsidR="00377AA0" w:rsidRPr="001E06F9" w:rsidRDefault="00377AA0" w:rsidP="007C3AF7">
            <w:pPr>
              <w:rPr>
                <w:rFonts w:ascii="Arial" w:hAnsi="Arial" w:cs="Arial"/>
                <w:lang w:val="en-US"/>
              </w:rPr>
            </w:pPr>
          </w:p>
        </w:tc>
        <w:tc>
          <w:tcPr>
            <w:tcW w:w="1805" w:type="dxa"/>
          </w:tcPr>
          <w:p w14:paraId="4DD75852" w14:textId="77777777" w:rsidR="00377AA0" w:rsidRPr="001E06F9" w:rsidRDefault="00377AA0" w:rsidP="007C3AF7">
            <w:pPr>
              <w:rPr>
                <w:rFonts w:ascii="Arial" w:hAnsi="Arial" w:cs="Arial"/>
                <w:lang w:val="en-US"/>
              </w:rPr>
            </w:pPr>
          </w:p>
        </w:tc>
      </w:tr>
      <w:tr w:rsidR="00377AA0" w:rsidRPr="001E06F9" w14:paraId="41E0CAB1" w14:textId="59641136" w:rsidTr="00F45422">
        <w:tc>
          <w:tcPr>
            <w:tcW w:w="483" w:type="dxa"/>
          </w:tcPr>
          <w:p w14:paraId="29B311D3" w14:textId="77777777" w:rsidR="00377AA0" w:rsidRPr="001E06F9" w:rsidRDefault="00377AA0" w:rsidP="007C3AF7">
            <w:pPr>
              <w:rPr>
                <w:rFonts w:ascii="Arial" w:hAnsi="Arial" w:cs="Arial"/>
                <w:lang w:val="en-US"/>
              </w:rPr>
            </w:pPr>
            <w:r w:rsidRPr="001E06F9">
              <w:rPr>
                <w:rFonts w:ascii="Arial" w:hAnsi="Arial" w:cs="Arial"/>
                <w:lang w:val="en-US"/>
              </w:rPr>
              <w:t>3</w:t>
            </w:r>
          </w:p>
        </w:tc>
        <w:tc>
          <w:tcPr>
            <w:tcW w:w="3307" w:type="dxa"/>
          </w:tcPr>
          <w:p w14:paraId="338D4C56" w14:textId="77777777" w:rsidR="00377AA0" w:rsidRPr="001E06F9" w:rsidRDefault="00377AA0" w:rsidP="007C3AF7">
            <w:pPr>
              <w:rPr>
                <w:rFonts w:ascii="Arial" w:hAnsi="Arial" w:cs="Arial"/>
              </w:rPr>
            </w:pPr>
            <w:r w:rsidRPr="001E06F9">
              <w:rPr>
                <w:rFonts w:ascii="Arial" w:hAnsi="Arial" w:cs="Arial"/>
              </w:rPr>
              <w:t>Many factors have accelerated the threat of AMR worldwide.</w:t>
            </w:r>
          </w:p>
        </w:tc>
        <w:tc>
          <w:tcPr>
            <w:tcW w:w="1734" w:type="dxa"/>
          </w:tcPr>
          <w:p w14:paraId="276419F0" w14:textId="77777777" w:rsidR="00377AA0" w:rsidRPr="001E06F9" w:rsidRDefault="00377AA0" w:rsidP="007C3AF7">
            <w:pPr>
              <w:rPr>
                <w:rFonts w:ascii="Arial" w:hAnsi="Arial" w:cs="Arial"/>
                <w:lang w:val="en-US"/>
              </w:rPr>
            </w:pPr>
          </w:p>
        </w:tc>
        <w:tc>
          <w:tcPr>
            <w:tcW w:w="1760" w:type="dxa"/>
          </w:tcPr>
          <w:p w14:paraId="1370B709" w14:textId="77777777" w:rsidR="00377AA0" w:rsidRPr="001E06F9" w:rsidRDefault="00377AA0" w:rsidP="007C3AF7">
            <w:pPr>
              <w:rPr>
                <w:rFonts w:ascii="Arial" w:hAnsi="Arial" w:cs="Arial"/>
                <w:lang w:val="en-US"/>
              </w:rPr>
            </w:pPr>
          </w:p>
        </w:tc>
        <w:tc>
          <w:tcPr>
            <w:tcW w:w="2200" w:type="dxa"/>
          </w:tcPr>
          <w:p w14:paraId="4EB64779" w14:textId="6B0755BA" w:rsidR="00377AA0" w:rsidRPr="001E06F9" w:rsidRDefault="00377AA0" w:rsidP="007C3AF7">
            <w:pPr>
              <w:rPr>
                <w:rFonts w:ascii="Arial" w:hAnsi="Arial" w:cs="Arial"/>
                <w:lang w:val="en-US"/>
              </w:rPr>
            </w:pPr>
          </w:p>
        </w:tc>
        <w:tc>
          <w:tcPr>
            <w:tcW w:w="1774" w:type="dxa"/>
          </w:tcPr>
          <w:p w14:paraId="550A73E3" w14:textId="77777777" w:rsidR="00377AA0" w:rsidRPr="001E06F9" w:rsidRDefault="00377AA0" w:rsidP="007C3AF7">
            <w:pPr>
              <w:rPr>
                <w:rFonts w:ascii="Arial" w:hAnsi="Arial" w:cs="Arial"/>
                <w:lang w:val="en-US"/>
              </w:rPr>
            </w:pPr>
          </w:p>
        </w:tc>
        <w:tc>
          <w:tcPr>
            <w:tcW w:w="1805" w:type="dxa"/>
          </w:tcPr>
          <w:p w14:paraId="6EF53322" w14:textId="77777777" w:rsidR="00377AA0" w:rsidRPr="001E06F9" w:rsidRDefault="00377AA0" w:rsidP="007C3AF7">
            <w:pPr>
              <w:rPr>
                <w:rFonts w:ascii="Arial" w:hAnsi="Arial" w:cs="Arial"/>
                <w:lang w:val="en-US"/>
              </w:rPr>
            </w:pPr>
          </w:p>
        </w:tc>
      </w:tr>
      <w:tr w:rsidR="00377AA0" w:rsidRPr="001E06F9" w14:paraId="0BDF6701" w14:textId="4FB79C7B" w:rsidTr="00F45422">
        <w:tc>
          <w:tcPr>
            <w:tcW w:w="483" w:type="dxa"/>
          </w:tcPr>
          <w:p w14:paraId="67CCCB0E" w14:textId="77777777" w:rsidR="00377AA0" w:rsidRPr="001E06F9" w:rsidRDefault="00377AA0" w:rsidP="007C3AF7">
            <w:pPr>
              <w:rPr>
                <w:rFonts w:ascii="Arial" w:hAnsi="Arial" w:cs="Arial"/>
                <w:lang w:val="en-US"/>
              </w:rPr>
            </w:pPr>
            <w:r w:rsidRPr="001E06F9">
              <w:rPr>
                <w:rFonts w:ascii="Arial" w:hAnsi="Arial" w:cs="Arial"/>
                <w:lang w:val="en-US"/>
              </w:rPr>
              <w:t>4</w:t>
            </w:r>
          </w:p>
        </w:tc>
        <w:tc>
          <w:tcPr>
            <w:tcW w:w="3307" w:type="dxa"/>
          </w:tcPr>
          <w:p w14:paraId="5084C821" w14:textId="20E201A4" w:rsidR="00377AA0" w:rsidRPr="001E06F9" w:rsidRDefault="00377AA0" w:rsidP="007C3AF7">
            <w:pPr>
              <w:rPr>
                <w:rFonts w:ascii="Arial" w:hAnsi="Arial" w:cs="Arial"/>
              </w:rPr>
            </w:pPr>
            <w:r w:rsidRPr="001E06F9">
              <w:rPr>
                <w:rFonts w:ascii="Arial" w:hAnsi="Arial" w:cs="Arial"/>
              </w:rPr>
              <w:t>including overuse and misuse of medicines in humans, livestock, and agriculture.</w:t>
            </w:r>
          </w:p>
        </w:tc>
        <w:tc>
          <w:tcPr>
            <w:tcW w:w="1734" w:type="dxa"/>
          </w:tcPr>
          <w:p w14:paraId="358ECFB5" w14:textId="77777777" w:rsidR="00377AA0" w:rsidRPr="001E06F9" w:rsidRDefault="00377AA0" w:rsidP="007C3AF7">
            <w:pPr>
              <w:rPr>
                <w:rFonts w:ascii="Arial" w:hAnsi="Arial" w:cs="Arial"/>
                <w:lang w:val="en-US"/>
              </w:rPr>
            </w:pPr>
          </w:p>
        </w:tc>
        <w:tc>
          <w:tcPr>
            <w:tcW w:w="1760" w:type="dxa"/>
          </w:tcPr>
          <w:p w14:paraId="09A9306C" w14:textId="77777777" w:rsidR="00377AA0" w:rsidRPr="001E06F9" w:rsidRDefault="00377AA0" w:rsidP="007C3AF7">
            <w:pPr>
              <w:rPr>
                <w:rFonts w:ascii="Arial" w:hAnsi="Arial" w:cs="Arial"/>
                <w:lang w:val="en-US"/>
              </w:rPr>
            </w:pPr>
          </w:p>
        </w:tc>
        <w:tc>
          <w:tcPr>
            <w:tcW w:w="2200" w:type="dxa"/>
          </w:tcPr>
          <w:p w14:paraId="10FE6E70" w14:textId="662A8E7D" w:rsidR="00377AA0" w:rsidRPr="001E06F9" w:rsidRDefault="00377AA0" w:rsidP="007C3AF7">
            <w:pPr>
              <w:rPr>
                <w:rFonts w:ascii="Arial" w:hAnsi="Arial" w:cs="Arial"/>
                <w:lang w:val="en-US"/>
              </w:rPr>
            </w:pPr>
          </w:p>
        </w:tc>
        <w:tc>
          <w:tcPr>
            <w:tcW w:w="1774" w:type="dxa"/>
          </w:tcPr>
          <w:p w14:paraId="3CA0EB4E" w14:textId="77777777" w:rsidR="00377AA0" w:rsidRPr="001E06F9" w:rsidRDefault="00377AA0" w:rsidP="007C3AF7">
            <w:pPr>
              <w:rPr>
                <w:rFonts w:ascii="Arial" w:hAnsi="Arial" w:cs="Arial"/>
                <w:lang w:val="en-US"/>
              </w:rPr>
            </w:pPr>
          </w:p>
        </w:tc>
        <w:tc>
          <w:tcPr>
            <w:tcW w:w="1805" w:type="dxa"/>
          </w:tcPr>
          <w:p w14:paraId="51FB01B6" w14:textId="77777777" w:rsidR="00377AA0" w:rsidRPr="001E06F9" w:rsidRDefault="00377AA0" w:rsidP="007C3AF7">
            <w:pPr>
              <w:rPr>
                <w:rFonts w:ascii="Arial" w:hAnsi="Arial" w:cs="Arial"/>
                <w:lang w:val="en-US"/>
              </w:rPr>
            </w:pPr>
          </w:p>
        </w:tc>
      </w:tr>
      <w:tr w:rsidR="00377AA0" w:rsidRPr="001E06F9" w14:paraId="12196CB4" w14:textId="257D7398" w:rsidTr="00F45422">
        <w:tc>
          <w:tcPr>
            <w:tcW w:w="483" w:type="dxa"/>
          </w:tcPr>
          <w:p w14:paraId="147F3A34" w14:textId="77777777" w:rsidR="00377AA0" w:rsidRPr="001E06F9" w:rsidRDefault="00377AA0" w:rsidP="007C3AF7">
            <w:pPr>
              <w:rPr>
                <w:rFonts w:ascii="Arial" w:hAnsi="Arial" w:cs="Arial"/>
                <w:lang w:val="en-US"/>
              </w:rPr>
            </w:pPr>
            <w:r w:rsidRPr="001E06F9">
              <w:rPr>
                <w:rFonts w:ascii="Arial" w:hAnsi="Arial" w:cs="Arial"/>
                <w:lang w:val="en-US"/>
              </w:rPr>
              <w:t>5</w:t>
            </w:r>
          </w:p>
        </w:tc>
        <w:tc>
          <w:tcPr>
            <w:tcW w:w="3307" w:type="dxa"/>
          </w:tcPr>
          <w:p w14:paraId="47EE9835" w14:textId="444C29AB" w:rsidR="00377AA0" w:rsidRPr="001E06F9" w:rsidRDefault="00377AA0" w:rsidP="007C3AF7">
            <w:pPr>
              <w:rPr>
                <w:rFonts w:ascii="Arial" w:hAnsi="Arial" w:cs="Arial"/>
              </w:rPr>
            </w:pPr>
            <w:r w:rsidRPr="001E06F9">
              <w:rPr>
                <w:rFonts w:ascii="Arial" w:hAnsi="Arial" w:cs="Arial"/>
              </w:rPr>
              <w:t>as well as poor access to clean water, sanitation, and hygiene.</w:t>
            </w:r>
          </w:p>
        </w:tc>
        <w:tc>
          <w:tcPr>
            <w:tcW w:w="1734" w:type="dxa"/>
          </w:tcPr>
          <w:p w14:paraId="53EEBC43" w14:textId="77777777" w:rsidR="00377AA0" w:rsidRPr="001E06F9" w:rsidRDefault="00377AA0" w:rsidP="007C3AF7">
            <w:pPr>
              <w:rPr>
                <w:rFonts w:ascii="Arial" w:hAnsi="Arial" w:cs="Arial"/>
                <w:lang w:val="en-US"/>
              </w:rPr>
            </w:pPr>
          </w:p>
        </w:tc>
        <w:tc>
          <w:tcPr>
            <w:tcW w:w="1760" w:type="dxa"/>
          </w:tcPr>
          <w:p w14:paraId="0E504C95" w14:textId="77777777" w:rsidR="00377AA0" w:rsidRPr="001E06F9" w:rsidRDefault="00377AA0" w:rsidP="007C3AF7">
            <w:pPr>
              <w:rPr>
                <w:rFonts w:ascii="Arial" w:hAnsi="Arial" w:cs="Arial"/>
                <w:lang w:val="en-US"/>
              </w:rPr>
            </w:pPr>
          </w:p>
        </w:tc>
        <w:tc>
          <w:tcPr>
            <w:tcW w:w="2200" w:type="dxa"/>
          </w:tcPr>
          <w:p w14:paraId="27520F15" w14:textId="3AB35F00" w:rsidR="00377AA0" w:rsidRPr="001E06F9" w:rsidRDefault="00377AA0" w:rsidP="007C3AF7">
            <w:pPr>
              <w:rPr>
                <w:rFonts w:ascii="Arial" w:hAnsi="Arial" w:cs="Arial"/>
                <w:lang w:val="en-US"/>
              </w:rPr>
            </w:pPr>
          </w:p>
        </w:tc>
        <w:tc>
          <w:tcPr>
            <w:tcW w:w="1774" w:type="dxa"/>
          </w:tcPr>
          <w:p w14:paraId="545F945F" w14:textId="77777777" w:rsidR="00377AA0" w:rsidRPr="001E06F9" w:rsidRDefault="00377AA0" w:rsidP="007C3AF7">
            <w:pPr>
              <w:rPr>
                <w:rFonts w:ascii="Arial" w:hAnsi="Arial" w:cs="Arial"/>
                <w:lang w:val="en-US"/>
              </w:rPr>
            </w:pPr>
          </w:p>
        </w:tc>
        <w:tc>
          <w:tcPr>
            <w:tcW w:w="1805" w:type="dxa"/>
          </w:tcPr>
          <w:p w14:paraId="58C844D7" w14:textId="77777777" w:rsidR="00377AA0" w:rsidRPr="001E06F9" w:rsidRDefault="00377AA0" w:rsidP="007C3AF7">
            <w:pPr>
              <w:rPr>
                <w:rFonts w:ascii="Arial" w:hAnsi="Arial" w:cs="Arial"/>
                <w:lang w:val="en-US"/>
              </w:rPr>
            </w:pPr>
          </w:p>
        </w:tc>
      </w:tr>
      <w:tr w:rsidR="00377AA0" w:rsidRPr="001E06F9" w14:paraId="306AEA26" w14:textId="1605D5E8" w:rsidTr="00F45422">
        <w:tc>
          <w:tcPr>
            <w:tcW w:w="483" w:type="dxa"/>
            <w:shd w:val="clear" w:color="auto" w:fill="D9E2F3" w:themeFill="accent1" w:themeFillTint="33"/>
          </w:tcPr>
          <w:p w14:paraId="746BE139" w14:textId="77777777" w:rsidR="00377AA0" w:rsidRPr="001E06F9" w:rsidRDefault="00377AA0" w:rsidP="007C3AF7">
            <w:pPr>
              <w:rPr>
                <w:rFonts w:ascii="Arial" w:hAnsi="Arial" w:cs="Arial"/>
                <w:lang w:val="en-US"/>
              </w:rPr>
            </w:pPr>
          </w:p>
        </w:tc>
        <w:tc>
          <w:tcPr>
            <w:tcW w:w="3307" w:type="dxa"/>
            <w:shd w:val="clear" w:color="auto" w:fill="D9E2F3" w:themeFill="accent1" w:themeFillTint="33"/>
          </w:tcPr>
          <w:p w14:paraId="0D0E1856" w14:textId="77777777" w:rsidR="00377AA0" w:rsidRPr="001E06F9" w:rsidRDefault="00377AA0" w:rsidP="007C3AF7">
            <w:pPr>
              <w:rPr>
                <w:rFonts w:ascii="Arial" w:hAnsi="Arial" w:cs="Arial"/>
                <w:b/>
                <w:bCs/>
              </w:rPr>
            </w:pPr>
            <w:r w:rsidRPr="001E06F9">
              <w:rPr>
                <w:rFonts w:ascii="Arial" w:hAnsi="Arial" w:cs="Arial"/>
                <w:b/>
                <w:bCs/>
              </w:rPr>
              <w:t>“Why is AMR increasing?”</w:t>
            </w:r>
          </w:p>
          <w:p w14:paraId="70C84340" w14:textId="4EC7D2CC" w:rsidR="00377AA0" w:rsidRPr="001E06F9" w:rsidRDefault="00377AA0" w:rsidP="007C3AF7">
            <w:pPr>
              <w:rPr>
                <w:rFonts w:ascii="Arial" w:hAnsi="Arial" w:cs="Arial"/>
              </w:rPr>
            </w:pPr>
          </w:p>
        </w:tc>
        <w:tc>
          <w:tcPr>
            <w:tcW w:w="1734" w:type="dxa"/>
            <w:shd w:val="clear" w:color="auto" w:fill="D9E2F3" w:themeFill="accent1" w:themeFillTint="33"/>
          </w:tcPr>
          <w:p w14:paraId="441DFF03" w14:textId="77777777" w:rsidR="00377AA0" w:rsidRPr="001E06F9" w:rsidRDefault="00377AA0" w:rsidP="007C3AF7">
            <w:pPr>
              <w:rPr>
                <w:rFonts w:ascii="Arial" w:hAnsi="Arial" w:cs="Arial"/>
                <w:lang w:val="en-US"/>
              </w:rPr>
            </w:pPr>
          </w:p>
        </w:tc>
        <w:tc>
          <w:tcPr>
            <w:tcW w:w="1760" w:type="dxa"/>
            <w:shd w:val="clear" w:color="auto" w:fill="D9E2F3" w:themeFill="accent1" w:themeFillTint="33"/>
          </w:tcPr>
          <w:p w14:paraId="65316A68" w14:textId="77777777" w:rsidR="00377AA0" w:rsidRPr="001E06F9" w:rsidRDefault="00377AA0" w:rsidP="007C3AF7">
            <w:pPr>
              <w:rPr>
                <w:rFonts w:ascii="Arial" w:hAnsi="Arial" w:cs="Arial"/>
                <w:lang w:val="en-US"/>
              </w:rPr>
            </w:pPr>
          </w:p>
        </w:tc>
        <w:tc>
          <w:tcPr>
            <w:tcW w:w="2200" w:type="dxa"/>
            <w:shd w:val="clear" w:color="auto" w:fill="D9E2F3" w:themeFill="accent1" w:themeFillTint="33"/>
          </w:tcPr>
          <w:p w14:paraId="4DC8EE4D" w14:textId="3996B1D7" w:rsidR="00377AA0" w:rsidRPr="001E06F9" w:rsidRDefault="00377AA0" w:rsidP="007C3AF7">
            <w:pPr>
              <w:rPr>
                <w:rFonts w:ascii="Arial" w:hAnsi="Arial" w:cs="Arial"/>
                <w:lang w:val="en-US"/>
              </w:rPr>
            </w:pPr>
          </w:p>
        </w:tc>
        <w:tc>
          <w:tcPr>
            <w:tcW w:w="1774" w:type="dxa"/>
            <w:shd w:val="clear" w:color="auto" w:fill="D9E2F3" w:themeFill="accent1" w:themeFillTint="33"/>
          </w:tcPr>
          <w:p w14:paraId="371C827E" w14:textId="77777777" w:rsidR="00377AA0" w:rsidRPr="001E06F9" w:rsidRDefault="00377AA0" w:rsidP="007C3AF7">
            <w:pPr>
              <w:rPr>
                <w:rFonts w:ascii="Arial" w:hAnsi="Arial" w:cs="Arial"/>
                <w:lang w:val="en-US"/>
              </w:rPr>
            </w:pPr>
          </w:p>
        </w:tc>
        <w:tc>
          <w:tcPr>
            <w:tcW w:w="1805" w:type="dxa"/>
            <w:shd w:val="clear" w:color="auto" w:fill="D9E2F3" w:themeFill="accent1" w:themeFillTint="33"/>
          </w:tcPr>
          <w:p w14:paraId="78EBEB09" w14:textId="77777777" w:rsidR="00377AA0" w:rsidRPr="001E06F9" w:rsidRDefault="00377AA0" w:rsidP="007C3AF7">
            <w:pPr>
              <w:rPr>
                <w:rFonts w:ascii="Arial" w:hAnsi="Arial" w:cs="Arial"/>
                <w:lang w:val="en-US"/>
              </w:rPr>
            </w:pPr>
          </w:p>
        </w:tc>
      </w:tr>
      <w:tr w:rsidR="00377AA0" w:rsidRPr="001E06F9" w14:paraId="2AB1542C" w14:textId="0DA4BC99" w:rsidTr="00F45422">
        <w:tc>
          <w:tcPr>
            <w:tcW w:w="483" w:type="dxa"/>
            <w:shd w:val="clear" w:color="auto" w:fill="FFFFFF" w:themeFill="background1"/>
          </w:tcPr>
          <w:p w14:paraId="10A5760B" w14:textId="11FE818C" w:rsidR="00377AA0" w:rsidRPr="001E06F9" w:rsidRDefault="00377AA0" w:rsidP="007C3AF7">
            <w:pPr>
              <w:rPr>
                <w:rFonts w:ascii="Arial" w:hAnsi="Arial" w:cs="Arial"/>
              </w:rPr>
            </w:pPr>
            <w:r w:rsidRPr="001E06F9">
              <w:rPr>
                <w:rFonts w:ascii="Arial" w:hAnsi="Arial" w:cs="Arial"/>
              </w:rPr>
              <w:t>6</w:t>
            </w:r>
          </w:p>
        </w:tc>
        <w:tc>
          <w:tcPr>
            <w:tcW w:w="3307" w:type="dxa"/>
            <w:shd w:val="clear" w:color="auto" w:fill="FFFFFF" w:themeFill="background1"/>
          </w:tcPr>
          <w:p w14:paraId="57DA48DD" w14:textId="77777777" w:rsidR="00377AA0" w:rsidRPr="001E06F9" w:rsidRDefault="00377AA0" w:rsidP="007C3AF7">
            <w:pPr>
              <w:rPr>
                <w:rFonts w:ascii="Arial" w:hAnsi="Arial" w:cs="Arial"/>
              </w:rPr>
            </w:pPr>
            <w:r w:rsidRPr="001E06F9">
              <w:rPr>
                <w:rFonts w:ascii="Arial" w:hAnsi="Arial" w:cs="Arial"/>
              </w:rPr>
              <w:t xml:space="preserve">Misuse and overuse of antimicrobials in humans, animals and plants are the main drivers in the development of drug-resistant infections. </w:t>
            </w:r>
          </w:p>
        </w:tc>
        <w:tc>
          <w:tcPr>
            <w:tcW w:w="1734" w:type="dxa"/>
            <w:shd w:val="clear" w:color="auto" w:fill="FFFFFF" w:themeFill="background1"/>
          </w:tcPr>
          <w:p w14:paraId="4956F80E" w14:textId="77777777" w:rsidR="00377AA0" w:rsidRPr="001E06F9" w:rsidRDefault="00377AA0" w:rsidP="007C3AF7">
            <w:pPr>
              <w:rPr>
                <w:rFonts w:ascii="Arial" w:hAnsi="Arial" w:cs="Arial"/>
                <w:lang w:val="en-US"/>
              </w:rPr>
            </w:pPr>
          </w:p>
        </w:tc>
        <w:tc>
          <w:tcPr>
            <w:tcW w:w="1760" w:type="dxa"/>
            <w:shd w:val="clear" w:color="auto" w:fill="FFFFFF" w:themeFill="background1"/>
          </w:tcPr>
          <w:p w14:paraId="35540C27" w14:textId="77777777" w:rsidR="00377AA0" w:rsidRPr="001E06F9" w:rsidRDefault="00377AA0" w:rsidP="007C3AF7">
            <w:pPr>
              <w:rPr>
                <w:rFonts w:ascii="Arial" w:hAnsi="Arial" w:cs="Arial"/>
                <w:lang w:val="en-US"/>
              </w:rPr>
            </w:pPr>
          </w:p>
        </w:tc>
        <w:tc>
          <w:tcPr>
            <w:tcW w:w="2200" w:type="dxa"/>
            <w:shd w:val="clear" w:color="auto" w:fill="FFFFFF" w:themeFill="background1"/>
          </w:tcPr>
          <w:p w14:paraId="6C2A37F3" w14:textId="33CC07CD" w:rsidR="00377AA0" w:rsidRPr="001E06F9" w:rsidRDefault="00377AA0" w:rsidP="007C3AF7">
            <w:pPr>
              <w:rPr>
                <w:rFonts w:ascii="Arial" w:hAnsi="Arial" w:cs="Arial"/>
                <w:lang w:val="en-US"/>
              </w:rPr>
            </w:pPr>
          </w:p>
        </w:tc>
        <w:tc>
          <w:tcPr>
            <w:tcW w:w="1774" w:type="dxa"/>
            <w:shd w:val="clear" w:color="auto" w:fill="FFFFFF" w:themeFill="background1"/>
          </w:tcPr>
          <w:p w14:paraId="7BCC0E10" w14:textId="77777777" w:rsidR="00377AA0" w:rsidRPr="001E06F9" w:rsidRDefault="00377AA0" w:rsidP="007C3AF7">
            <w:pPr>
              <w:rPr>
                <w:rFonts w:ascii="Arial" w:hAnsi="Arial" w:cs="Arial"/>
                <w:lang w:val="en-US"/>
              </w:rPr>
            </w:pPr>
          </w:p>
        </w:tc>
        <w:tc>
          <w:tcPr>
            <w:tcW w:w="1805" w:type="dxa"/>
            <w:shd w:val="clear" w:color="auto" w:fill="FFFFFF" w:themeFill="background1"/>
          </w:tcPr>
          <w:p w14:paraId="03E3E4AB" w14:textId="77777777" w:rsidR="00377AA0" w:rsidRPr="001E06F9" w:rsidRDefault="00377AA0" w:rsidP="007C3AF7">
            <w:pPr>
              <w:rPr>
                <w:rFonts w:ascii="Arial" w:hAnsi="Arial" w:cs="Arial"/>
                <w:lang w:val="en-US"/>
              </w:rPr>
            </w:pPr>
          </w:p>
        </w:tc>
      </w:tr>
      <w:tr w:rsidR="00377AA0" w:rsidRPr="001E06F9" w14:paraId="67009023" w14:textId="58C8389B" w:rsidTr="00F45422">
        <w:tc>
          <w:tcPr>
            <w:tcW w:w="483" w:type="dxa"/>
            <w:shd w:val="clear" w:color="auto" w:fill="FFFFFF" w:themeFill="background1"/>
          </w:tcPr>
          <w:p w14:paraId="6FF6EF3A" w14:textId="3C14AA16" w:rsidR="00377AA0" w:rsidRPr="001E06F9" w:rsidRDefault="00377AA0" w:rsidP="007C3AF7">
            <w:pPr>
              <w:rPr>
                <w:rFonts w:ascii="Arial" w:hAnsi="Arial" w:cs="Arial"/>
                <w:lang w:val="en-US"/>
              </w:rPr>
            </w:pPr>
            <w:r w:rsidRPr="001E06F9">
              <w:rPr>
                <w:rFonts w:ascii="Arial" w:hAnsi="Arial" w:cs="Arial"/>
                <w:lang w:val="en-US"/>
              </w:rPr>
              <w:t>7</w:t>
            </w:r>
          </w:p>
        </w:tc>
        <w:tc>
          <w:tcPr>
            <w:tcW w:w="3307" w:type="dxa"/>
            <w:shd w:val="clear" w:color="auto" w:fill="FFFFFF" w:themeFill="background1"/>
          </w:tcPr>
          <w:p w14:paraId="3170F051" w14:textId="77777777" w:rsidR="00377AA0" w:rsidRPr="001E06F9" w:rsidRDefault="00377AA0" w:rsidP="007C3AF7">
            <w:pPr>
              <w:rPr>
                <w:rFonts w:ascii="Arial" w:hAnsi="Arial" w:cs="Arial"/>
              </w:rPr>
            </w:pPr>
            <w:r w:rsidRPr="001E06F9">
              <w:rPr>
                <w:rFonts w:ascii="Arial" w:hAnsi="Arial" w:cs="Arial"/>
              </w:rPr>
              <w:t xml:space="preserve">For example, COVID-19 is caused by a virus, not by a bacteria. So antibiotics </w:t>
            </w:r>
            <w:r w:rsidRPr="001E06F9">
              <w:rPr>
                <w:rFonts w:ascii="Arial" w:hAnsi="Arial" w:cs="Arial"/>
              </w:rPr>
              <w:lastRenderedPageBreak/>
              <w:t>should not be used to treat a COVID infection.</w:t>
            </w:r>
          </w:p>
        </w:tc>
        <w:tc>
          <w:tcPr>
            <w:tcW w:w="1734" w:type="dxa"/>
            <w:shd w:val="clear" w:color="auto" w:fill="FFFFFF" w:themeFill="background1"/>
          </w:tcPr>
          <w:p w14:paraId="7C383D41" w14:textId="77777777" w:rsidR="00377AA0" w:rsidRPr="001E06F9" w:rsidRDefault="00377AA0" w:rsidP="007C3AF7">
            <w:pPr>
              <w:rPr>
                <w:rFonts w:ascii="Arial" w:hAnsi="Arial" w:cs="Arial"/>
                <w:lang w:val="en-US"/>
              </w:rPr>
            </w:pPr>
          </w:p>
        </w:tc>
        <w:tc>
          <w:tcPr>
            <w:tcW w:w="1760" w:type="dxa"/>
            <w:shd w:val="clear" w:color="auto" w:fill="FFFFFF" w:themeFill="background1"/>
          </w:tcPr>
          <w:p w14:paraId="1836E7BA" w14:textId="77777777" w:rsidR="00377AA0" w:rsidRPr="001E06F9" w:rsidRDefault="00377AA0" w:rsidP="007C3AF7">
            <w:pPr>
              <w:rPr>
                <w:rFonts w:ascii="Arial" w:hAnsi="Arial" w:cs="Arial"/>
                <w:lang w:val="en-US"/>
              </w:rPr>
            </w:pPr>
          </w:p>
        </w:tc>
        <w:tc>
          <w:tcPr>
            <w:tcW w:w="2200" w:type="dxa"/>
            <w:shd w:val="clear" w:color="auto" w:fill="FFFFFF" w:themeFill="background1"/>
          </w:tcPr>
          <w:p w14:paraId="54C00EB1" w14:textId="74631559" w:rsidR="00377AA0" w:rsidRPr="001E06F9" w:rsidRDefault="00377AA0" w:rsidP="007C3AF7">
            <w:pPr>
              <w:rPr>
                <w:rFonts w:ascii="Arial" w:hAnsi="Arial" w:cs="Arial"/>
                <w:lang w:val="en-US"/>
              </w:rPr>
            </w:pPr>
          </w:p>
        </w:tc>
        <w:tc>
          <w:tcPr>
            <w:tcW w:w="1774" w:type="dxa"/>
            <w:shd w:val="clear" w:color="auto" w:fill="FFFFFF" w:themeFill="background1"/>
          </w:tcPr>
          <w:p w14:paraId="062DE1FF" w14:textId="77777777" w:rsidR="00377AA0" w:rsidRPr="001E06F9" w:rsidRDefault="00377AA0" w:rsidP="007C3AF7">
            <w:pPr>
              <w:rPr>
                <w:rFonts w:ascii="Arial" w:hAnsi="Arial" w:cs="Arial"/>
                <w:lang w:val="en-US"/>
              </w:rPr>
            </w:pPr>
          </w:p>
        </w:tc>
        <w:tc>
          <w:tcPr>
            <w:tcW w:w="1805" w:type="dxa"/>
            <w:shd w:val="clear" w:color="auto" w:fill="FFFFFF" w:themeFill="background1"/>
          </w:tcPr>
          <w:p w14:paraId="14306CE6" w14:textId="77777777" w:rsidR="00377AA0" w:rsidRPr="001E06F9" w:rsidRDefault="00377AA0" w:rsidP="007C3AF7">
            <w:pPr>
              <w:rPr>
                <w:rFonts w:ascii="Arial" w:hAnsi="Arial" w:cs="Arial"/>
                <w:lang w:val="en-US"/>
              </w:rPr>
            </w:pPr>
          </w:p>
        </w:tc>
      </w:tr>
      <w:tr w:rsidR="00377AA0" w:rsidRPr="001E06F9" w14:paraId="22A074DF" w14:textId="20CE7E2F" w:rsidTr="00F45422">
        <w:tc>
          <w:tcPr>
            <w:tcW w:w="483" w:type="dxa"/>
            <w:shd w:val="clear" w:color="auto" w:fill="FFFFFF" w:themeFill="background1"/>
          </w:tcPr>
          <w:p w14:paraId="1BA687E0" w14:textId="7FCDE13C" w:rsidR="00377AA0" w:rsidRPr="001E06F9" w:rsidRDefault="00377AA0" w:rsidP="007C3AF7">
            <w:pPr>
              <w:rPr>
                <w:rFonts w:ascii="Arial" w:hAnsi="Arial" w:cs="Arial"/>
                <w:lang w:val="en-US"/>
              </w:rPr>
            </w:pPr>
            <w:r w:rsidRPr="001E06F9">
              <w:rPr>
                <w:rFonts w:ascii="Arial" w:hAnsi="Arial" w:cs="Arial"/>
                <w:lang w:val="en-US"/>
              </w:rPr>
              <w:t>8</w:t>
            </w:r>
          </w:p>
        </w:tc>
        <w:tc>
          <w:tcPr>
            <w:tcW w:w="3307" w:type="dxa"/>
            <w:shd w:val="clear" w:color="auto" w:fill="FFFFFF" w:themeFill="background1"/>
          </w:tcPr>
          <w:p w14:paraId="3D9860AA" w14:textId="77777777" w:rsidR="00377AA0" w:rsidRPr="001E06F9" w:rsidRDefault="00377AA0" w:rsidP="007C3AF7">
            <w:pPr>
              <w:rPr>
                <w:rFonts w:ascii="Arial" w:hAnsi="Arial" w:cs="Arial"/>
              </w:rPr>
            </w:pPr>
            <w:r w:rsidRPr="001E06F9">
              <w:rPr>
                <w:rFonts w:ascii="Arial" w:hAnsi="Arial" w:cs="Arial"/>
              </w:rPr>
              <w:t>Poor diagnostic and prescribing practices and patients not following their treatment also contribute to AMR.</w:t>
            </w:r>
          </w:p>
        </w:tc>
        <w:tc>
          <w:tcPr>
            <w:tcW w:w="1734" w:type="dxa"/>
            <w:shd w:val="clear" w:color="auto" w:fill="FFFFFF" w:themeFill="background1"/>
          </w:tcPr>
          <w:p w14:paraId="627CD3F2" w14:textId="77777777" w:rsidR="00377AA0" w:rsidRPr="001E06F9" w:rsidRDefault="00377AA0" w:rsidP="007C3AF7">
            <w:pPr>
              <w:rPr>
                <w:rFonts w:ascii="Arial" w:hAnsi="Arial" w:cs="Arial"/>
                <w:lang w:val="en-US"/>
              </w:rPr>
            </w:pPr>
          </w:p>
        </w:tc>
        <w:tc>
          <w:tcPr>
            <w:tcW w:w="1760" w:type="dxa"/>
            <w:shd w:val="clear" w:color="auto" w:fill="FFFFFF" w:themeFill="background1"/>
          </w:tcPr>
          <w:p w14:paraId="65EAC582" w14:textId="77777777" w:rsidR="00377AA0" w:rsidRPr="001E06F9" w:rsidRDefault="00377AA0" w:rsidP="007C3AF7">
            <w:pPr>
              <w:rPr>
                <w:rFonts w:ascii="Arial" w:hAnsi="Arial" w:cs="Arial"/>
                <w:lang w:val="en-US"/>
              </w:rPr>
            </w:pPr>
          </w:p>
        </w:tc>
        <w:tc>
          <w:tcPr>
            <w:tcW w:w="2200" w:type="dxa"/>
            <w:shd w:val="clear" w:color="auto" w:fill="FFFFFF" w:themeFill="background1"/>
          </w:tcPr>
          <w:p w14:paraId="19C12B22" w14:textId="0D648FBC" w:rsidR="00377AA0" w:rsidRPr="001E06F9" w:rsidRDefault="00377AA0" w:rsidP="007C3AF7">
            <w:pPr>
              <w:rPr>
                <w:rFonts w:ascii="Arial" w:hAnsi="Arial" w:cs="Arial"/>
                <w:lang w:val="en-US"/>
              </w:rPr>
            </w:pPr>
          </w:p>
        </w:tc>
        <w:tc>
          <w:tcPr>
            <w:tcW w:w="1774" w:type="dxa"/>
            <w:shd w:val="clear" w:color="auto" w:fill="FFFFFF" w:themeFill="background1"/>
          </w:tcPr>
          <w:p w14:paraId="20DC92D3" w14:textId="77777777" w:rsidR="00377AA0" w:rsidRPr="001E06F9" w:rsidRDefault="00377AA0" w:rsidP="007C3AF7">
            <w:pPr>
              <w:rPr>
                <w:rFonts w:ascii="Arial" w:hAnsi="Arial" w:cs="Arial"/>
                <w:lang w:val="en-US"/>
              </w:rPr>
            </w:pPr>
          </w:p>
        </w:tc>
        <w:tc>
          <w:tcPr>
            <w:tcW w:w="1805" w:type="dxa"/>
            <w:shd w:val="clear" w:color="auto" w:fill="FFFFFF" w:themeFill="background1"/>
          </w:tcPr>
          <w:p w14:paraId="2CCBA79E" w14:textId="77777777" w:rsidR="00377AA0" w:rsidRPr="001E06F9" w:rsidRDefault="00377AA0" w:rsidP="007C3AF7">
            <w:pPr>
              <w:rPr>
                <w:rFonts w:ascii="Arial" w:hAnsi="Arial" w:cs="Arial"/>
                <w:lang w:val="en-US"/>
              </w:rPr>
            </w:pPr>
          </w:p>
        </w:tc>
      </w:tr>
      <w:tr w:rsidR="00377AA0" w:rsidRPr="001E06F9" w14:paraId="11AA9EE6" w14:textId="1BEA2A5F" w:rsidTr="00F45422">
        <w:tc>
          <w:tcPr>
            <w:tcW w:w="483" w:type="dxa"/>
          </w:tcPr>
          <w:p w14:paraId="00B0475D" w14:textId="6B5E6DE2" w:rsidR="00377AA0" w:rsidRPr="001E06F9" w:rsidRDefault="00377AA0" w:rsidP="007C3AF7">
            <w:pPr>
              <w:rPr>
                <w:rFonts w:ascii="Arial" w:hAnsi="Arial" w:cs="Arial"/>
                <w:lang w:val="en-US"/>
              </w:rPr>
            </w:pPr>
            <w:r w:rsidRPr="001E06F9">
              <w:rPr>
                <w:rFonts w:ascii="Arial" w:hAnsi="Arial" w:cs="Arial"/>
                <w:lang w:val="en-US"/>
              </w:rPr>
              <w:t>9</w:t>
            </w:r>
          </w:p>
        </w:tc>
        <w:tc>
          <w:tcPr>
            <w:tcW w:w="3307" w:type="dxa"/>
          </w:tcPr>
          <w:p w14:paraId="0D72ECEB" w14:textId="2C15CC4C" w:rsidR="00377AA0" w:rsidRPr="001E06F9" w:rsidRDefault="003F719B" w:rsidP="007C3AF7">
            <w:pPr>
              <w:rPr>
                <w:rFonts w:ascii="Arial" w:hAnsi="Arial" w:cs="Arial"/>
              </w:rPr>
            </w:pPr>
            <w:r w:rsidRPr="001E06F9">
              <w:rPr>
                <w:rFonts w:ascii="Arial" w:hAnsi="Arial" w:cs="Arial"/>
              </w:rPr>
              <w:t>The unavailability of</w:t>
            </w:r>
            <w:r w:rsidR="00377AA0" w:rsidRPr="001E06F9">
              <w:rPr>
                <w:rFonts w:ascii="Arial" w:hAnsi="Arial" w:cs="Arial"/>
              </w:rPr>
              <w:t xml:space="preserve"> clean water and sanitation in health care facilities</w:t>
            </w:r>
          </w:p>
        </w:tc>
        <w:tc>
          <w:tcPr>
            <w:tcW w:w="1734" w:type="dxa"/>
          </w:tcPr>
          <w:p w14:paraId="301D8605" w14:textId="77777777" w:rsidR="00377AA0" w:rsidRPr="001E06F9" w:rsidRDefault="00377AA0" w:rsidP="007C3AF7">
            <w:pPr>
              <w:rPr>
                <w:rFonts w:ascii="Arial" w:hAnsi="Arial" w:cs="Arial"/>
                <w:lang w:val="en-US"/>
              </w:rPr>
            </w:pPr>
          </w:p>
        </w:tc>
        <w:tc>
          <w:tcPr>
            <w:tcW w:w="1760" w:type="dxa"/>
          </w:tcPr>
          <w:p w14:paraId="19DB01B1" w14:textId="77777777" w:rsidR="00377AA0" w:rsidRPr="001E06F9" w:rsidRDefault="00377AA0" w:rsidP="007C3AF7">
            <w:pPr>
              <w:rPr>
                <w:rFonts w:ascii="Arial" w:hAnsi="Arial" w:cs="Arial"/>
                <w:lang w:val="en-US"/>
              </w:rPr>
            </w:pPr>
          </w:p>
        </w:tc>
        <w:tc>
          <w:tcPr>
            <w:tcW w:w="2200" w:type="dxa"/>
          </w:tcPr>
          <w:p w14:paraId="0CF798B9" w14:textId="7AA7FE7D" w:rsidR="00377AA0" w:rsidRPr="001E06F9" w:rsidRDefault="00377AA0" w:rsidP="007C3AF7">
            <w:pPr>
              <w:rPr>
                <w:rFonts w:ascii="Arial" w:hAnsi="Arial" w:cs="Arial"/>
                <w:lang w:val="en-US"/>
              </w:rPr>
            </w:pPr>
          </w:p>
        </w:tc>
        <w:tc>
          <w:tcPr>
            <w:tcW w:w="1774" w:type="dxa"/>
          </w:tcPr>
          <w:p w14:paraId="24B168BC" w14:textId="77777777" w:rsidR="00377AA0" w:rsidRPr="001E06F9" w:rsidRDefault="00377AA0" w:rsidP="007C3AF7">
            <w:pPr>
              <w:rPr>
                <w:rFonts w:ascii="Arial" w:hAnsi="Arial" w:cs="Arial"/>
                <w:lang w:val="en-US"/>
              </w:rPr>
            </w:pPr>
          </w:p>
        </w:tc>
        <w:tc>
          <w:tcPr>
            <w:tcW w:w="1805" w:type="dxa"/>
          </w:tcPr>
          <w:p w14:paraId="01684D6A" w14:textId="77777777" w:rsidR="00377AA0" w:rsidRPr="001E06F9" w:rsidRDefault="00377AA0" w:rsidP="007C3AF7">
            <w:pPr>
              <w:rPr>
                <w:rFonts w:ascii="Arial" w:hAnsi="Arial" w:cs="Arial"/>
                <w:lang w:val="en-US"/>
              </w:rPr>
            </w:pPr>
          </w:p>
        </w:tc>
      </w:tr>
      <w:tr w:rsidR="003F719B" w:rsidRPr="001E06F9" w14:paraId="7A38D2C9" w14:textId="77777777" w:rsidTr="00F45422">
        <w:tc>
          <w:tcPr>
            <w:tcW w:w="483" w:type="dxa"/>
          </w:tcPr>
          <w:p w14:paraId="7F9DCFB5" w14:textId="4561A9BE" w:rsidR="003F719B" w:rsidRPr="001E06F9" w:rsidRDefault="003F719B" w:rsidP="007C3AF7">
            <w:pPr>
              <w:rPr>
                <w:rFonts w:ascii="Arial" w:hAnsi="Arial" w:cs="Arial"/>
                <w:lang w:val="en-US"/>
              </w:rPr>
            </w:pPr>
            <w:r w:rsidRPr="001E06F9">
              <w:rPr>
                <w:rFonts w:ascii="Arial" w:hAnsi="Arial" w:cs="Arial"/>
                <w:lang w:val="en-US"/>
              </w:rPr>
              <w:t>10</w:t>
            </w:r>
          </w:p>
        </w:tc>
        <w:tc>
          <w:tcPr>
            <w:tcW w:w="3307" w:type="dxa"/>
          </w:tcPr>
          <w:p w14:paraId="64364252" w14:textId="076C1858" w:rsidR="003F719B" w:rsidRPr="001E06F9" w:rsidRDefault="003F719B" w:rsidP="007C3AF7">
            <w:pPr>
              <w:rPr>
                <w:rFonts w:ascii="Arial" w:hAnsi="Arial" w:cs="Arial"/>
              </w:rPr>
            </w:pPr>
            <w:r w:rsidRPr="001E06F9">
              <w:rPr>
                <w:rFonts w:ascii="Arial" w:hAnsi="Arial" w:cs="Arial"/>
              </w:rPr>
              <w:t>And lack of clean water on farms and other community settings</w:t>
            </w:r>
            <w:r w:rsidR="00F45422" w:rsidRPr="001E06F9">
              <w:rPr>
                <w:rFonts w:ascii="Arial" w:hAnsi="Arial" w:cs="Arial"/>
              </w:rPr>
              <w:t xml:space="preserve"> allows the spread of infections</w:t>
            </w:r>
          </w:p>
        </w:tc>
        <w:tc>
          <w:tcPr>
            <w:tcW w:w="1734" w:type="dxa"/>
          </w:tcPr>
          <w:p w14:paraId="109B2F77" w14:textId="77777777" w:rsidR="003F719B" w:rsidRPr="001E06F9" w:rsidRDefault="003F719B" w:rsidP="007C3AF7">
            <w:pPr>
              <w:rPr>
                <w:rFonts w:ascii="Arial" w:hAnsi="Arial" w:cs="Arial"/>
                <w:lang w:val="en-US"/>
              </w:rPr>
            </w:pPr>
          </w:p>
        </w:tc>
        <w:tc>
          <w:tcPr>
            <w:tcW w:w="1760" w:type="dxa"/>
          </w:tcPr>
          <w:p w14:paraId="2C789C62" w14:textId="77777777" w:rsidR="003F719B" w:rsidRPr="001E06F9" w:rsidRDefault="003F719B" w:rsidP="007C3AF7">
            <w:pPr>
              <w:rPr>
                <w:rFonts w:ascii="Arial" w:hAnsi="Arial" w:cs="Arial"/>
                <w:lang w:val="en-US"/>
              </w:rPr>
            </w:pPr>
          </w:p>
        </w:tc>
        <w:tc>
          <w:tcPr>
            <w:tcW w:w="2200" w:type="dxa"/>
          </w:tcPr>
          <w:p w14:paraId="2A141F43" w14:textId="77777777" w:rsidR="003F719B" w:rsidRPr="001E06F9" w:rsidRDefault="003F719B" w:rsidP="007C3AF7">
            <w:pPr>
              <w:rPr>
                <w:rFonts w:ascii="Arial" w:hAnsi="Arial" w:cs="Arial"/>
                <w:lang w:val="en-US"/>
              </w:rPr>
            </w:pPr>
          </w:p>
        </w:tc>
        <w:tc>
          <w:tcPr>
            <w:tcW w:w="1774" w:type="dxa"/>
          </w:tcPr>
          <w:p w14:paraId="61002800" w14:textId="77777777" w:rsidR="003F719B" w:rsidRPr="001E06F9" w:rsidRDefault="003F719B" w:rsidP="007C3AF7">
            <w:pPr>
              <w:rPr>
                <w:rFonts w:ascii="Arial" w:hAnsi="Arial" w:cs="Arial"/>
                <w:lang w:val="en-US"/>
              </w:rPr>
            </w:pPr>
          </w:p>
        </w:tc>
        <w:tc>
          <w:tcPr>
            <w:tcW w:w="1805" w:type="dxa"/>
          </w:tcPr>
          <w:p w14:paraId="5E0B7FF5" w14:textId="77777777" w:rsidR="003F719B" w:rsidRPr="001E06F9" w:rsidRDefault="003F719B" w:rsidP="007C3AF7">
            <w:pPr>
              <w:rPr>
                <w:rFonts w:ascii="Arial" w:hAnsi="Arial" w:cs="Arial"/>
                <w:lang w:val="en-US"/>
              </w:rPr>
            </w:pPr>
          </w:p>
        </w:tc>
      </w:tr>
      <w:tr w:rsidR="00377AA0" w:rsidRPr="001E06F9" w14:paraId="68FBCD55" w14:textId="0AE59342" w:rsidTr="00F45422">
        <w:tc>
          <w:tcPr>
            <w:tcW w:w="483" w:type="dxa"/>
            <w:shd w:val="clear" w:color="auto" w:fill="D9E2F3" w:themeFill="accent1" w:themeFillTint="33"/>
          </w:tcPr>
          <w:p w14:paraId="0B066575" w14:textId="77777777" w:rsidR="00377AA0" w:rsidRPr="001E06F9" w:rsidRDefault="00377AA0" w:rsidP="007C3AF7">
            <w:pPr>
              <w:rPr>
                <w:rFonts w:ascii="Arial" w:hAnsi="Arial" w:cs="Arial"/>
                <w:lang w:val="en-US"/>
              </w:rPr>
            </w:pPr>
          </w:p>
        </w:tc>
        <w:tc>
          <w:tcPr>
            <w:tcW w:w="3307" w:type="dxa"/>
            <w:shd w:val="clear" w:color="auto" w:fill="D9E2F3" w:themeFill="accent1" w:themeFillTint="33"/>
          </w:tcPr>
          <w:p w14:paraId="1AAF6271" w14:textId="15FB1DB6" w:rsidR="00377AA0" w:rsidRPr="001E06F9" w:rsidRDefault="00377AA0" w:rsidP="007C3AF7">
            <w:pPr>
              <w:rPr>
                <w:rFonts w:ascii="Arial" w:hAnsi="Arial" w:cs="Arial"/>
                <w:b/>
                <w:bCs/>
              </w:rPr>
            </w:pPr>
            <w:r w:rsidRPr="001E06F9">
              <w:rPr>
                <w:rFonts w:ascii="Arial" w:hAnsi="Arial" w:cs="Arial"/>
                <w:b/>
                <w:bCs/>
              </w:rPr>
              <w:t>“How can you prevent AMR</w:t>
            </w:r>
            <w:r w:rsidR="00F42B1F" w:rsidRPr="001E06F9">
              <w:rPr>
                <w:rFonts w:ascii="Arial" w:hAnsi="Arial" w:cs="Arial"/>
                <w:b/>
                <w:bCs/>
              </w:rPr>
              <w:t>?”</w:t>
            </w:r>
          </w:p>
        </w:tc>
        <w:tc>
          <w:tcPr>
            <w:tcW w:w="1734" w:type="dxa"/>
            <w:shd w:val="clear" w:color="auto" w:fill="D9E2F3" w:themeFill="accent1" w:themeFillTint="33"/>
          </w:tcPr>
          <w:p w14:paraId="3AD9801D" w14:textId="77777777" w:rsidR="00377AA0" w:rsidRPr="001E06F9" w:rsidRDefault="00377AA0" w:rsidP="007C3AF7">
            <w:pPr>
              <w:rPr>
                <w:rFonts w:ascii="Arial" w:hAnsi="Arial" w:cs="Arial"/>
                <w:lang w:val="en-US"/>
              </w:rPr>
            </w:pPr>
          </w:p>
        </w:tc>
        <w:tc>
          <w:tcPr>
            <w:tcW w:w="1760" w:type="dxa"/>
            <w:shd w:val="clear" w:color="auto" w:fill="D9E2F3" w:themeFill="accent1" w:themeFillTint="33"/>
          </w:tcPr>
          <w:p w14:paraId="1A87B93D" w14:textId="77777777" w:rsidR="00377AA0" w:rsidRPr="001E06F9" w:rsidRDefault="00377AA0" w:rsidP="007C3AF7">
            <w:pPr>
              <w:rPr>
                <w:rFonts w:ascii="Arial" w:hAnsi="Arial" w:cs="Arial"/>
                <w:lang w:val="en-US"/>
              </w:rPr>
            </w:pPr>
          </w:p>
        </w:tc>
        <w:tc>
          <w:tcPr>
            <w:tcW w:w="2200" w:type="dxa"/>
            <w:shd w:val="clear" w:color="auto" w:fill="D9E2F3" w:themeFill="accent1" w:themeFillTint="33"/>
          </w:tcPr>
          <w:p w14:paraId="5560431F" w14:textId="246A3BE0" w:rsidR="00377AA0" w:rsidRPr="001E06F9" w:rsidRDefault="00377AA0" w:rsidP="007C3AF7">
            <w:pPr>
              <w:rPr>
                <w:rFonts w:ascii="Arial" w:hAnsi="Arial" w:cs="Arial"/>
                <w:lang w:val="en-US"/>
              </w:rPr>
            </w:pPr>
          </w:p>
        </w:tc>
        <w:tc>
          <w:tcPr>
            <w:tcW w:w="1774" w:type="dxa"/>
            <w:shd w:val="clear" w:color="auto" w:fill="D9E2F3" w:themeFill="accent1" w:themeFillTint="33"/>
          </w:tcPr>
          <w:p w14:paraId="2B892665" w14:textId="77777777" w:rsidR="00377AA0" w:rsidRPr="001E06F9" w:rsidRDefault="00377AA0" w:rsidP="007C3AF7">
            <w:pPr>
              <w:rPr>
                <w:rFonts w:ascii="Arial" w:hAnsi="Arial" w:cs="Arial"/>
                <w:lang w:val="en-US"/>
              </w:rPr>
            </w:pPr>
          </w:p>
        </w:tc>
        <w:tc>
          <w:tcPr>
            <w:tcW w:w="1805" w:type="dxa"/>
            <w:shd w:val="clear" w:color="auto" w:fill="D9E2F3" w:themeFill="accent1" w:themeFillTint="33"/>
          </w:tcPr>
          <w:p w14:paraId="244F0E6A" w14:textId="77777777" w:rsidR="00377AA0" w:rsidRPr="001E06F9" w:rsidRDefault="00377AA0" w:rsidP="007C3AF7">
            <w:pPr>
              <w:rPr>
                <w:rFonts w:ascii="Arial" w:hAnsi="Arial" w:cs="Arial"/>
                <w:lang w:val="en-US"/>
              </w:rPr>
            </w:pPr>
          </w:p>
        </w:tc>
      </w:tr>
      <w:tr w:rsidR="00377AA0" w:rsidRPr="001E06F9" w14:paraId="08ABAF06" w14:textId="07E8BE45" w:rsidTr="00F45422">
        <w:tc>
          <w:tcPr>
            <w:tcW w:w="483" w:type="dxa"/>
          </w:tcPr>
          <w:p w14:paraId="1F012440" w14:textId="11AE7A39" w:rsidR="00377AA0" w:rsidRPr="001E06F9" w:rsidRDefault="00377AA0" w:rsidP="007C3AF7">
            <w:pPr>
              <w:rPr>
                <w:rFonts w:ascii="Arial" w:hAnsi="Arial" w:cs="Arial"/>
                <w:lang w:val="en-US"/>
              </w:rPr>
            </w:pPr>
            <w:r w:rsidRPr="001E06F9">
              <w:rPr>
                <w:rFonts w:ascii="Arial" w:hAnsi="Arial" w:cs="Arial"/>
                <w:lang w:val="en-US"/>
              </w:rPr>
              <w:t>11</w:t>
            </w:r>
          </w:p>
        </w:tc>
        <w:tc>
          <w:tcPr>
            <w:tcW w:w="3307" w:type="dxa"/>
          </w:tcPr>
          <w:p w14:paraId="4FEA1262" w14:textId="77777777" w:rsidR="00377AA0" w:rsidRPr="001E06F9" w:rsidRDefault="00377AA0" w:rsidP="007C3AF7">
            <w:pPr>
              <w:rPr>
                <w:rFonts w:ascii="Arial" w:hAnsi="Arial" w:cs="Arial"/>
              </w:rPr>
            </w:pPr>
            <w:r w:rsidRPr="001E06F9">
              <w:rPr>
                <w:rFonts w:ascii="Arial" w:hAnsi="Arial" w:cs="Arial"/>
              </w:rPr>
              <w:t>Seek medical advice when you are ill.</w:t>
            </w:r>
          </w:p>
        </w:tc>
        <w:tc>
          <w:tcPr>
            <w:tcW w:w="1734" w:type="dxa"/>
          </w:tcPr>
          <w:p w14:paraId="44541255" w14:textId="77777777" w:rsidR="00377AA0" w:rsidRPr="001E06F9" w:rsidRDefault="00377AA0" w:rsidP="007C3AF7">
            <w:pPr>
              <w:rPr>
                <w:rFonts w:ascii="Arial" w:hAnsi="Arial" w:cs="Arial"/>
                <w:lang w:val="en-US"/>
              </w:rPr>
            </w:pPr>
          </w:p>
        </w:tc>
        <w:tc>
          <w:tcPr>
            <w:tcW w:w="1760" w:type="dxa"/>
          </w:tcPr>
          <w:p w14:paraId="41D40BEA" w14:textId="77777777" w:rsidR="00377AA0" w:rsidRPr="001E06F9" w:rsidRDefault="00377AA0" w:rsidP="007C3AF7">
            <w:pPr>
              <w:rPr>
                <w:rFonts w:ascii="Arial" w:hAnsi="Arial" w:cs="Arial"/>
                <w:lang w:val="en-US"/>
              </w:rPr>
            </w:pPr>
          </w:p>
        </w:tc>
        <w:tc>
          <w:tcPr>
            <w:tcW w:w="2200" w:type="dxa"/>
          </w:tcPr>
          <w:p w14:paraId="61D021C0" w14:textId="63DA1E94" w:rsidR="00377AA0" w:rsidRPr="001E06F9" w:rsidRDefault="00377AA0" w:rsidP="007C3AF7">
            <w:pPr>
              <w:rPr>
                <w:rFonts w:ascii="Arial" w:hAnsi="Arial" w:cs="Arial"/>
                <w:lang w:val="en-US"/>
              </w:rPr>
            </w:pPr>
          </w:p>
        </w:tc>
        <w:tc>
          <w:tcPr>
            <w:tcW w:w="1774" w:type="dxa"/>
          </w:tcPr>
          <w:p w14:paraId="64C41CD6" w14:textId="77777777" w:rsidR="00377AA0" w:rsidRPr="001E06F9" w:rsidRDefault="00377AA0" w:rsidP="007C3AF7">
            <w:pPr>
              <w:rPr>
                <w:rFonts w:ascii="Arial" w:hAnsi="Arial" w:cs="Arial"/>
                <w:lang w:val="en-US"/>
              </w:rPr>
            </w:pPr>
          </w:p>
        </w:tc>
        <w:tc>
          <w:tcPr>
            <w:tcW w:w="1805" w:type="dxa"/>
          </w:tcPr>
          <w:p w14:paraId="06D814AB" w14:textId="77777777" w:rsidR="00377AA0" w:rsidRPr="001E06F9" w:rsidRDefault="00377AA0" w:rsidP="007C3AF7">
            <w:pPr>
              <w:rPr>
                <w:rFonts w:ascii="Arial" w:hAnsi="Arial" w:cs="Arial"/>
                <w:lang w:val="en-US"/>
              </w:rPr>
            </w:pPr>
          </w:p>
        </w:tc>
      </w:tr>
      <w:tr w:rsidR="00377AA0" w:rsidRPr="001E06F9" w14:paraId="43211BC8" w14:textId="2A9D8F0F" w:rsidTr="00F45422">
        <w:tc>
          <w:tcPr>
            <w:tcW w:w="483" w:type="dxa"/>
          </w:tcPr>
          <w:p w14:paraId="3D663EB7" w14:textId="379DE2C9" w:rsidR="00377AA0" w:rsidRPr="001E06F9" w:rsidRDefault="00377AA0" w:rsidP="007C3AF7">
            <w:pPr>
              <w:rPr>
                <w:rFonts w:ascii="Arial" w:hAnsi="Arial" w:cs="Arial"/>
                <w:lang w:val="en-US"/>
              </w:rPr>
            </w:pPr>
            <w:r w:rsidRPr="001E06F9">
              <w:rPr>
                <w:rFonts w:ascii="Arial" w:hAnsi="Arial" w:cs="Arial"/>
                <w:lang w:val="en-US"/>
              </w:rPr>
              <w:t>12</w:t>
            </w:r>
          </w:p>
        </w:tc>
        <w:tc>
          <w:tcPr>
            <w:tcW w:w="3307" w:type="dxa"/>
          </w:tcPr>
          <w:p w14:paraId="63A7546E" w14:textId="77777777" w:rsidR="00377AA0" w:rsidRPr="001E06F9" w:rsidRDefault="00377AA0" w:rsidP="007C3AF7">
            <w:pPr>
              <w:rPr>
                <w:rFonts w:ascii="Arial" w:hAnsi="Arial" w:cs="Arial"/>
              </w:rPr>
            </w:pPr>
            <w:r w:rsidRPr="001E06F9">
              <w:rPr>
                <w:rFonts w:ascii="Arial" w:hAnsi="Arial" w:cs="Arial"/>
              </w:rPr>
              <w:t>Take antibiotics and other antimicrobials only when prescribed.</w:t>
            </w:r>
          </w:p>
        </w:tc>
        <w:tc>
          <w:tcPr>
            <w:tcW w:w="1734" w:type="dxa"/>
          </w:tcPr>
          <w:p w14:paraId="6773C873" w14:textId="77777777" w:rsidR="00377AA0" w:rsidRPr="001E06F9" w:rsidRDefault="00377AA0" w:rsidP="007C3AF7">
            <w:pPr>
              <w:rPr>
                <w:rFonts w:ascii="Arial" w:hAnsi="Arial" w:cs="Arial"/>
                <w:lang w:val="en-US"/>
              </w:rPr>
            </w:pPr>
          </w:p>
        </w:tc>
        <w:tc>
          <w:tcPr>
            <w:tcW w:w="1760" w:type="dxa"/>
          </w:tcPr>
          <w:p w14:paraId="078B6B6A" w14:textId="77777777" w:rsidR="00377AA0" w:rsidRPr="001E06F9" w:rsidRDefault="00377AA0" w:rsidP="007C3AF7">
            <w:pPr>
              <w:rPr>
                <w:rFonts w:ascii="Arial" w:hAnsi="Arial" w:cs="Arial"/>
                <w:lang w:val="en-US"/>
              </w:rPr>
            </w:pPr>
          </w:p>
        </w:tc>
        <w:tc>
          <w:tcPr>
            <w:tcW w:w="2200" w:type="dxa"/>
          </w:tcPr>
          <w:p w14:paraId="255EDBC0" w14:textId="7ED9E0A1" w:rsidR="00377AA0" w:rsidRPr="001E06F9" w:rsidRDefault="00377AA0" w:rsidP="007C3AF7">
            <w:pPr>
              <w:rPr>
                <w:rFonts w:ascii="Arial" w:hAnsi="Arial" w:cs="Arial"/>
                <w:lang w:val="en-US"/>
              </w:rPr>
            </w:pPr>
          </w:p>
        </w:tc>
        <w:tc>
          <w:tcPr>
            <w:tcW w:w="1774" w:type="dxa"/>
          </w:tcPr>
          <w:p w14:paraId="727AA416" w14:textId="77777777" w:rsidR="00377AA0" w:rsidRPr="001E06F9" w:rsidRDefault="00377AA0" w:rsidP="007C3AF7">
            <w:pPr>
              <w:rPr>
                <w:rFonts w:ascii="Arial" w:hAnsi="Arial" w:cs="Arial"/>
                <w:lang w:val="en-US"/>
              </w:rPr>
            </w:pPr>
          </w:p>
        </w:tc>
        <w:tc>
          <w:tcPr>
            <w:tcW w:w="1805" w:type="dxa"/>
          </w:tcPr>
          <w:p w14:paraId="7985E8FE" w14:textId="77777777" w:rsidR="00377AA0" w:rsidRPr="001E06F9" w:rsidRDefault="00377AA0" w:rsidP="007C3AF7">
            <w:pPr>
              <w:rPr>
                <w:rFonts w:ascii="Arial" w:hAnsi="Arial" w:cs="Arial"/>
                <w:lang w:val="en-US"/>
              </w:rPr>
            </w:pPr>
          </w:p>
        </w:tc>
      </w:tr>
      <w:tr w:rsidR="00377AA0" w:rsidRPr="001E06F9" w14:paraId="66A96147" w14:textId="21486178" w:rsidTr="00F45422">
        <w:tc>
          <w:tcPr>
            <w:tcW w:w="483" w:type="dxa"/>
          </w:tcPr>
          <w:p w14:paraId="6833A8FC" w14:textId="18C8BAB6" w:rsidR="00377AA0" w:rsidRPr="001E06F9" w:rsidRDefault="00377AA0" w:rsidP="007C3AF7">
            <w:pPr>
              <w:rPr>
                <w:rFonts w:ascii="Arial" w:hAnsi="Arial" w:cs="Arial"/>
                <w:lang w:val="en-US"/>
              </w:rPr>
            </w:pPr>
            <w:r w:rsidRPr="001E06F9">
              <w:rPr>
                <w:rFonts w:ascii="Arial" w:hAnsi="Arial" w:cs="Arial"/>
                <w:lang w:val="en-US"/>
              </w:rPr>
              <w:t>13</w:t>
            </w:r>
          </w:p>
        </w:tc>
        <w:tc>
          <w:tcPr>
            <w:tcW w:w="3307" w:type="dxa"/>
          </w:tcPr>
          <w:p w14:paraId="50DB79A7" w14:textId="13563C5A" w:rsidR="00377AA0" w:rsidRPr="001E06F9" w:rsidRDefault="00377AA0" w:rsidP="007C3AF7">
            <w:pPr>
              <w:rPr>
                <w:rFonts w:ascii="Arial" w:hAnsi="Arial" w:cs="Arial"/>
              </w:rPr>
            </w:pPr>
            <w:r w:rsidRPr="001E06F9">
              <w:rPr>
                <w:rFonts w:ascii="Arial" w:hAnsi="Arial" w:cs="Arial"/>
              </w:rPr>
              <w:t xml:space="preserve">Keep medicines working: complete the full treatment as </w:t>
            </w:r>
            <w:r w:rsidR="0097329C" w:rsidRPr="001E06F9">
              <w:rPr>
                <w:rFonts w:ascii="Arial" w:hAnsi="Arial" w:cs="Arial"/>
              </w:rPr>
              <w:t>instructed</w:t>
            </w:r>
            <w:r w:rsidRPr="001E06F9">
              <w:rPr>
                <w:rFonts w:ascii="Arial" w:hAnsi="Arial" w:cs="Arial"/>
              </w:rPr>
              <w:t xml:space="preserve">. </w:t>
            </w:r>
          </w:p>
        </w:tc>
        <w:tc>
          <w:tcPr>
            <w:tcW w:w="1734" w:type="dxa"/>
          </w:tcPr>
          <w:p w14:paraId="5CA59B31" w14:textId="77777777" w:rsidR="00377AA0" w:rsidRPr="001E06F9" w:rsidRDefault="00377AA0" w:rsidP="007C3AF7">
            <w:pPr>
              <w:rPr>
                <w:rFonts w:ascii="Arial" w:hAnsi="Arial" w:cs="Arial"/>
                <w:lang w:val="en-US"/>
              </w:rPr>
            </w:pPr>
          </w:p>
        </w:tc>
        <w:tc>
          <w:tcPr>
            <w:tcW w:w="1760" w:type="dxa"/>
          </w:tcPr>
          <w:p w14:paraId="6353ABC4" w14:textId="77777777" w:rsidR="00377AA0" w:rsidRPr="001E06F9" w:rsidRDefault="00377AA0" w:rsidP="007C3AF7">
            <w:pPr>
              <w:rPr>
                <w:rFonts w:ascii="Arial" w:hAnsi="Arial" w:cs="Arial"/>
                <w:lang w:val="en-US"/>
              </w:rPr>
            </w:pPr>
          </w:p>
        </w:tc>
        <w:tc>
          <w:tcPr>
            <w:tcW w:w="2200" w:type="dxa"/>
          </w:tcPr>
          <w:p w14:paraId="0ED6EF5C" w14:textId="0AA47CC8" w:rsidR="00377AA0" w:rsidRPr="001E06F9" w:rsidRDefault="00377AA0" w:rsidP="007C3AF7">
            <w:pPr>
              <w:rPr>
                <w:rFonts w:ascii="Arial" w:hAnsi="Arial" w:cs="Arial"/>
                <w:lang w:val="en-US"/>
              </w:rPr>
            </w:pPr>
          </w:p>
        </w:tc>
        <w:tc>
          <w:tcPr>
            <w:tcW w:w="1774" w:type="dxa"/>
          </w:tcPr>
          <w:p w14:paraId="2575A69A" w14:textId="77777777" w:rsidR="00377AA0" w:rsidRPr="001E06F9" w:rsidRDefault="00377AA0" w:rsidP="007C3AF7">
            <w:pPr>
              <w:rPr>
                <w:rFonts w:ascii="Arial" w:hAnsi="Arial" w:cs="Arial"/>
                <w:lang w:val="en-US"/>
              </w:rPr>
            </w:pPr>
          </w:p>
        </w:tc>
        <w:tc>
          <w:tcPr>
            <w:tcW w:w="1805" w:type="dxa"/>
          </w:tcPr>
          <w:p w14:paraId="70D0028C" w14:textId="77777777" w:rsidR="00377AA0" w:rsidRPr="001E06F9" w:rsidRDefault="00377AA0" w:rsidP="007C3AF7">
            <w:pPr>
              <w:rPr>
                <w:rFonts w:ascii="Arial" w:hAnsi="Arial" w:cs="Arial"/>
                <w:lang w:val="en-US"/>
              </w:rPr>
            </w:pPr>
          </w:p>
        </w:tc>
      </w:tr>
      <w:tr w:rsidR="00377AA0" w:rsidRPr="001E06F9" w14:paraId="0FC8773B" w14:textId="76FE9969" w:rsidTr="00F45422">
        <w:tc>
          <w:tcPr>
            <w:tcW w:w="483" w:type="dxa"/>
          </w:tcPr>
          <w:p w14:paraId="0B05DE3A" w14:textId="35075C13" w:rsidR="00377AA0" w:rsidRPr="001E06F9" w:rsidRDefault="00377AA0" w:rsidP="007C3AF7">
            <w:pPr>
              <w:rPr>
                <w:rFonts w:ascii="Arial" w:hAnsi="Arial" w:cs="Arial"/>
                <w:lang w:val="en-US"/>
              </w:rPr>
            </w:pPr>
            <w:r w:rsidRPr="001E06F9">
              <w:rPr>
                <w:rFonts w:ascii="Arial" w:hAnsi="Arial" w:cs="Arial"/>
                <w:lang w:val="en-US"/>
              </w:rPr>
              <w:t>14</w:t>
            </w:r>
          </w:p>
        </w:tc>
        <w:tc>
          <w:tcPr>
            <w:tcW w:w="3307" w:type="dxa"/>
          </w:tcPr>
          <w:p w14:paraId="3DA22A22" w14:textId="7BC3325C" w:rsidR="00377AA0" w:rsidRPr="001E06F9" w:rsidRDefault="001E06F9" w:rsidP="007C3AF7">
            <w:pPr>
              <w:rPr>
                <w:rFonts w:ascii="Arial" w:hAnsi="Arial" w:cs="Arial"/>
              </w:rPr>
            </w:pPr>
            <w:r w:rsidRPr="001E06F9">
              <w:rPr>
                <w:rFonts w:ascii="Arial" w:hAnsi="Arial" w:cs="Arial"/>
              </w:rPr>
              <w:t>Prevent infection: get vaccinated, wash hands, practice safer sex.</w:t>
            </w:r>
          </w:p>
        </w:tc>
        <w:tc>
          <w:tcPr>
            <w:tcW w:w="1734" w:type="dxa"/>
          </w:tcPr>
          <w:p w14:paraId="1B50160C" w14:textId="77777777" w:rsidR="00377AA0" w:rsidRPr="001E06F9" w:rsidRDefault="00377AA0" w:rsidP="007C3AF7">
            <w:pPr>
              <w:rPr>
                <w:rFonts w:ascii="Arial" w:hAnsi="Arial" w:cs="Arial"/>
                <w:lang w:val="en-US"/>
              </w:rPr>
            </w:pPr>
          </w:p>
        </w:tc>
        <w:tc>
          <w:tcPr>
            <w:tcW w:w="1760" w:type="dxa"/>
          </w:tcPr>
          <w:p w14:paraId="197CF99D" w14:textId="77777777" w:rsidR="00377AA0" w:rsidRPr="001E06F9" w:rsidRDefault="00377AA0" w:rsidP="007C3AF7">
            <w:pPr>
              <w:rPr>
                <w:rFonts w:ascii="Arial" w:hAnsi="Arial" w:cs="Arial"/>
                <w:lang w:val="en-US"/>
              </w:rPr>
            </w:pPr>
          </w:p>
        </w:tc>
        <w:tc>
          <w:tcPr>
            <w:tcW w:w="2200" w:type="dxa"/>
          </w:tcPr>
          <w:p w14:paraId="11374115" w14:textId="1BF1775D" w:rsidR="00377AA0" w:rsidRPr="001E06F9" w:rsidRDefault="00377AA0" w:rsidP="007C3AF7">
            <w:pPr>
              <w:rPr>
                <w:rFonts w:ascii="Arial" w:hAnsi="Arial" w:cs="Arial"/>
                <w:lang w:val="en-US"/>
              </w:rPr>
            </w:pPr>
          </w:p>
        </w:tc>
        <w:tc>
          <w:tcPr>
            <w:tcW w:w="1774" w:type="dxa"/>
          </w:tcPr>
          <w:p w14:paraId="6814A510" w14:textId="77777777" w:rsidR="00377AA0" w:rsidRPr="001E06F9" w:rsidRDefault="00377AA0" w:rsidP="007C3AF7">
            <w:pPr>
              <w:rPr>
                <w:rFonts w:ascii="Arial" w:hAnsi="Arial" w:cs="Arial"/>
                <w:lang w:val="en-US"/>
              </w:rPr>
            </w:pPr>
          </w:p>
        </w:tc>
        <w:tc>
          <w:tcPr>
            <w:tcW w:w="1805" w:type="dxa"/>
          </w:tcPr>
          <w:p w14:paraId="2050485C" w14:textId="77777777" w:rsidR="00377AA0" w:rsidRPr="001E06F9" w:rsidRDefault="00377AA0" w:rsidP="007C3AF7">
            <w:pPr>
              <w:rPr>
                <w:rFonts w:ascii="Arial" w:hAnsi="Arial" w:cs="Arial"/>
                <w:lang w:val="en-US"/>
              </w:rPr>
            </w:pPr>
          </w:p>
        </w:tc>
      </w:tr>
      <w:tr w:rsidR="00377AA0" w:rsidRPr="001E06F9" w14:paraId="2C9AC333" w14:textId="42F4A499" w:rsidTr="00F45422">
        <w:tc>
          <w:tcPr>
            <w:tcW w:w="483" w:type="dxa"/>
            <w:shd w:val="clear" w:color="auto" w:fill="FFFFFF" w:themeFill="background1"/>
          </w:tcPr>
          <w:p w14:paraId="1892D98B" w14:textId="726FCC01" w:rsidR="00377AA0" w:rsidRPr="001E06F9" w:rsidRDefault="00377AA0" w:rsidP="007C3AF7">
            <w:pPr>
              <w:rPr>
                <w:rFonts w:ascii="Arial" w:hAnsi="Arial" w:cs="Arial"/>
                <w:lang w:val="en-US"/>
              </w:rPr>
            </w:pPr>
            <w:r w:rsidRPr="001E06F9">
              <w:rPr>
                <w:rFonts w:ascii="Arial" w:hAnsi="Arial" w:cs="Arial"/>
                <w:lang w:val="en-US"/>
              </w:rPr>
              <w:t>15</w:t>
            </w:r>
          </w:p>
        </w:tc>
        <w:tc>
          <w:tcPr>
            <w:tcW w:w="3307" w:type="dxa"/>
            <w:shd w:val="clear" w:color="auto" w:fill="FFFFFF" w:themeFill="background1"/>
          </w:tcPr>
          <w:p w14:paraId="0F16552C" w14:textId="77777777" w:rsidR="00377AA0" w:rsidRPr="001E06F9" w:rsidRDefault="00377AA0" w:rsidP="007C3AF7">
            <w:pPr>
              <w:rPr>
                <w:rFonts w:ascii="Arial" w:hAnsi="Arial" w:cs="Arial"/>
              </w:rPr>
            </w:pPr>
            <w:r w:rsidRPr="001E06F9">
              <w:rPr>
                <w:rFonts w:ascii="Arial" w:hAnsi="Arial" w:cs="Arial"/>
              </w:rPr>
              <w:t>Let’s work together to keep medicines working, spread awareness, and stop resistance.</w:t>
            </w:r>
          </w:p>
          <w:p w14:paraId="66CE3646" w14:textId="77777777" w:rsidR="00377AA0" w:rsidRPr="001E06F9" w:rsidRDefault="00377AA0" w:rsidP="007C3AF7">
            <w:pPr>
              <w:rPr>
                <w:rFonts w:ascii="Arial" w:hAnsi="Arial" w:cs="Arial"/>
              </w:rPr>
            </w:pPr>
          </w:p>
        </w:tc>
        <w:tc>
          <w:tcPr>
            <w:tcW w:w="1734" w:type="dxa"/>
            <w:shd w:val="clear" w:color="auto" w:fill="FFFFFF" w:themeFill="background1"/>
          </w:tcPr>
          <w:p w14:paraId="16E538D1" w14:textId="77777777" w:rsidR="00377AA0" w:rsidRPr="001E06F9" w:rsidRDefault="00377AA0" w:rsidP="007C3AF7">
            <w:pPr>
              <w:rPr>
                <w:rFonts w:ascii="Arial" w:hAnsi="Arial" w:cs="Arial"/>
                <w:lang w:val="en-US"/>
              </w:rPr>
            </w:pPr>
          </w:p>
        </w:tc>
        <w:tc>
          <w:tcPr>
            <w:tcW w:w="1760" w:type="dxa"/>
            <w:shd w:val="clear" w:color="auto" w:fill="FFFFFF" w:themeFill="background1"/>
          </w:tcPr>
          <w:p w14:paraId="66588092" w14:textId="77777777" w:rsidR="00377AA0" w:rsidRPr="001E06F9" w:rsidRDefault="00377AA0" w:rsidP="007C3AF7">
            <w:pPr>
              <w:rPr>
                <w:rFonts w:ascii="Arial" w:hAnsi="Arial" w:cs="Arial"/>
                <w:lang w:val="en-US"/>
              </w:rPr>
            </w:pPr>
          </w:p>
        </w:tc>
        <w:tc>
          <w:tcPr>
            <w:tcW w:w="2200" w:type="dxa"/>
            <w:shd w:val="clear" w:color="auto" w:fill="FFFFFF" w:themeFill="background1"/>
          </w:tcPr>
          <w:p w14:paraId="10050B9A" w14:textId="6A80B2CE" w:rsidR="00377AA0" w:rsidRPr="001E06F9" w:rsidRDefault="00377AA0" w:rsidP="007C3AF7">
            <w:pPr>
              <w:rPr>
                <w:rFonts w:ascii="Arial" w:hAnsi="Arial" w:cs="Arial"/>
                <w:lang w:val="en-US"/>
              </w:rPr>
            </w:pPr>
          </w:p>
        </w:tc>
        <w:tc>
          <w:tcPr>
            <w:tcW w:w="1774" w:type="dxa"/>
            <w:shd w:val="clear" w:color="auto" w:fill="FFFFFF" w:themeFill="background1"/>
          </w:tcPr>
          <w:p w14:paraId="4A00E3ED" w14:textId="77777777" w:rsidR="00377AA0" w:rsidRPr="001E06F9" w:rsidRDefault="00377AA0" w:rsidP="007C3AF7">
            <w:pPr>
              <w:rPr>
                <w:rFonts w:ascii="Arial" w:hAnsi="Arial" w:cs="Arial"/>
                <w:lang w:val="en-US"/>
              </w:rPr>
            </w:pPr>
          </w:p>
        </w:tc>
        <w:tc>
          <w:tcPr>
            <w:tcW w:w="1805" w:type="dxa"/>
            <w:shd w:val="clear" w:color="auto" w:fill="FFFFFF" w:themeFill="background1"/>
          </w:tcPr>
          <w:p w14:paraId="3E5B5DBF" w14:textId="77777777" w:rsidR="00377AA0" w:rsidRPr="001E06F9" w:rsidRDefault="00377AA0" w:rsidP="007C3AF7">
            <w:pPr>
              <w:rPr>
                <w:rFonts w:ascii="Arial" w:hAnsi="Arial" w:cs="Arial"/>
                <w:lang w:val="en-US"/>
              </w:rPr>
            </w:pPr>
          </w:p>
        </w:tc>
      </w:tr>
      <w:tr w:rsidR="00377AA0" w:rsidRPr="001E06F9" w14:paraId="6DEFE809" w14:textId="77777777" w:rsidTr="00F45422">
        <w:tc>
          <w:tcPr>
            <w:tcW w:w="483" w:type="dxa"/>
            <w:shd w:val="clear" w:color="auto" w:fill="FFFFFF" w:themeFill="background1"/>
          </w:tcPr>
          <w:p w14:paraId="1D74A1ED" w14:textId="18B1D65A" w:rsidR="00377AA0" w:rsidRPr="001E06F9" w:rsidRDefault="00377AA0" w:rsidP="007C3AF7">
            <w:pPr>
              <w:rPr>
                <w:rFonts w:ascii="Arial" w:hAnsi="Arial" w:cs="Arial"/>
                <w:lang w:val="en-US"/>
              </w:rPr>
            </w:pPr>
            <w:r w:rsidRPr="001E06F9">
              <w:rPr>
                <w:rFonts w:ascii="Arial" w:hAnsi="Arial" w:cs="Arial"/>
                <w:lang w:val="en-US"/>
              </w:rPr>
              <w:t>16</w:t>
            </w:r>
          </w:p>
        </w:tc>
        <w:tc>
          <w:tcPr>
            <w:tcW w:w="3307" w:type="dxa"/>
            <w:shd w:val="clear" w:color="auto" w:fill="FFFFFF" w:themeFill="background1"/>
          </w:tcPr>
          <w:p w14:paraId="1E74AFC8" w14:textId="0F4B4DB8" w:rsidR="00377AA0" w:rsidRPr="001E06F9" w:rsidRDefault="00377AA0" w:rsidP="007C3AF7">
            <w:pPr>
              <w:rPr>
                <w:rFonts w:ascii="Arial" w:hAnsi="Arial" w:cs="Arial"/>
              </w:rPr>
            </w:pPr>
            <w:r w:rsidRPr="001E06F9">
              <w:rPr>
                <w:rFonts w:ascii="Arial" w:hAnsi="Arial" w:cs="Arial"/>
              </w:rPr>
              <w:t>Let’s keep the conversation going all year around</w:t>
            </w:r>
          </w:p>
        </w:tc>
        <w:tc>
          <w:tcPr>
            <w:tcW w:w="1734" w:type="dxa"/>
            <w:shd w:val="clear" w:color="auto" w:fill="FFFFFF" w:themeFill="background1"/>
          </w:tcPr>
          <w:p w14:paraId="7FE3E1AE" w14:textId="77777777" w:rsidR="00377AA0" w:rsidRPr="001E06F9" w:rsidRDefault="00377AA0" w:rsidP="007C3AF7">
            <w:pPr>
              <w:rPr>
                <w:rFonts w:ascii="Arial" w:hAnsi="Arial" w:cs="Arial"/>
                <w:lang w:val="en-US"/>
              </w:rPr>
            </w:pPr>
          </w:p>
        </w:tc>
        <w:tc>
          <w:tcPr>
            <w:tcW w:w="1760" w:type="dxa"/>
            <w:shd w:val="clear" w:color="auto" w:fill="FFFFFF" w:themeFill="background1"/>
          </w:tcPr>
          <w:p w14:paraId="51E5CA14" w14:textId="77777777" w:rsidR="00377AA0" w:rsidRPr="001E06F9" w:rsidRDefault="00377AA0" w:rsidP="007C3AF7">
            <w:pPr>
              <w:rPr>
                <w:rFonts w:ascii="Arial" w:hAnsi="Arial" w:cs="Arial"/>
                <w:lang w:val="en-US"/>
              </w:rPr>
            </w:pPr>
          </w:p>
        </w:tc>
        <w:tc>
          <w:tcPr>
            <w:tcW w:w="2200" w:type="dxa"/>
            <w:shd w:val="clear" w:color="auto" w:fill="FFFFFF" w:themeFill="background1"/>
          </w:tcPr>
          <w:p w14:paraId="7D884559" w14:textId="6C4944EB" w:rsidR="00377AA0" w:rsidRPr="001E06F9" w:rsidRDefault="00377AA0" w:rsidP="007C3AF7">
            <w:pPr>
              <w:rPr>
                <w:rFonts w:ascii="Arial" w:hAnsi="Arial" w:cs="Arial"/>
                <w:lang w:val="en-US"/>
              </w:rPr>
            </w:pPr>
          </w:p>
        </w:tc>
        <w:tc>
          <w:tcPr>
            <w:tcW w:w="1774" w:type="dxa"/>
            <w:shd w:val="clear" w:color="auto" w:fill="FFFFFF" w:themeFill="background1"/>
          </w:tcPr>
          <w:p w14:paraId="6FD96249" w14:textId="77777777" w:rsidR="00377AA0" w:rsidRPr="001E06F9" w:rsidRDefault="00377AA0" w:rsidP="007C3AF7">
            <w:pPr>
              <w:rPr>
                <w:rFonts w:ascii="Arial" w:hAnsi="Arial" w:cs="Arial"/>
                <w:lang w:val="en-US"/>
              </w:rPr>
            </w:pPr>
          </w:p>
        </w:tc>
        <w:tc>
          <w:tcPr>
            <w:tcW w:w="1805" w:type="dxa"/>
            <w:shd w:val="clear" w:color="auto" w:fill="FFFFFF" w:themeFill="background1"/>
          </w:tcPr>
          <w:p w14:paraId="019C8D93" w14:textId="77777777" w:rsidR="00377AA0" w:rsidRPr="001E06F9" w:rsidRDefault="00377AA0" w:rsidP="007C3AF7">
            <w:pPr>
              <w:rPr>
                <w:rFonts w:ascii="Arial" w:hAnsi="Arial" w:cs="Arial"/>
                <w:lang w:val="en-US"/>
              </w:rPr>
            </w:pPr>
          </w:p>
        </w:tc>
      </w:tr>
      <w:tr w:rsidR="00377AA0" w:rsidRPr="001E06F9" w14:paraId="41C7E227" w14:textId="52282BE5" w:rsidTr="00F45422">
        <w:tc>
          <w:tcPr>
            <w:tcW w:w="483" w:type="dxa"/>
            <w:shd w:val="clear" w:color="auto" w:fill="D9E2F3" w:themeFill="accent1" w:themeFillTint="33"/>
          </w:tcPr>
          <w:p w14:paraId="483F5478" w14:textId="77777777" w:rsidR="00377AA0" w:rsidRPr="001E06F9" w:rsidRDefault="00377AA0" w:rsidP="007C3AF7">
            <w:pPr>
              <w:rPr>
                <w:rFonts w:ascii="Arial" w:hAnsi="Arial" w:cs="Arial"/>
                <w:lang w:val="en-US"/>
              </w:rPr>
            </w:pPr>
          </w:p>
        </w:tc>
        <w:tc>
          <w:tcPr>
            <w:tcW w:w="3307" w:type="dxa"/>
            <w:shd w:val="clear" w:color="auto" w:fill="D9E2F3" w:themeFill="accent1" w:themeFillTint="33"/>
          </w:tcPr>
          <w:p w14:paraId="5C072459" w14:textId="7C8C9F44" w:rsidR="00D2014F" w:rsidRPr="001E06F9" w:rsidRDefault="004667A2" w:rsidP="00D2014F">
            <w:pPr>
              <w:rPr>
                <w:rFonts w:ascii="Arial" w:hAnsi="Arial" w:cs="Arial"/>
                <w:color w:val="000000" w:themeColor="text1"/>
              </w:rPr>
            </w:pPr>
            <w:r w:rsidRPr="001E06F9">
              <w:rPr>
                <w:rFonts w:ascii="Arial" w:hAnsi="Arial" w:cs="Arial"/>
                <w:color w:val="000000" w:themeColor="text1"/>
              </w:rPr>
              <w:t>Preventing Antimicrobial Resistance Together.</w:t>
            </w:r>
          </w:p>
          <w:p w14:paraId="2D6A02FE" w14:textId="190A45F9" w:rsidR="00377AA0" w:rsidRPr="001E06F9" w:rsidRDefault="00377AA0" w:rsidP="007C3AF7">
            <w:pPr>
              <w:rPr>
                <w:rFonts w:ascii="Arial" w:hAnsi="Arial" w:cs="Arial"/>
                <w:b/>
                <w:bCs/>
              </w:rPr>
            </w:pPr>
          </w:p>
          <w:p w14:paraId="57019400" w14:textId="7C1FED6D" w:rsidR="00377AA0" w:rsidRPr="001E06F9" w:rsidRDefault="00377AA0" w:rsidP="007C3AF7">
            <w:pPr>
              <w:rPr>
                <w:rFonts w:ascii="Arial" w:hAnsi="Arial" w:cs="Arial"/>
              </w:rPr>
            </w:pPr>
          </w:p>
        </w:tc>
        <w:tc>
          <w:tcPr>
            <w:tcW w:w="1734" w:type="dxa"/>
            <w:shd w:val="clear" w:color="auto" w:fill="D9E2F3" w:themeFill="accent1" w:themeFillTint="33"/>
          </w:tcPr>
          <w:p w14:paraId="4B34C3BD" w14:textId="77777777" w:rsidR="00377AA0" w:rsidRPr="001E06F9" w:rsidRDefault="00377AA0" w:rsidP="007C3AF7">
            <w:pPr>
              <w:rPr>
                <w:rFonts w:ascii="Arial" w:hAnsi="Arial" w:cs="Arial"/>
                <w:lang w:val="en-US"/>
              </w:rPr>
            </w:pPr>
          </w:p>
        </w:tc>
        <w:tc>
          <w:tcPr>
            <w:tcW w:w="1760" w:type="dxa"/>
            <w:shd w:val="clear" w:color="auto" w:fill="D9E2F3" w:themeFill="accent1" w:themeFillTint="33"/>
          </w:tcPr>
          <w:p w14:paraId="7700252A" w14:textId="77777777" w:rsidR="00377AA0" w:rsidRPr="001E06F9" w:rsidRDefault="00377AA0" w:rsidP="007C3AF7">
            <w:pPr>
              <w:rPr>
                <w:rFonts w:ascii="Arial" w:hAnsi="Arial" w:cs="Arial"/>
                <w:lang w:val="en-US"/>
              </w:rPr>
            </w:pPr>
          </w:p>
        </w:tc>
        <w:tc>
          <w:tcPr>
            <w:tcW w:w="2200" w:type="dxa"/>
            <w:shd w:val="clear" w:color="auto" w:fill="D9E2F3" w:themeFill="accent1" w:themeFillTint="33"/>
          </w:tcPr>
          <w:p w14:paraId="7297BA02" w14:textId="778651E1" w:rsidR="00377AA0" w:rsidRPr="001E06F9" w:rsidRDefault="00377AA0" w:rsidP="007C3AF7">
            <w:pPr>
              <w:rPr>
                <w:rFonts w:ascii="Arial" w:hAnsi="Arial" w:cs="Arial"/>
                <w:lang w:val="en-US"/>
              </w:rPr>
            </w:pPr>
          </w:p>
        </w:tc>
        <w:tc>
          <w:tcPr>
            <w:tcW w:w="1774" w:type="dxa"/>
            <w:shd w:val="clear" w:color="auto" w:fill="D9E2F3" w:themeFill="accent1" w:themeFillTint="33"/>
          </w:tcPr>
          <w:p w14:paraId="49CB41FF" w14:textId="77777777" w:rsidR="00377AA0" w:rsidRPr="001E06F9" w:rsidRDefault="00377AA0" w:rsidP="007C3AF7">
            <w:pPr>
              <w:rPr>
                <w:rFonts w:ascii="Arial" w:hAnsi="Arial" w:cs="Arial"/>
                <w:lang w:val="en-US"/>
              </w:rPr>
            </w:pPr>
          </w:p>
        </w:tc>
        <w:tc>
          <w:tcPr>
            <w:tcW w:w="1805" w:type="dxa"/>
            <w:shd w:val="clear" w:color="auto" w:fill="D9E2F3" w:themeFill="accent1" w:themeFillTint="33"/>
          </w:tcPr>
          <w:p w14:paraId="6A28E347" w14:textId="77777777" w:rsidR="00377AA0" w:rsidRPr="001E06F9" w:rsidRDefault="00377AA0" w:rsidP="007C3AF7">
            <w:pPr>
              <w:rPr>
                <w:rFonts w:ascii="Arial" w:hAnsi="Arial" w:cs="Arial"/>
                <w:lang w:val="en-US"/>
              </w:rPr>
            </w:pPr>
          </w:p>
        </w:tc>
      </w:tr>
    </w:tbl>
    <w:p w14:paraId="3CE4EE8D" w14:textId="77777777" w:rsidR="000F0C56" w:rsidRPr="001E06F9" w:rsidRDefault="000F0C56" w:rsidP="00467369">
      <w:pPr>
        <w:rPr>
          <w:rFonts w:ascii="Arial" w:hAnsi="Arial" w:cs="Arial"/>
          <w:lang w:val="en-US"/>
        </w:rPr>
      </w:pPr>
    </w:p>
    <w:p w14:paraId="7A80E84D" w14:textId="099650E9" w:rsidR="00E06151" w:rsidRPr="001E06F9" w:rsidRDefault="00E06151" w:rsidP="00E06151">
      <w:pPr>
        <w:rPr>
          <w:rFonts w:ascii="Arial" w:hAnsi="Arial" w:cs="Arial"/>
          <w:lang w:val="en-US"/>
        </w:rPr>
      </w:pPr>
      <w:r w:rsidRPr="001E06F9">
        <w:rPr>
          <w:rFonts w:ascii="Arial" w:hAnsi="Arial" w:cs="Arial"/>
          <w:lang w:val="en-US"/>
        </w:rPr>
        <w:t>With many thanks for being a part of this important campaign.</w:t>
      </w:r>
    </w:p>
    <w:p w14:paraId="3E5CBF4B" w14:textId="77777777" w:rsidR="00E06151" w:rsidRPr="001E06F9" w:rsidRDefault="00000000" w:rsidP="00E06151">
      <w:pPr>
        <w:rPr>
          <w:rFonts w:ascii="Arial" w:hAnsi="Arial" w:cs="Arial"/>
          <w:lang w:val="en-US"/>
        </w:rPr>
      </w:pPr>
      <w:hyperlink r:id="rId12" w:history="1">
        <w:r w:rsidR="00E06151" w:rsidRPr="001E06F9">
          <w:rPr>
            <w:rStyle w:val="Hyperlink"/>
            <w:rFonts w:ascii="Arial" w:hAnsi="Arial" w:cs="Arial"/>
            <w:lang w:val="en-US"/>
          </w:rPr>
          <w:t>https://www.who.int/campaigns/world-antimicrobial-awareness-week/2021</w:t>
        </w:r>
      </w:hyperlink>
    </w:p>
    <w:p w14:paraId="2780BD41" w14:textId="77777777" w:rsidR="004C1FBA" w:rsidRPr="001E06F9" w:rsidRDefault="004C1FBA" w:rsidP="004C1FBA">
      <w:pPr>
        <w:pBdr>
          <w:bottom w:val="dotted" w:sz="24" w:space="1" w:color="auto"/>
        </w:pBdr>
        <w:rPr>
          <w:rFonts w:ascii="Arial" w:hAnsi="Arial" w:cs="Arial"/>
          <w:color w:val="3C4245"/>
        </w:rPr>
      </w:pPr>
    </w:p>
    <w:p w14:paraId="7002925A" w14:textId="77777777" w:rsidR="004C1FBA" w:rsidRPr="001E06F9" w:rsidRDefault="004C1FBA">
      <w:pPr>
        <w:rPr>
          <w:rFonts w:ascii="Arial" w:hAnsi="Arial" w:cs="Arial"/>
          <w:lang w:val="en-US"/>
        </w:rPr>
      </w:pPr>
    </w:p>
    <w:p w14:paraId="4290F4F4" w14:textId="015B0D4D" w:rsidR="00F42B1F" w:rsidRPr="001E06F9" w:rsidRDefault="000C5352" w:rsidP="00F42B1F">
      <w:pPr>
        <w:pStyle w:val="ListParagraph"/>
        <w:numPr>
          <w:ilvl w:val="0"/>
          <w:numId w:val="4"/>
        </w:numPr>
        <w:shd w:val="clear" w:color="auto" w:fill="FFFFFF"/>
        <w:rPr>
          <w:rFonts w:ascii="Arial" w:hAnsi="Arial" w:cs="Arial"/>
          <w:b/>
          <w:bCs/>
          <w:color w:val="002060"/>
          <w:sz w:val="24"/>
          <w:szCs w:val="24"/>
          <w:bdr w:val="none" w:sz="0" w:space="0" w:color="auto" w:frame="1"/>
          <w:lang w:val="en-US"/>
        </w:rPr>
      </w:pPr>
      <w:r w:rsidRPr="001E06F9">
        <w:rPr>
          <w:rFonts w:ascii="Arial" w:hAnsi="Arial" w:cs="Arial"/>
          <w:b/>
          <w:bCs/>
          <w:color w:val="002060"/>
          <w:sz w:val="24"/>
          <w:szCs w:val="24"/>
          <w:bdr w:val="none" w:sz="0" w:space="0" w:color="auto" w:frame="1"/>
          <w:lang w:val="en-US"/>
        </w:rPr>
        <w:t>I</w:t>
      </w:r>
      <w:r w:rsidR="00F42B1F" w:rsidRPr="001E06F9">
        <w:rPr>
          <w:rFonts w:ascii="Arial" w:hAnsi="Arial" w:cs="Arial"/>
          <w:b/>
          <w:bCs/>
          <w:color w:val="002060"/>
          <w:sz w:val="24"/>
          <w:szCs w:val="24"/>
          <w:bdr w:val="none" w:sz="0" w:space="0" w:color="auto" w:frame="1"/>
          <w:lang w:val="en-US"/>
        </w:rPr>
        <w:t xml:space="preserve">nstructions for </w:t>
      </w:r>
      <w:r w:rsidRPr="001E06F9">
        <w:rPr>
          <w:rFonts w:ascii="Arial" w:hAnsi="Arial" w:cs="Arial"/>
          <w:b/>
          <w:bCs/>
          <w:color w:val="002060"/>
          <w:sz w:val="24"/>
          <w:szCs w:val="24"/>
          <w:bdr w:val="none" w:sz="0" w:space="0" w:color="auto" w:frame="1"/>
          <w:lang w:val="en-US"/>
        </w:rPr>
        <w:t xml:space="preserve">video </w:t>
      </w:r>
      <w:r w:rsidR="00F42B1F" w:rsidRPr="001E06F9">
        <w:rPr>
          <w:rFonts w:ascii="Arial" w:hAnsi="Arial" w:cs="Arial"/>
          <w:b/>
          <w:bCs/>
          <w:color w:val="002060"/>
          <w:sz w:val="24"/>
          <w:szCs w:val="24"/>
          <w:bdr w:val="none" w:sz="0" w:space="0" w:color="auto" w:frame="1"/>
          <w:lang w:val="en-US"/>
        </w:rPr>
        <w:t>coordinator</w:t>
      </w:r>
    </w:p>
    <w:p w14:paraId="2C4BCB71" w14:textId="17BA522A" w:rsidR="000C5352" w:rsidRPr="001E06F9" w:rsidRDefault="000C5352" w:rsidP="000C5352">
      <w:pPr>
        <w:pStyle w:val="ListParagraph"/>
        <w:numPr>
          <w:ilvl w:val="0"/>
          <w:numId w:val="5"/>
        </w:numPr>
        <w:shd w:val="clear" w:color="auto" w:fill="FFFFFF"/>
        <w:rPr>
          <w:rFonts w:ascii="Arial" w:hAnsi="Arial" w:cs="Arial"/>
          <w:b/>
          <w:bCs/>
          <w:color w:val="002060"/>
          <w:sz w:val="24"/>
          <w:szCs w:val="24"/>
          <w:lang w:val="en-US"/>
        </w:rPr>
      </w:pPr>
      <w:r w:rsidRPr="001E06F9">
        <w:rPr>
          <w:rFonts w:ascii="Arial" w:hAnsi="Arial" w:cs="Arial"/>
          <w:color w:val="002060"/>
          <w:sz w:val="24"/>
          <w:szCs w:val="24"/>
          <w:lang w:val="en-US"/>
        </w:rPr>
        <w:t>Once you have sent out the invitation to participate (1), follow up with reminders until you have a</w:t>
      </w:r>
      <w:r w:rsidR="00BB5F8B" w:rsidRPr="001E06F9">
        <w:rPr>
          <w:rFonts w:ascii="Arial" w:hAnsi="Arial" w:cs="Arial"/>
          <w:color w:val="002060"/>
          <w:sz w:val="24"/>
          <w:szCs w:val="24"/>
          <w:lang w:val="en-US"/>
        </w:rPr>
        <w:t xml:space="preserve"> </w:t>
      </w:r>
      <w:r w:rsidRPr="001E06F9">
        <w:rPr>
          <w:rFonts w:ascii="Arial" w:hAnsi="Arial" w:cs="Arial"/>
          <w:color w:val="002060"/>
          <w:sz w:val="24"/>
          <w:szCs w:val="24"/>
          <w:lang w:val="en-US"/>
        </w:rPr>
        <w:t>sufficient number of volunteers to allocate to each message.</w:t>
      </w:r>
      <w:r w:rsidR="004C1FBA" w:rsidRPr="001E06F9">
        <w:rPr>
          <w:rFonts w:ascii="Arial" w:hAnsi="Arial" w:cs="Arial"/>
          <w:color w:val="002060"/>
          <w:sz w:val="24"/>
          <w:szCs w:val="24"/>
          <w:lang w:val="en-US"/>
        </w:rPr>
        <w:t xml:space="preserve"> </w:t>
      </w:r>
      <w:r w:rsidRPr="001E06F9">
        <w:rPr>
          <w:rFonts w:ascii="Arial" w:hAnsi="Arial" w:cs="Arial"/>
          <w:color w:val="002060"/>
          <w:sz w:val="24"/>
          <w:szCs w:val="24"/>
          <w:lang w:val="en-US"/>
        </w:rPr>
        <w:t>The video will clearly be more impactful, if you can achieve all 16 messages in different languages, but if this is not possible some duplication will be ok</w:t>
      </w:r>
      <w:r w:rsidR="00CA71E9" w:rsidRPr="001E06F9">
        <w:rPr>
          <w:rFonts w:ascii="Arial" w:hAnsi="Arial" w:cs="Arial"/>
          <w:color w:val="002060"/>
          <w:sz w:val="24"/>
          <w:szCs w:val="24"/>
          <w:lang w:val="en-US"/>
        </w:rPr>
        <w:br/>
      </w:r>
    </w:p>
    <w:p w14:paraId="6B58B8D7" w14:textId="778E2FF0" w:rsidR="004667A2" w:rsidRPr="001E06F9" w:rsidRDefault="000C5352" w:rsidP="000C5352">
      <w:pPr>
        <w:pStyle w:val="ListParagraph"/>
        <w:numPr>
          <w:ilvl w:val="0"/>
          <w:numId w:val="5"/>
        </w:numPr>
        <w:shd w:val="clear" w:color="auto" w:fill="FFFFFF"/>
        <w:rPr>
          <w:rFonts w:ascii="Arial" w:hAnsi="Arial" w:cs="Arial"/>
          <w:b/>
          <w:bCs/>
          <w:color w:val="002060"/>
          <w:sz w:val="24"/>
          <w:szCs w:val="24"/>
          <w:lang w:val="en-US"/>
        </w:rPr>
      </w:pPr>
      <w:r w:rsidRPr="001E06F9">
        <w:rPr>
          <w:rFonts w:ascii="Arial" w:hAnsi="Arial" w:cs="Arial"/>
          <w:color w:val="002060"/>
          <w:sz w:val="24"/>
          <w:szCs w:val="24"/>
          <w:lang w:val="en-US"/>
        </w:rPr>
        <w:t>Allocate participants to each message and send out instructions on how to record</w:t>
      </w:r>
      <w:r w:rsidR="00CA71E9" w:rsidRPr="001E06F9">
        <w:rPr>
          <w:rFonts w:ascii="Arial" w:hAnsi="Arial" w:cs="Arial"/>
          <w:color w:val="002060"/>
          <w:sz w:val="24"/>
          <w:szCs w:val="24"/>
          <w:lang w:val="en-US"/>
        </w:rPr>
        <w:t>, your preferred method of getting the recorded videos to you</w:t>
      </w:r>
      <w:r w:rsidRPr="001E06F9">
        <w:rPr>
          <w:rFonts w:ascii="Arial" w:hAnsi="Arial" w:cs="Arial"/>
          <w:color w:val="002060"/>
          <w:sz w:val="24"/>
          <w:szCs w:val="24"/>
          <w:lang w:val="en-US"/>
        </w:rPr>
        <w:t xml:space="preserve"> and the deadline (2)</w:t>
      </w:r>
    </w:p>
    <w:p w14:paraId="24D20718" w14:textId="77777777" w:rsidR="004667A2" w:rsidRPr="001E06F9" w:rsidRDefault="004667A2" w:rsidP="004667A2">
      <w:pPr>
        <w:pStyle w:val="ListParagraph"/>
        <w:shd w:val="clear" w:color="auto" w:fill="FFFFFF"/>
        <w:rPr>
          <w:rFonts w:ascii="Arial" w:hAnsi="Arial" w:cs="Arial"/>
          <w:b/>
          <w:bCs/>
          <w:color w:val="002060"/>
          <w:sz w:val="24"/>
          <w:szCs w:val="24"/>
          <w:lang w:val="en-US"/>
        </w:rPr>
      </w:pPr>
    </w:p>
    <w:p w14:paraId="45B4163B" w14:textId="652D8942" w:rsidR="000C5352" w:rsidRPr="001E06F9" w:rsidRDefault="004667A2" w:rsidP="004667A2">
      <w:pPr>
        <w:pStyle w:val="ListParagraph"/>
        <w:numPr>
          <w:ilvl w:val="0"/>
          <w:numId w:val="6"/>
        </w:numPr>
        <w:shd w:val="clear" w:color="auto" w:fill="FFFFFF"/>
        <w:rPr>
          <w:rFonts w:ascii="Arial" w:hAnsi="Arial" w:cs="Arial"/>
          <w:b/>
          <w:bCs/>
          <w:color w:val="002060"/>
          <w:sz w:val="24"/>
          <w:szCs w:val="24"/>
          <w:lang w:val="en-US"/>
        </w:rPr>
      </w:pPr>
      <w:r w:rsidRPr="001E06F9">
        <w:rPr>
          <w:rFonts w:ascii="Arial" w:hAnsi="Arial" w:cs="Arial"/>
          <w:color w:val="002060"/>
          <w:sz w:val="24"/>
          <w:szCs w:val="24"/>
          <w:lang w:val="en-US"/>
        </w:rPr>
        <w:t xml:space="preserve">Once </w:t>
      </w:r>
      <w:r w:rsidR="0097329C" w:rsidRPr="001E06F9">
        <w:rPr>
          <w:rFonts w:ascii="Arial" w:hAnsi="Arial" w:cs="Arial"/>
          <w:color w:val="002060"/>
          <w:sz w:val="24"/>
          <w:szCs w:val="24"/>
          <w:lang w:val="en-US"/>
        </w:rPr>
        <w:t xml:space="preserve">you </w:t>
      </w:r>
      <w:r w:rsidRPr="001E06F9">
        <w:rPr>
          <w:rFonts w:ascii="Arial" w:hAnsi="Arial" w:cs="Arial"/>
          <w:color w:val="002060"/>
          <w:sz w:val="24"/>
          <w:szCs w:val="24"/>
          <w:lang w:val="en-US"/>
        </w:rPr>
        <w:t xml:space="preserve">start receiving the video content you need, follow the instructions in the separate document </w:t>
      </w:r>
      <w:r w:rsidR="0097329C" w:rsidRPr="001E06F9">
        <w:rPr>
          <w:rFonts w:ascii="Arial" w:hAnsi="Arial" w:cs="Arial"/>
          <w:color w:val="002060"/>
          <w:sz w:val="24"/>
          <w:szCs w:val="24"/>
          <w:lang w:val="en-US"/>
        </w:rPr>
        <w:t xml:space="preserve">“Step by Step instructions for WAAW video” which will tell you </w:t>
      </w:r>
      <w:r w:rsidRPr="001E06F9">
        <w:rPr>
          <w:rFonts w:ascii="Arial" w:hAnsi="Arial" w:cs="Arial"/>
          <w:color w:val="002060"/>
          <w:sz w:val="24"/>
          <w:szCs w:val="24"/>
          <w:lang w:val="en-US"/>
        </w:rPr>
        <w:t>how to use the subtitle and transition templates and pull together the whole video in i</w:t>
      </w:r>
      <w:r w:rsidR="004C1FBA" w:rsidRPr="001E06F9">
        <w:rPr>
          <w:rFonts w:ascii="Arial" w:hAnsi="Arial" w:cs="Arial"/>
          <w:color w:val="002060"/>
          <w:sz w:val="24"/>
          <w:szCs w:val="24"/>
          <w:lang w:val="en-US"/>
        </w:rPr>
        <w:t>M</w:t>
      </w:r>
      <w:r w:rsidRPr="001E06F9">
        <w:rPr>
          <w:rFonts w:ascii="Arial" w:hAnsi="Arial" w:cs="Arial"/>
          <w:color w:val="002060"/>
          <w:sz w:val="24"/>
          <w:szCs w:val="24"/>
          <w:lang w:val="en-US"/>
        </w:rPr>
        <w:t>ovie.</w:t>
      </w:r>
    </w:p>
    <w:p w14:paraId="5F261D82" w14:textId="77777777" w:rsidR="00A60CB6" w:rsidRPr="001E06F9" w:rsidRDefault="00A60CB6" w:rsidP="00A60CB6">
      <w:pPr>
        <w:pStyle w:val="ListParagraph"/>
        <w:rPr>
          <w:rFonts w:ascii="Arial" w:hAnsi="Arial" w:cs="Arial"/>
          <w:color w:val="002060"/>
          <w:sz w:val="24"/>
          <w:szCs w:val="24"/>
          <w:lang w:val="en-US"/>
        </w:rPr>
      </w:pPr>
    </w:p>
    <w:p w14:paraId="6033204B" w14:textId="1E10E7A0" w:rsidR="00A60CB6" w:rsidRPr="001E06F9" w:rsidRDefault="004667A2" w:rsidP="00CA71E9">
      <w:pPr>
        <w:pStyle w:val="ListParagraph"/>
        <w:numPr>
          <w:ilvl w:val="0"/>
          <w:numId w:val="5"/>
        </w:numPr>
        <w:shd w:val="clear" w:color="auto" w:fill="FFFFFF"/>
        <w:rPr>
          <w:rFonts w:ascii="Arial" w:hAnsi="Arial" w:cs="Arial"/>
          <w:color w:val="002060"/>
          <w:sz w:val="24"/>
          <w:szCs w:val="24"/>
          <w:lang w:val="en-US"/>
        </w:rPr>
      </w:pPr>
      <w:r w:rsidRPr="001E06F9">
        <w:rPr>
          <w:rFonts w:ascii="Arial" w:hAnsi="Arial" w:cs="Arial"/>
          <w:color w:val="002060"/>
          <w:sz w:val="24"/>
          <w:szCs w:val="24"/>
          <w:lang w:val="en-US"/>
        </w:rPr>
        <w:t>Share</w:t>
      </w:r>
      <w:r w:rsidR="00A60CB6" w:rsidRPr="001E06F9">
        <w:rPr>
          <w:rFonts w:ascii="Arial" w:hAnsi="Arial" w:cs="Arial"/>
          <w:color w:val="002060"/>
          <w:sz w:val="24"/>
          <w:szCs w:val="24"/>
          <w:lang w:val="en-US"/>
        </w:rPr>
        <w:t xml:space="preserve"> your video </w:t>
      </w:r>
      <w:r w:rsidRPr="001E06F9">
        <w:rPr>
          <w:rFonts w:ascii="Arial" w:hAnsi="Arial" w:cs="Arial"/>
          <w:color w:val="002060"/>
          <w:sz w:val="24"/>
          <w:szCs w:val="24"/>
          <w:lang w:val="en-US"/>
        </w:rPr>
        <w:t>via your</w:t>
      </w:r>
      <w:r w:rsidR="00A60CB6" w:rsidRPr="001E06F9">
        <w:rPr>
          <w:rFonts w:ascii="Arial" w:hAnsi="Arial" w:cs="Arial"/>
          <w:color w:val="002060"/>
          <w:sz w:val="24"/>
          <w:szCs w:val="24"/>
          <w:lang w:val="en-US"/>
        </w:rPr>
        <w:t xml:space="preserve"> </w:t>
      </w:r>
      <w:proofErr w:type="spellStart"/>
      <w:r w:rsidR="00A60CB6" w:rsidRPr="001E06F9">
        <w:rPr>
          <w:rFonts w:ascii="Arial" w:hAnsi="Arial" w:cs="Arial"/>
          <w:color w:val="002060"/>
          <w:sz w:val="24"/>
          <w:szCs w:val="24"/>
          <w:lang w:val="en-US"/>
        </w:rPr>
        <w:t>youtube</w:t>
      </w:r>
      <w:proofErr w:type="spellEnd"/>
      <w:r w:rsidR="00A60CB6" w:rsidRPr="001E06F9">
        <w:rPr>
          <w:rFonts w:ascii="Arial" w:hAnsi="Arial" w:cs="Arial"/>
          <w:color w:val="002060"/>
          <w:sz w:val="24"/>
          <w:szCs w:val="24"/>
          <w:lang w:val="en-US"/>
        </w:rPr>
        <w:t xml:space="preserve"> channel or </w:t>
      </w:r>
      <w:proofErr w:type="spellStart"/>
      <w:r w:rsidR="00A60CB6" w:rsidRPr="001E06F9">
        <w:rPr>
          <w:rFonts w:ascii="Arial" w:hAnsi="Arial" w:cs="Arial"/>
          <w:color w:val="002060"/>
          <w:sz w:val="24"/>
          <w:szCs w:val="24"/>
          <w:lang w:val="en-US"/>
        </w:rPr>
        <w:t>facebook</w:t>
      </w:r>
      <w:proofErr w:type="spellEnd"/>
      <w:r w:rsidR="00A60CB6" w:rsidRPr="001E06F9">
        <w:rPr>
          <w:rFonts w:ascii="Arial" w:hAnsi="Arial" w:cs="Arial"/>
          <w:color w:val="002060"/>
          <w:sz w:val="24"/>
          <w:szCs w:val="24"/>
          <w:lang w:val="en-US"/>
        </w:rPr>
        <w:t xml:space="preserve"> page </w:t>
      </w:r>
      <w:r w:rsidRPr="001E06F9">
        <w:rPr>
          <w:rFonts w:ascii="Arial" w:hAnsi="Arial" w:cs="Arial"/>
          <w:color w:val="002060"/>
          <w:sz w:val="24"/>
          <w:szCs w:val="24"/>
          <w:lang w:val="en-US"/>
        </w:rPr>
        <w:t xml:space="preserve">or by tweeting the video from your personal and/or </w:t>
      </w:r>
      <w:proofErr w:type="spellStart"/>
      <w:r w:rsidRPr="001E06F9">
        <w:rPr>
          <w:rFonts w:ascii="Arial" w:hAnsi="Arial" w:cs="Arial"/>
          <w:color w:val="002060"/>
          <w:sz w:val="24"/>
          <w:szCs w:val="24"/>
          <w:lang w:val="en-US"/>
        </w:rPr>
        <w:t>organi</w:t>
      </w:r>
      <w:r w:rsidR="004C1FBA" w:rsidRPr="001E06F9">
        <w:rPr>
          <w:rFonts w:ascii="Arial" w:hAnsi="Arial" w:cs="Arial"/>
          <w:color w:val="002060"/>
          <w:sz w:val="24"/>
          <w:szCs w:val="24"/>
          <w:lang w:val="en-US"/>
        </w:rPr>
        <w:t>s</w:t>
      </w:r>
      <w:r w:rsidRPr="001E06F9">
        <w:rPr>
          <w:rFonts w:ascii="Arial" w:hAnsi="Arial" w:cs="Arial"/>
          <w:color w:val="002060"/>
          <w:sz w:val="24"/>
          <w:szCs w:val="24"/>
          <w:lang w:val="en-US"/>
        </w:rPr>
        <w:t>ational</w:t>
      </w:r>
      <w:proofErr w:type="spellEnd"/>
      <w:r w:rsidRPr="001E06F9">
        <w:rPr>
          <w:rFonts w:ascii="Arial" w:hAnsi="Arial" w:cs="Arial"/>
          <w:color w:val="002060"/>
          <w:sz w:val="24"/>
          <w:szCs w:val="24"/>
          <w:lang w:val="en-US"/>
        </w:rPr>
        <w:t xml:space="preserve"> accounts.</w:t>
      </w:r>
    </w:p>
    <w:p w14:paraId="246AC5FF" w14:textId="77777777" w:rsidR="00A60CB6" w:rsidRPr="001E06F9" w:rsidRDefault="00A60CB6" w:rsidP="00A60CB6">
      <w:pPr>
        <w:pStyle w:val="ListParagraph"/>
        <w:rPr>
          <w:rFonts w:ascii="Arial" w:hAnsi="Arial" w:cs="Arial"/>
          <w:color w:val="002060"/>
          <w:sz w:val="24"/>
          <w:szCs w:val="24"/>
          <w:lang w:val="en-US"/>
        </w:rPr>
      </w:pPr>
    </w:p>
    <w:p w14:paraId="13C4C0AF" w14:textId="0992A8DD" w:rsidR="0097329C" w:rsidRPr="001E06F9" w:rsidRDefault="00A60CB6" w:rsidP="00CA71E9">
      <w:pPr>
        <w:pStyle w:val="ListParagraph"/>
        <w:numPr>
          <w:ilvl w:val="0"/>
          <w:numId w:val="5"/>
        </w:numPr>
        <w:shd w:val="clear" w:color="auto" w:fill="FFFFFF"/>
        <w:rPr>
          <w:rFonts w:ascii="Arial" w:hAnsi="Arial" w:cs="Arial"/>
          <w:color w:val="002060"/>
          <w:sz w:val="24"/>
          <w:szCs w:val="24"/>
          <w:lang w:val="en-US"/>
        </w:rPr>
      </w:pPr>
      <w:r w:rsidRPr="001E06F9">
        <w:rPr>
          <w:rFonts w:ascii="Arial" w:hAnsi="Arial" w:cs="Arial"/>
          <w:b/>
          <w:bCs/>
          <w:color w:val="002060"/>
          <w:sz w:val="24"/>
          <w:szCs w:val="24"/>
          <w:u w:val="single"/>
          <w:lang w:val="en-US"/>
        </w:rPr>
        <w:t>Please keep us informed so we can also promote and tag us in @HPRUamr</w:t>
      </w:r>
      <w:r w:rsidRPr="001E06F9">
        <w:rPr>
          <w:rFonts w:ascii="Arial" w:hAnsi="Arial" w:cs="Arial"/>
          <w:color w:val="002060"/>
          <w:sz w:val="24"/>
          <w:szCs w:val="24"/>
          <w:lang w:val="en-US"/>
        </w:rPr>
        <w:t xml:space="preserve"> </w:t>
      </w:r>
    </w:p>
    <w:p w14:paraId="7E20C7CC" w14:textId="77777777" w:rsidR="0097329C" w:rsidRPr="001E06F9" w:rsidRDefault="0097329C" w:rsidP="0097329C">
      <w:pPr>
        <w:pStyle w:val="ListParagraph"/>
        <w:rPr>
          <w:rFonts w:ascii="Arial" w:hAnsi="Arial" w:cs="Arial"/>
          <w:color w:val="002060"/>
          <w:sz w:val="24"/>
          <w:szCs w:val="24"/>
          <w:lang w:val="en-US"/>
        </w:rPr>
      </w:pPr>
    </w:p>
    <w:p w14:paraId="56787093" w14:textId="40925D3E" w:rsidR="00D533BD" w:rsidRPr="001E06F9" w:rsidRDefault="00A60CB6" w:rsidP="004C1FBA">
      <w:pPr>
        <w:pStyle w:val="ListParagraph"/>
        <w:numPr>
          <w:ilvl w:val="0"/>
          <w:numId w:val="5"/>
        </w:numPr>
        <w:shd w:val="clear" w:color="auto" w:fill="FFFFFF"/>
        <w:rPr>
          <w:rFonts w:ascii="Arial" w:hAnsi="Arial" w:cs="Arial"/>
          <w:color w:val="002060"/>
          <w:sz w:val="24"/>
          <w:szCs w:val="24"/>
          <w:lang w:val="en-US"/>
        </w:rPr>
      </w:pPr>
      <w:r w:rsidRPr="001E06F9">
        <w:rPr>
          <w:rFonts w:ascii="Arial" w:hAnsi="Arial" w:cs="Arial"/>
          <w:color w:val="002060"/>
          <w:sz w:val="24"/>
          <w:szCs w:val="24"/>
          <w:lang w:val="en-US"/>
        </w:rPr>
        <w:t>Hashtags are #WAAW #</w:t>
      </w:r>
      <w:r w:rsidR="004E3C52" w:rsidRPr="001E06F9">
        <w:rPr>
          <w:rFonts w:ascii="Arial" w:hAnsi="Arial" w:cs="Arial"/>
          <w:color w:val="002060"/>
          <w:sz w:val="24"/>
          <w:szCs w:val="24"/>
          <w:lang w:val="en-US"/>
        </w:rPr>
        <w:t>AMR #AntibioticResistance</w:t>
      </w:r>
      <w:r w:rsidR="004C1FBA" w:rsidRPr="001E06F9">
        <w:rPr>
          <w:rFonts w:ascii="Arial" w:hAnsi="Arial" w:cs="Arial"/>
          <w:color w:val="002060"/>
          <w:sz w:val="24"/>
          <w:szCs w:val="24"/>
          <w:lang w:val="en-US"/>
        </w:rPr>
        <w:t xml:space="preserve"> </w:t>
      </w:r>
    </w:p>
    <w:sectPr w:rsidR="00D533BD" w:rsidRPr="001E06F9" w:rsidSect="00811090">
      <w:headerReference w:type="default" r:id="rId13"/>
      <w:footerReference w:type="even" r:id="rId14"/>
      <w:footerReference w:type="default" r:id="rId15"/>
      <w:pgSz w:w="15840" w:h="12240" w:orient="landscape"/>
      <w:pgMar w:top="1006" w:right="1440" w:bottom="822" w:left="1440" w:header="3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825EC" w14:textId="77777777" w:rsidR="001D3F5F" w:rsidRDefault="001D3F5F" w:rsidP="00C01546">
      <w:r>
        <w:separator/>
      </w:r>
    </w:p>
  </w:endnote>
  <w:endnote w:type="continuationSeparator" w:id="0">
    <w:p w14:paraId="39B2A8ED" w14:textId="77777777" w:rsidR="001D3F5F" w:rsidRDefault="001D3F5F" w:rsidP="00C01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1498744"/>
      <w:docPartObj>
        <w:docPartGallery w:val="Page Numbers (Bottom of Page)"/>
        <w:docPartUnique/>
      </w:docPartObj>
    </w:sdtPr>
    <w:sdtContent>
      <w:p w14:paraId="6E098E22" w14:textId="04118121" w:rsidR="004C1FBA" w:rsidRDefault="004C1FBA" w:rsidP="008E0D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FF6992" w14:textId="77777777" w:rsidR="004C1FBA" w:rsidRDefault="004C1FBA" w:rsidP="004C1F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1083650"/>
      <w:docPartObj>
        <w:docPartGallery w:val="Page Numbers (Bottom of Page)"/>
        <w:docPartUnique/>
      </w:docPartObj>
    </w:sdtPr>
    <w:sdtContent>
      <w:p w14:paraId="2AAF186B" w14:textId="16E8916A" w:rsidR="004C1FBA" w:rsidRDefault="004C1FBA" w:rsidP="008E0D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7A005AB0" w14:textId="77777777" w:rsidR="004C1FBA" w:rsidRDefault="004C1FBA" w:rsidP="004C1F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739E8" w14:textId="77777777" w:rsidR="001D3F5F" w:rsidRDefault="001D3F5F" w:rsidP="00C01546">
      <w:r>
        <w:separator/>
      </w:r>
    </w:p>
  </w:footnote>
  <w:footnote w:type="continuationSeparator" w:id="0">
    <w:p w14:paraId="39E45363" w14:textId="77777777" w:rsidR="001D3F5F" w:rsidRDefault="001D3F5F" w:rsidP="00C01546">
      <w:r>
        <w:continuationSeparator/>
      </w:r>
    </w:p>
  </w:footnote>
  <w:footnote w:id="1">
    <w:p w14:paraId="4D3C45ED" w14:textId="77777777" w:rsidR="00D23135" w:rsidRPr="00D23135" w:rsidRDefault="00D23135" w:rsidP="00D23135">
      <w:pPr>
        <w:rPr>
          <w:sz w:val="16"/>
          <w:szCs w:val="16"/>
        </w:rPr>
      </w:pPr>
      <w:r w:rsidRPr="00D23135">
        <w:footnoteRef/>
      </w:r>
      <w:r w:rsidRPr="00D23135">
        <w:t xml:space="preserve"> </w:t>
      </w:r>
      <w:hyperlink r:id="rId1" w:history="1">
        <w:r w:rsidRPr="00D23135">
          <w:rPr>
            <w:rStyle w:val="Hyperlink"/>
            <w:sz w:val="16"/>
            <w:szCs w:val="16"/>
          </w:rPr>
          <w:t>https://doi.org/10.1016/S0140-6736(21)02724-0</w:t>
        </w:r>
      </w:hyperlink>
    </w:p>
    <w:p w14:paraId="0EF0FB80" w14:textId="04B84E7A" w:rsidR="00D23135" w:rsidRPr="00D23135" w:rsidRDefault="00D23135">
      <w:pPr>
        <w:pStyle w:val="FootnoteText"/>
        <w:rPr>
          <w:sz w:val="16"/>
          <w:szCs w:val="16"/>
        </w:rPr>
      </w:pPr>
      <w:r w:rsidRPr="00D23135">
        <w:rPr>
          <w:sz w:val="16"/>
          <w:szCs w:val="16"/>
        </w:rPr>
        <w:t xml:space="preserve"> </w:t>
      </w:r>
    </w:p>
  </w:footnote>
  <w:footnote w:id="2">
    <w:p w14:paraId="66D84B2B" w14:textId="1BBB933A" w:rsidR="00D23135" w:rsidRDefault="00D23135">
      <w:pPr>
        <w:pStyle w:val="FootnoteText"/>
      </w:pPr>
      <w:r w:rsidRPr="00D23135">
        <w:rPr>
          <w:rStyle w:val="FootnoteReference"/>
          <w:sz w:val="16"/>
          <w:szCs w:val="16"/>
        </w:rPr>
        <w:footnoteRef/>
      </w:r>
      <w:r w:rsidRPr="00D23135">
        <w:rPr>
          <w:sz w:val="16"/>
          <w:szCs w:val="16"/>
        </w:rPr>
        <w:t xml:space="preserve"> </w:t>
      </w:r>
      <w:hyperlink r:id="rId2" w:history="1">
        <w:r w:rsidRPr="00D23135">
          <w:rPr>
            <w:rStyle w:val="Hyperlink"/>
            <w:sz w:val="16"/>
            <w:szCs w:val="16"/>
          </w:rPr>
          <w:t>https://amr-review.org/</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AB22" w14:textId="77777777" w:rsidR="00C01546" w:rsidRDefault="00C01546" w:rsidP="00C01546">
    <w:pPr>
      <w:pStyle w:val="Header"/>
      <w:jc w:val="right"/>
      <w:rPr>
        <w:color w:val="002060"/>
      </w:rPr>
    </w:pPr>
  </w:p>
  <w:tbl>
    <w:tblPr>
      <w:tblStyle w:val="TableGrid"/>
      <w:tblW w:w="13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6561"/>
    </w:tblGrid>
    <w:tr w:rsidR="00C01546" w14:paraId="2FD92AB0" w14:textId="77777777" w:rsidTr="00C01546">
      <w:tc>
        <w:tcPr>
          <w:tcW w:w="6475" w:type="dxa"/>
        </w:tcPr>
        <w:p w14:paraId="2E83955A" w14:textId="11B08C2C" w:rsidR="00C01546" w:rsidRDefault="00C01546" w:rsidP="00C01546">
          <w:pPr>
            <w:pStyle w:val="Header"/>
            <w:rPr>
              <w:color w:val="002060"/>
            </w:rPr>
          </w:pPr>
          <w:r w:rsidRPr="00C01546">
            <w:rPr>
              <w:noProof/>
            </w:rPr>
            <w:drawing>
              <wp:inline distT="0" distB="0" distL="0" distR="0" wp14:anchorId="3CFE20CB" wp14:editId="5FC5487B">
                <wp:extent cx="1073150" cy="61073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srcRect t="11519" r="-58" b="-1"/>
                        <a:stretch/>
                      </pic:blipFill>
                      <pic:spPr bwMode="auto">
                        <a:xfrm>
                          <a:off x="0" y="0"/>
                          <a:ext cx="1095238" cy="623302"/>
                        </a:xfrm>
                        <a:prstGeom prst="rect">
                          <a:avLst/>
                        </a:prstGeom>
                        <a:ln>
                          <a:noFill/>
                        </a:ln>
                        <a:extLst>
                          <a:ext uri="{53640926-AAD7-44D8-BBD7-CCE9431645EC}">
                            <a14:shadowObscured xmlns:a14="http://schemas.microsoft.com/office/drawing/2010/main"/>
                          </a:ext>
                        </a:extLst>
                      </pic:spPr>
                    </pic:pic>
                  </a:graphicData>
                </a:graphic>
              </wp:inline>
            </w:drawing>
          </w:r>
        </w:p>
      </w:tc>
      <w:tc>
        <w:tcPr>
          <w:tcW w:w="6561" w:type="dxa"/>
        </w:tcPr>
        <w:p w14:paraId="705825B2" w14:textId="6E150222" w:rsidR="00703112" w:rsidRDefault="00703112" w:rsidP="00C01546">
          <w:pPr>
            <w:pStyle w:val="Header"/>
            <w:jc w:val="right"/>
            <w:rPr>
              <w:color w:val="002060"/>
            </w:rPr>
          </w:pPr>
          <w:r w:rsidRPr="00703112">
            <w:rPr>
              <w:noProof/>
              <w:color w:val="002060"/>
            </w:rPr>
            <w:drawing>
              <wp:inline distT="0" distB="0" distL="0" distR="0" wp14:anchorId="36FFC944" wp14:editId="55A5F237">
                <wp:extent cx="1379700" cy="429094"/>
                <wp:effectExtent l="0" t="0" r="508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398215" cy="434852"/>
                        </a:xfrm>
                        <a:prstGeom prst="rect">
                          <a:avLst/>
                        </a:prstGeom>
                      </pic:spPr>
                    </pic:pic>
                  </a:graphicData>
                </a:graphic>
              </wp:inline>
            </w:drawing>
          </w:r>
        </w:p>
        <w:p w14:paraId="36CB41A8" w14:textId="31A3B4B4" w:rsidR="00C01546" w:rsidRPr="00811090" w:rsidRDefault="00C01546" w:rsidP="00C01546">
          <w:pPr>
            <w:pStyle w:val="Header"/>
            <w:jc w:val="right"/>
            <w:rPr>
              <w:color w:val="002060"/>
              <w:sz w:val="20"/>
              <w:szCs w:val="20"/>
            </w:rPr>
          </w:pPr>
          <w:r w:rsidRPr="00811090">
            <w:rPr>
              <w:color w:val="002060"/>
              <w:sz w:val="20"/>
              <w:szCs w:val="20"/>
            </w:rPr>
            <w:t>Health Protection Research Unit</w:t>
          </w:r>
        </w:p>
        <w:p w14:paraId="2EA2ABBD" w14:textId="77777777" w:rsidR="00C01546" w:rsidRPr="00811090" w:rsidRDefault="00C01546" w:rsidP="00C01546">
          <w:pPr>
            <w:pStyle w:val="Header"/>
            <w:jc w:val="right"/>
            <w:rPr>
              <w:color w:val="002060"/>
              <w:sz w:val="20"/>
              <w:szCs w:val="20"/>
            </w:rPr>
          </w:pPr>
          <w:r w:rsidRPr="00811090">
            <w:rPr>
              <w:color w:val="002060"/>
              <w:sz w:val="20"/>
              <w:szCs w:val="20"/>
            </w:rPr>
            <w:t>HCAI and AMR at Imperial College</w:t>
          </w:r>
        </w:p>
        <w:p w14:paraId="09056AA6" w14:textId="77777777" w:rsidR="00C01546" w:rsidRDefault="00C01546" w:rsidP="00C01546">
          <w:pPr>
            <w:pStyle w:val="Header"/>
            <w:jc w:val="right"/>
            <w:rPr>
              <w:color w:val="002060"/>
            </w:rPr>
          </w:pPr>
        </w:p>
      </w:tc>
    </w:tr>
  </w:tbl>
  <w:p w14:paraId="4CAEBD4A" w14:textId="53992FCA" w:rsidR="00C01546" w:rsidRPr="00C01546" w:rsidRDefault="00C01546" w:rsidP="00703112">
    <w:pPr>
      <w:pStyle w:val="Header"/>
      <w:rPr>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2384"/>
    <w:multiLevelType w:val="hybridMultilevel"/>
    <w:tmpl w:val="57ACE32A"/>
    <w:lvl w:ilvl="0" w:tplc="91283E8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86641EE"/>
    <w:multiLevelType w:val="hybridMultilevel"/>
    <w:tmpl w:val="222EB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035209"/>
    <w:multiLevelType w:val="hybridMultilevel"/>
    <w:tmpl w:val="D52E0280"/>
    <w:lvl w:ilvl="0" w:tplc="CEA8AC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DC7B45"/>
    <w:multiLevelType w:val="hybridMultilevel"/>
    <w:tmpl w:val="A4F036D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5E702A19"/>
    <w:multiLevelType w:val="hybridMultilevel"/>
    <w:tmpl w:val="FC283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AC2F4F"/>
    <w:multiLevelType w:val="hybridMultilevel"/>
    <w:tmpl w:val="52944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6159837">
    <w:abstractNumId w:val="1"/>
  </w:num>
  <w:num w:numId="2" w16cid:durableId="1773042142">
    <w:abstractNumId w:val="5"/>
  </w:num>
  <w:num w:numId="3" w16cid:durableId="1103648548">
    <w:abstractNumId w:val="3"/>
  </w:num>
  <w:num w:numId="4" w16cid:durableId="474494767">
    <w:abstractNumId w:val="0"/>
  </w:num>
  <w:num w:numId="5" w16cid:durableId="1092431850">
    <w:abstractNumId w:val="4"/>
  </w:num>
  <w:num w:numId="6" w16cid:durableId="789544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552"/>
    <w:rsid w:val="000478E4"/>
    <w:rsid w:val="00063E17"/>
    <w:rsid w:val="00085763"/>
    <w:rsid w:val="000C41E1"/>
    <w:rsid w:val="000C5352"/>
    <w:rsid w:val="000F0C56"/>
    <w:rsid w:val="000F7EDE"/>
    <w:rsid w:val="0011173A"/>
    <w:rsid w:val="001435ED"/>
    <w:rsid w:val="00190454"/>
    <w:rsid w:val="001954D0"/>
    <w:rsid w:val="001963B4"/>
    <w:rsid w:val="001D3F5F"/>
    <w:rsid w:val="001D433B"/>
    <w:rsid w:val="001E06F9"/>
    <w:rsid w:val="00246566"/>
    <w:rsid w:val="00247B53"/>
    <w:rsid w:val="00250EC3"/>
    <w:rsid w:val="002A3429"/>
    <w:rsid w:val="002E367F"/>
    <w:rsid w:val="002F5C83"/>
    <w:rsid w:val="00377AA0"/>
    <w:rsid w:val="003915E6"/>
    <w:rsid w:val="003A778A"/>
    <w:rsid w:val="003B1927"/>
    <w:rsid w:val="003C2070"/>
    <w:rsid w:val="003C4C44"/>
    <w:rsid w:val="003F714E"/>
    <w:rsid w:val="003F719B"/>
    <w:rsid w:val="00416C37"/>
    <w:rsid w:val="004546D8"/>
    <w:rsid w:val="004667A2"/>
    <w:rsid w:val="00467369"/>
    <w:rsid w:val="004758D4"/>
    <w:rsid w:val="004869CF"/>
    <w:rsid w:val="0049750B"/>
    <w:rsid w:val="004C1FBA"/>
    <w:rsid w:val="004D6DF5"/>
    <w:rsid w:val="004E36F6"/>
    <w:rsid w:val="004E3C52"/>
    <w:rsid w:val="0050275A"/>
    <w:rsid w:val="00517C4C"/>
    <w:rsid w:val="005236D5"/>
    <w:rsid w:val="00526442"/>
    <w:rsid w:val="00531FB1"/>
    <w:rsid w:val="00567321"/>
    <w:rsid w:val="00573769"/>
    <w:rsid w:val="00581D56"/>
    <w:rsid w:val="005B0078"/>
    <w:rsid w:val="005D0D9C"/>
    <w:rsid w:val="005D7FA6"/>
    <w:rsid w:val="005E59AE"/>
    <w:rsid w:val="005E671C"/>
    <w:rsid w:val="006203E0"/>
    <w:rsid w:val="00622547"/>
    <w:rsid w:val="00691763"/>
    <w:rsid w:val="00692EAA"/>
    <w:rsid w:val="006C7726"/>
    <w:rsid w:val="006D4A16"/>
    <w:rsid w:val="00703112"/>
    <w:rsid w:val="00721B2B"/>
    <w:rsid w:val="00735C65"/>
    <w:rsid w:val="00745130"/>
    <w:rsid w:val="00775FB6"/>
    <w:rsid w:val="00777B53"/>
    <w:rsid w:val="00787DFF"/>
    <w:rsid w:val="007A7F7E"/>
    <w:rsid w:val="007B3B98"/>
    <w:rsid w:val="007B64A8"/>
    <w:rsid w:val="007C629E"/>
    <w:rsid w:val="007D5E43"/>
    <w:rsid w:val="007E1E33"/>
    <w:rsid w:val="007E3A0D"/>
    <w:rsid w:val="007F7167"/>
    <w:rsid w:val="007F7995"/>
    <w:rsid w:val="00800C13"/>
    <w:rsid w:val="00810974"/>
    <w:rsid w:val="00811090"/>
    <w:rsid w:val="00873838"/>
    <w:rsid w:val="008B2E63"/>
    <w:rsid w:val="008B5F61"/>
    <w:rsid w:val="008E6273"/>
    <w:rsid w:val="00912B19"/>
    <w:rsid w:val="00917993"/>
    <w:rsid w:val="00921095"/>
    <w:rsid w:val="009320FE"/>
    <w:rsid w:val="00952ACD"/>
    <w:rsid w:val="0097329C"/>
    <w:rsid w:val="00991A2D"/>
    <w:rsid w:val="00994E77"/>
    <w:rsid w:val="009E2D44"/>
    <w:rsid w:val="00A064F9"/>
    <w:rsid w:val="00A2451E"/>
    <w:rsid w:val="00A44429"/>
    <w:rsid w:val="00A55C6E"/>
    <w:rsid w:val="00A60CB6"/>
    <w:rsid w:val="00A86219"/>
    <w:rsid w:val="00A96169"/>
    <w:rsid w:val="00AB3D94"/>
    <w:rsid w:val="00AF0C6C"/>
    <w:rsid w:val="00AF2A3E"/>
    <w:rsid w:val="00AF3947"/>
    <w:rsid w:val="00B50AFA"/>
    <w:rsid w:val="00BB5F8B"/>
    <w:rsid w:val="00BD4CE7"/>
    <w:rsid w:val="00C01546"/>
    <w:rsid w:val="00C05A0B"/>
    <w:rsid w:val="00C13473"/>
    <w:rsid w:val="00C33A5D"/>
    <w:rsid w:val="00C3701F"/>
    <w:rsid w:val="00C44AE0"/>
    <w:rsid w:val="00C6290F"/>
    <w:rsid w:val="00C74CBC"/>
    <w:rsid w:val="00C8272E"/>
    <w:rsid w:val="00CA240F"/>
    <w:rsid w:val="00CA5108"/>
    <w:rsid w:val="00CA71E9"/>
    <w:rsid w:val="00D02BE3"/>
    <w:rsid w:val="00D076E6"/>
    <w:rsid w:val="00D1515F"/>
    <w:rsid w:val="00D2014F"/>
    <w:rsid w:val="00D23135"/>
    <w:rsid w:val="00D340A1"/>
    <w:rsid w:val="00D533BD"/>
    <w:rsid w:val="00D64CDB"/>
    <w:rsid w:val="00D90AF6"/>
    <w:rsid w:val="00DC158D"/>
    <w:rsid w:val="00DE3552"/>
    <w:rsid w:val="00DF0C09"/>
    <w:rsid w:val="00E044AF"/>
    <w:rsid w:val="00E06151"/>
    <w:rsid w:val="00E35DBF"/>
    <w:rsid w:val="00E54A59"/>
    <w:rsid w:val="00E86BC8"/>
    <w:rsid w:val="00E96CC2"/>
    <w:rsid w:val="00E97A52"/>
    <w:rsid w:val="00EA029D"/>
    <w:rsid w:val="00F12E5E"/>
    <w:rsid w:val="00F20B51"/>
    <w:rsid w:val="00F21D4D"/>
    <w:rsid w:val="00F2279A"/>
    <w:rsid w:val="00F33AE4"/>
    <w:rsid w:val="00F41E93"/>
    <w:rsid w:val="00F42B1F"/>
    <w:rsid w:val="00F45422"/>
    <w:rsid w:val="00F92423"/>
    <w:rsid w:val="00FA4533"/>
    <w:rsid w:val="00FA638B"/>
    <w:rsid w:val="00FB7429"/>
    <w:rsid w:val="00FD1CDB"/>
    <w:rsid w:val="00FD3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5D308"/>
  <w15:chartTrackingRefBased/>
  <w15:docId w15:val="{37DAA834-2D08-4FFE-B65E-AB00E3FC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4F9"/>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5ED"/>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D533BD"/>
    <w:rPr>
      <w:color w:val="0000FF"/>
      <w:u w:val="single"/>
    </w:rPr>
  </w:style>
  <w:style w:type="character" w:styleId="UnresolvedMention">
    <w:name w:val="Unresolved Mention"/>
    <w:basedOn w:val="DefaultParagraphFont"/>
    <w:uiPriority w:val="99"/>
    <w:semiHidden/>
    <w:unhideWhenUsed/>
    <w:rsid w:val="00D533BD"/>
    <w:rPr>
      <w:color w:val="605E5C"/>
      <w:shd w:val="clear" w:color="auto" w:fill="E1DFDD"/>
    </w:rPr>
  </w:style>
  <w:style w:type="table" w:styleId="TableGrid">
    <w:name w:val="Table Grid"/>
    <w:basedOn w:val="TableNormal"/>
    <w:uiPriority w:val="39"/>
    <w:rsid w:val="00622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1546"/>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01546"/>
    <w:rPr>
      <w:lang w:val="en-GB"/>
    </w:rPr>
  </w:style>
  <w:style w:type="paragraph" w:styleId="Footer">
    <w:name w:val="footer"/>
    <w:basedOn w:val="Normal"/>
    <w:link w:val="FooterChar"/>
    <w:uiPriority w:val="99"/>
    <w:unhideWhenUsed/>
    <w:rsid w:val="00C01546"/>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01546"/>
    <w:rPr>
      <w:lang w:val="en-GB"/>
    </w:rPr>
  </w:style>
  <w:style w:type="paragraph" w:styleId="FootnoteText">
    <w:name w:val="footnote text"/>
    <w:basedOn w:val="Normal"/>
    <w:link w:val="FootnoteTextChar"/>
    <w:uiPriority w:val="99"/>
    <w:semiHidden/>
    <w:unhideWhenUsed/>
    <w:rsid w:val="00D23135"/>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D23135"/>
    <w:rPr>
      <w:sz w:val="20"/>
      <w:szCs w:val="20"/>
      <w:lang w:val="en-GB"/>
    </w:rPr>
  </w:style>
  <w:style w:type="character" w:styleId="FootnoteReference">
    <w:name w:val="footnote reference"/>
    <w:basedOn w:val="DefaultParagraphFont"/>
    <w:uiPriority w:val="99"/>
    <w:semiHidden/>
    <w:unhideWhenUsed/>
    <w:rsid w:val="00D23135"/>
    <w:rPr>
      <w:vertAlign w:val="superscript"/>
    </w:rPr>
  </w:style>
  <w:style w:type="character" w:styleId="PageNumber">
    <w:name w:val="page number"/>
    <w:basedOn w:val="DefaultParagraphFont"/>
    <w:uiPriority w:val="99"/>
    <w:semiHidden/>
    <w:unhideWhenUsed/>
    <w:rsid w:val="004C1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3744">
      <w:bodyDiv w:val="1"/>
      <w:marLeft w:val="0"/>
      <w:marRight w:val="0"/>
      <w:marTop w:val="0"/>
      <w:marBottom w:val="0"/>
      <w:divBdr>
        <w:top w:val="none" w:sz="0" w:space="0" w:color="auto"/>
        <w:left w:val="none" w:sz="0" w:space="0" w:color="auto"/>
        <w:bottom w:val="none" w:sz="0" w:space="0" w:color="auto"/>
        <w:right w:val="none" w:sz="0" w:space="0" w:color="auto"/>
      </w:divBdr>
    </w:div>
    <w:div w:id="180054460">
      <w:bodyDiv w:val="1"/>
      <w:marLeft w:val="0"/>
      <w:marRight w:val="0"/>
      <w:marTop w:val="0"/>
      <w:marBottom w:val="0"/>
      <w:divBdr>
        <w:top w:val="none" w:sz="0" w:space="0" w:color="auto"/>
        <w:left w:val="none" w:sz="0" w:space="0" w:color="auto"/>
        <w:bottom w:val="none" w:sz="0" w:space="0" w:color="auto"/>
        <w:right w:val="none" w:sz="0" w:space="0" w:color="auto"/>
      </w:divBdr>
    </w:div>
    <w:div w:id="1176767056">
      <w:bodyDiv w:val="1"/>
      <w:marLeft w:val="0"/>
      <w:marRight w:val="0"/>
      <w:marTop w:val="0"/>
      <w:marBottom w:val="0"/>
      <w:divBdr>
        <w:top w:val="none" w:sz="0" w:space="0" w:color="auto"/>
        <w:left w:val="none" w:sz="0" w:space="0" w:color="auto"/>
        <w:bottom w:val="none" w:sz="0" w:space="0" w:color="auto"/>
        <w:right w:val="none" w:sz="0" w:space="0" w:color="auto"/>
      </w:divBdr>
    </w:div>
    <w:div w:id="124657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ops@imperial.ac.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campaigns/world-antimicrobial-awareness-week/20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CityUniHealth/status/1463538810134880262?s=20&amp;t=qiCI7Vrm3W5N7mpD5jS1Dwhttps://twitter.com/CityUniHealth/status/1463538810134880262?s=20&amp;t=qiCI7Vrm3W5N7mpD5jS1D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ho.int/campaigns/world-antimicrobial-awareness-week" TargetMode="External"/><Relationship Id="rId4" Type="http://schemas.openxmlformats.org/officeDocument/2006/relationships/settings" Target="settings.xml"/><Relationship Id="rId9" Type="http://schemas.openxmlformats.org/officeDocument/2006/relationships/hyperlink" Target="mailto:jiayue.zhu09@imperial.ac.uk"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amr-review.org/" TargetMode="External"/><Relationship Id="rId1" Type="http://schemas.openxmlformats.org/officeDocument/2006/relationships/hyperlink" Target="https://doi.org/10.1016/S0140-6736(21)0272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13562-35CE-DD45-9FD1-692A3E318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Ahmad</dc:creator>
  <cp:keywords/>
  <dc:description/>
  <cp:lastModifiedBy>Hill-Cawthorne, Kerri</cp:lastModifiedBy>
  <cp:revision>4</cp:revision>
  <dcterms:created xsi:type="dcterms:W3CDTF">2022-10-04T10:52:00Z</dcterms:created>
  <dcterms:modified xsi:type="dcterms:W3CDTF">2022-10-04T12:27:00Z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2021-11-21T16:31:02Z</vt:lpwstr>
  </property>
  <property fmtid="{D5CDD505-2E9C-101B-9397-08002B2CF9AE}" pid="4" name="MSIP_Label_06c24981-b6df-48f8-949b-0896357b9b03_Method">
    <vt:lpwstr>Privileged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e2b146d7-8911-45cc-9663-72e4aaa33595</vt:lpwstr>
  </property>
  <property fmtid="{D5CDD505-2E9C-101B-9397-08002B2CF9AE}" pid="8" name="MSIP_Label_06c24981-b6df-48f8-949b-0896357b9b03_ContentBits">
    <vt:lpwstr>0</vt:lpwstr>
  </property>
</Properties>
</file>