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5F69" w14:textId="032BD9DD" w:rsidR="00D87BB3" w:rsidRPr="0026189F" w:rsidRDefault="0026189F" w:rsidP="004D0A72">
      <w:pPr>
        <w:tabs>
          <w:tab w:val="left" w:pos="5103"/>
        </w:tabs>
        <w:spacing w:after="0" w:line="240" w:lineRule="auto"/>
        <w:ind w:right="34"/>
        <w:jc w:val="center"/>
        <w:rPr>
          <w:rFonts w:cstheme="minorHAnsi"/>
          <w:b/>
          <w:bCs/>
          <w:sz w:val="28"/>
          <w:szCs w:val="28"/>
        </w:rPr>
      </w:pPr>
      <w:r w:rsidRPr="0026189F">
        <w:rPr>
          <w:rFonts w:cstheme="minorHAnsi"/>
          <w:b/>
          <w:bCs/>
          <w:sz w:val="28"/>
          <w:szCs w:val="28"/>
        </w:rPr>
        <w:t>M</w:t>
      </w:r>
      <w:r w:rsidR="003B0A8D">
        <w:rPr>
          <w:rFonts w:cstheme="minorHAnsi"/>
          <w:b/>
          <w:bCs/>
          <w:sz w:val="28"/>
          <w:szCs w:val="28"/>
        </w:rPr>
        <w:t>Sc Epidemiology</w:t>
      </w:r>
    </w:p>
    <w:p w14:paraId="6F980B19" w14:textId="77777777" w:rsidR="00694F4C" w:rsidRPr="00391359" w:rsidRDefault="00694F4C" w:rsidP="004D0A72">
      <w:pPr>
        <w:tabs>
          <w:tab w:val="left" w:pos="5103"/>
        </w:tabs>
        <w:spacing w:after="0" w:line="240" w:lineRule="auto"/>
        <w:ind w:right="34"/>
        <w:jc w:val="center"/>
        <w:rPr>
          <w:rFonts w:cstheme="minorHAnsi"/>
          <w:b/>
          <w:bCs/>
          <w:color w:val="00B050"/>
        </w:rPr>
      </w:pPr>
    </w:p>
    <w:tbl>
      <w:tblPr>
        <w:tblStyle w:val="TableGrid"/>
        <w:tblW w:w="9246" w:type="dxa"/>
        <w:tblLayout w:type="fixed"/>
        <w:tblCellMar>
          <w:top w:w="113" w:type="dxa"/>
          <w:bottom w:w="113" w:type="dxa"/>
        </w:tblCellMar>
        <w:tblLook w:val="04A0" w:firstRow="1" w:lastRow="0" w:firstColumn="1" w:lastColumn="0" w:noHBand="0" w:noVBand="1"/>
      </w:tblPr>
      <w:tblGrid>
        <w:gridCol w:w="4641"/>
        <w:gridCol w:w="1185"/>
        <w:gridCol w:w="1118"/>
        <w:gridCol w:w="1188"/>
        <w:gridCol w:w="1114"/>
      </w:tblGrid>
      <w:tr w:rsidR="00694F4C" w:rsidRPr="00391359" w14:paraId="4C2E28C3" w14:textId="77777777" w:rsidTr="00757F05">
        <w:tc>
          <w:tcPr>
            <w:tcW w:w="9246" w:type="dxa"/>
            <w:gridSpan w:val="5"/>
          </w:tcPr>
          <w:p w14:paraId="12471646" w14:textId="58F46750" w:rsidR="00694F4C" w:rsidRPr="00391359" w:rsidRDefault="00694F4C" w:rsidP="00757F05">
            <w:pPr>
              <w:tabs>
                <w:tab w:val="left" w:pos="5103"/>
              </w:tabs>
              <w:ind w:right="34"/>
              <w:jc w:val="both"/>
              <w:rPr>
                <w:rFonts w:asciiTheme="minorHAnsi" w:hAnsiTheme="minorHAnsi" w:cstheme="minorHAnsi"/>
                <w:b/>
                <w:bCs/>
                <w:color w:val="00B050"/>
                <w:sz w:val="22"/>
                <w:szCs w:val="22"/>
              </w:rPr>
            </w:pPr>
            <w:r w:rsidRPr="00391359">
              <w:rPr>
                <w:rFonts w:asciiTheme="minorHAnsi" w:hAnsiTheme="minorHAnsi" w:cstheme="minorHAnsi"/>
                <w:bCs/>
                <w:sz w:val="22"/>
                <w:szCs w:val="22"/>
              </w:rPr>
              <w:t xml:space="preserve">This document provides a definitive record of the main features of the programme and the learning outcomes that a typical student </w:t>
            </w:r>
            <w:r w:rsidR="00757F05" w:rsidRPr="00391359">
              <w:rPr>
                <w:rFonts w:asciiTheme="minorHAnsi" w:hAnsiTheme="minorHAnsi" w:cstheme="minorHAnsi"/>
                <w:bCs/>
                <w:sz w:val="22"/>
                <w:szCs w:val="22"/>
              </w:rPr>
              <w:t>may</w:t>
            </w:r>
            <w:r w:rsidRPr="00391359">
              <w:rPr>
                <w:rFonts w:asciiTheme="minorHAnsi" w:hAnsiTheme="minorHAnsi" w:cstheme="minorHAnsi"/>
                <w:bCs/>
                <w:sz w:val="22"/>
                <w:szCs w:val="22"/>
              </w:rPr>
              <w:t xml:space="preserve"> reasonably be expected to achieve and demonstrate if s/he takes full advantage of the learning opportunities provided. This programme specification is primarily intended as a reference point for academic and support staff involved in delivering the programme and enabling student development and achievement, for its assessment by internal and external examiners, and in subsequent monitoring and review.</w:t>
            </w:r>
            <w:r w:rsidRPr="00391359">
              <w:rPr>
                <w:rFonts w:asciiTheme="minorHAnsi" w:hAnsiTheme="minorHAnsi" w:cstheme="minorHAnsi"/>
                <w:bCs/>
                <w:color w:val="00B050"/>
                <w:sz w:val="22"/>
                <w:szCs w:val="22"/>
              </w:rPr>
              <w:t xml:space="preserve">  </w:t>
            </w:r>
          </w:p>
        </w:tc>
      </w:tr>
      <w:tr w:rsidR="00694F4C" w:rsidRPr="00391359" w14:paraId="2C7D2087" w14:textId="77777777" w:rsidTr="00757F05">
        <w:tc>
          <w:tcPr>
            <w:tcW w:w="9246" w:type="dxa"/>
            <w:gridSpan w:val="5"/>
            <w:shd w:val="clear" w:color="auto" w:fill="A6A6A6" w:themeFill="background1" w:themeFillShade="A6"/>
          </w:tcPr>
          <w:p w14:paraId="257C4C05" w14:textId="2B7F740F" w:rsidR="00694F4C" w:rsidRPr="00391359" w:rsidRDefault="00694F4C" w:rsidP="00F97FB9">
            <w:pPr>
              <w:tabs>
                <w:tab w:val="left" w:pos="5103"/>
              </w:tabs>
              <w:ind w:right="34"/>
              <w:jc w:val="both"/>
              <w:rPr>
                <w:rFonts w:asciiTheme="minorHAnsi" w:hAnsiTheme="minorHAnsi" w:cstheme="minorHAnsi"/>
                <w:b/>
                <w:bCs/>
                <w:sz w:val="22"/>
                <w:szCs w:val="22"/>
              </w:rPr>
            </w:pPr>
            <w:r w:rsidRPr="00391359">
              <w:rPr>
                <w:rFonts w:asciiTheme="minorHAnsi" w:hAnsiTheme="minorHAnsi" w:cstheme="minorHAnsi"/>
                <w:b/>
                <w:bCs/>
                <w:sz w:val="22"/>
                <w:szCs w:val="22"/>
              </w:rPr>
              <w:t>Programme Information</w:t>
            </w:r>
          </w:p>
        </w:tc>
      </w:tr>
      <w:tr w:rsidR="00203CE6" w:rsidRPr="00391359" w14:paraId="635A31E2" w14:textId="77777777" w:rsidTr="005950AD">
        <w:trPr>
          <w:trHeight w:val="256"/>
        </w:trPr>
        <w:tc>
          <w:tcPr>
            <w:tcW w:w="4641" w:type="dxa"/>
            <w:shd w:val="clear" w:color="auto" w:fill="D9D9D9" w:themeFill="background1" w:themeFillShade="D9"/>
            <w:vAlign w:val="center"/>
          </w:tcPr>
          <w:p w14:paraId="7CD1671A" w14:textId="552962C1" w:rsidR="00203CE6" w:rsidRPr="006850A7" w:rsidRDefault="00203CE6" w:rsidP="00E00F3B">
            <w:pPr>
              <w:tabs>
                <w:tab w:val="left" w:pos="5103"/>
              </w:tabs>
              <w:ind w:right="34"/>
              <w:rPr>
                <w:rFonts w:asciiTheme="minorHAnsi" w:hAnsiTheme="minorHAnsi" w:cstheme="minorHAnsi"/>
                <w:bCs/>
                <w:sz w:val="22"/>
                <w:szCs w:val="22"/>
              </w:rPr>
            </w:pPr>
            <w:r w:rsidRPr="006850A7">
              <w:rPr>
                <w:rFonts w:asciiTheme="minorHAnsi" w:hAnsiTheme="minorHAnsi" w:cstheme="minorHAnsi"/>
                <w:bCs/>
                <w:sz w:val="22"/>
                <w:szCs w:val="22"/>
              </w:rPr>
              <w:t>Award(s)</w:t>
            </w:r>
          </w:p>
        </w:tc>
        <w:tc>
          <w:tcPr>
            <w:tcW w:w="4605" w:type="dxa"/>
            <w:gridSpan w:val="4"/>
            <w:vAlign w:val="center"/>
          </w:tcPr>
          <w:p w14:paraId="44EE9912" w14:textId="753DBF59" w:rsidR="00203CE6" w:rsidRPr="0001157D" w:rsidRDefault="00EA69F0" w:rsidP="005B14E6">
            <w:pPr>
              <w:tabs>
                <w:tab w:val="left" w:pos="5103"/>
              </w:tabs>
              <w:ind w:right="34"/>
              <w:rPr>
                <w:rFonts w:asciiTheme="minorHAnsi" w:hAnsiTheme="minorHAnsi" w:cstheme="minorHAnsi"/>
                <w:bCs/>
                <w:sz w:val="22"/>
                <w:szCs w:val="22"/>
              </w:rPr>
            </w:pPr>
            <w:r>
              <w:rPr>
                <w:rFonts w:asciiTheme="minorHAnsi" w:hAnsiTheme="minorHAnsi" w:cstheme="minorHAnsi"/>
                <w:bCs/>
                <w:sz w:val="22"/>
                <w:szCs w:val="22"/>
              </w:rPr>
              <w:t>MSc</w:t>
            </w:r>
          </w:p>
          <w:p w14:paraId="086D476F" w14:textId="464E9769" w:rsidR="00203CE6" w:rsidRPr="0001157D" w:rsidRDefault="00203CE6" w:rsidP="005B14E6">
            <w:pPr>
              <w:tabs>
                <w:tab w:val="left" w:pos="5103"/>
              </w:tabs>
              <w:ind w:right="34"/>
              <w:rPr>
                <w:rFonts w:asciiTheme="minorHAnsi" w:hAnsiTheme="minorHAnsi" w:cstheme="minorHAnsi"/>
                <w:bCs/>
                <w:sz w:val="22"/>
                <w:szCs w:val="22"/>
              </w:rPr>
            </w:pPr>
          </w:p>
        </w:tc>
      </w:tr>
      <w:tr w:rsidR="00694F4C" w:rsidRPr="00391359" w14:paraId="0383D7D4" w14:textId="77777777" w:rsidTr="00757F05">
        <w:tc>
          <w:tcPr>
            <w:tcW w:w="4641" w:type="dxa"/>
            <w:shd w:val="clear" w:color="auto" w:fill="D9D9D9" w:themeFill="background1" w:themeFillShade="D9"/>
            <w:vAlign w:val="center"/>
          </w:tcPr>
          <w:p w14:paraId="3AD888A2" w14:textId="07672AC9"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Programme Title</w:t>
            </w:r>
          </w:p>
        </w:tc>
        <w:tc>
          <w:tcPr>
            <w:tcW w:w="4605" w:type="dxa"/>
            <w:gridSpan w:val="4"/>
            <w:vAlign w:val="center"/>
          </w:tcPr>
          <w:p w14:paraId="1FFE8D6A" w14:textId="171ECB72" w:rsidR="00694F4C" w:rsidRPr="0001157D" w:rsidRDefault="00EA69F0" w:rsidP="00ED0C7F">
            <w:pPr>
              <w:tabs>
                <w:tab w:val="left" w:pos="5103"/>
              </w:tabs>
              <w:ind w:right="34"/>
              <w:rPr>
                <w:rFonts w:asciiTheme="minorHAnsi" w:hAnsiTheme="minorHAnsi" w:cstheme="minorHAnsi"/>
                <w:bCs/>
                <w:sz w:val="22"/>
                <w:szCs w:val="22"/>
              </w:rPr>
            </w:pPr>
            <w:r>
              <w:rPr>
                <w:rFonts w:asciiTheme="minorHAnsi" w:hAnsiTheme="minorHAnsi" w:cstheme="minorHAnsi"/>
                <w:bCs/>
                <w:sz w:val="22"/>
                <w:szCs w:val="22"/>
              </w:rPr>
              <w:t>Epidemiology</w:t>
            </w:r>
          </w:p>
        </w:tc>
      </w:tr>
      <w:tr w:rsidR="00694F4C" w:rsidRPr="00391359" w14:paraId="355A7201" w14:textId="77777777" w:rsidTr="00757F05">
        <w:tc>
          <w:tcPr>
            <w:tcW w:w="4641" w:type="dxa"/>
            <w:shd w:val="clear" w:color="auto" w:fill="D9D9D9" w:themeFill="background1" w:themeFillShade="D9"/>
            <w:vAlign w:val="center"/>
          </w:tcPr>
          <w:p w14:paraId="0C5026FE" w14:textId="7E573848"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Programme code</w:t>
            </w:r>
          </w:p>
        </w:tc>
        <w:tc>
          <w:tcPr>
            <w:tcW w:w="4605" w:type="dxa"/>
            <w:gridSpan w:val="4"/>
            <w:vAlign w:val="center"/>
          </w:tcPr>
          <w:p w14:paraId="79F489E1" w14:textId="63C5FDDC" w:rsidR="00694F4C" w:rsidRPr="00EA69F0" w:rsidRDefault="00EA69F0" w:rsidP="00EA69F0">
            <w:pPr>
              <w:pStyle w:val="NormalWeb"/>
            </w:pPr>
            <w:r>
              <w:rPr>
                <w:rFonts w:ascii="Calibri" w:hAnsi="Calibri"/>
                <w:sz w:val="22"/>
                <w:szCs w:val="22"/>
              </w:rPr>
              <w:t xml:space="preserve">A3BF </w:t>
            </w:r>
          </w:p>
        </w:tc>
      </w:tr>
      <w:tr w:rsidR="00694F4C" w:rsidRPr="00391359" w14:paraId="627FB581" w14:textId="77777777" w:rsidTr="00757F05">
        <w:tc>
          <w:tcPr>
            <w:tcW w:w="4641" w:type="dxa"/>
            <w:shd w:val="clear" w:color="auto" w:fill="D9D9D9" w:themeFill="background1" w:themeFillShade="D9"/>
            <w:vAlign w:val="center"/>
          </w:tcPr>
          <w:p w14:paraId="21DE968F" w14:textId="77777777"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Awarding Institution</w:t>
            </w:r>
          </w:p>
        </w:tc>
        <w:tc>
          <w:tcPr>
            <w:tcW w:w="4605" w:type="dxa"/>
            <w:gridSpan w:val="4"/>
            <w:vAlign w:val="center"/>
          </w:tcPr>
          <w:p w14:paraId="7342BDFE" w14:textId="77777777" w:rsidR="00694F4C" w:rsidRPr="0001157D" w:rsidRDefault="00694F4C" w:rsidP="00F97FB9">
            <w:pPr>
              <w:tabs>
                <w:tab w:val="left" w:pos="5103"/>
              </w:tabs>
              <w:ind w:right="34"/>
              <w:rPr>
                <w:rFonts w:asciiTheme="minorHAnsi" w:hAnsiTheme="minorHAnsi" w:cstheme="minorHAnsi"/>
                <w:b/>
                <w:bCs/>
                <w:sz w:val="22"/>
                <w:szCs w:val="22"/>
              </w:rPr>
            </w:pPr>
            <w:r w:rsidRPr="0001157D">
              <w:rPr>
                <w:rFonts w:asciiTheme="minorHAnsi" w:hAnsiTheme="minorHAnsi" w:cstheme="minorHAnsi"/>
                <w:bCs/>
                <w:sz w:val="22"/>
                <w:szCs w:val="22"/>
              </w:rPr>
              <w:t>Imperial College London</w:t>
            </w:r>
          </w:p>
        </w:tc>
      </w:tr>
      <w:tr w:rsidR="00694F4C" w:rsidRPr="00391359" w14:paraId="7454903C" w14:textId="77777777" w:rsidTr="00757F05">
        <w:tc>
          <w:tcPr>
            <w:tcW w:w="4641" w:type="dxa"/>
            <w:shd w:val="clear" w:color="auto" w:fill="D9D9D9" w:themeFill="background1" w:themeFillShade="D9"/>
            <w:vAlign w:val="center"/>
          </w:tcPr>
          <w:p w14:paraId="5862F5D8" w14:textId="77777777"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Teaching Institution</w:t>
            </w:r>
          </w:p>
        </w:tc>
        <w:tc>
          <w:tcPr>
            <w:tcW w:w="4605" w:type="dxa"/>
            <w:gridSpan w:val="4"/>
            <w:vAlign w:val="center"/>
          </w:tcPr>
          <w:p w14:paraId="677E5375" w14:textId="77777777" w:rsidR="00694F4C" w:rsidRPr="0001157D" w:rsidRDefault="00694F4C" w:rsidP="00F97FB9">
            <w:pPr>
              <w:tabs>
                <w:tab w:val="left" w:pos="5103"/>
              </w:tabs>
              <w:ind w:right="34"/>
              <w:rPr>
                <w:rFonts w:asciiTheme="minorHAnsi" w:hAnsiTheme="minorHAnsi" w:cstheme="minorHAnsi"/>
                <w:b/>
                <w:bCs/>
                <w:sz w:val="22"/>
                <w:szCs w:val="22"/>
              </w:rPr>
            </w:pPr>
            <w:r w:rsidRPr="0001157D">
              <w:rPr>
                <w:rFonts w:asciiTheme="minorHAnsi" w:hAnsiTheme="minorHAnsi" w:cstheme="minorHAnsi"/>
                <w:bCs/>
                <w:sz w:val="22"/>
                <w:szCs w:val="22"/>
              </w:rPr>
              <w:t>Imperial College London</w:t>
            </w:r>
          </w:p>
        </w:tc>
      </w:tr>
      <w:tr w:rsidR="00694F4C" w:rsidRPr="00391359" w14:paraId="44D9DA0A" w14:textId="77777777" w:rsidTr="00757F05">
        <w:tc>
          <w:tcPr>
            <w:tcW w:w="4641" w:type="dxa"/>
            <w:shd w:val="clear" w:color="auto" w:fill="D9D9D9" w:themeFill="background1" w:themeFillShade="D9"/>
            <w:vAlign w:val="center"/>
          </w:tcPr>
          <w:p w14:paraId="092F7BAE" w14:textId="77777777"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Faculty</w:t>
            </w:r>
          </w:p>
        </w:tc>
        <w:tc>
          <w:tcPr>
            <w:tcW w:w="4605" w:type="dxa"/>
            <w:gridSpan w:val="4"/>
            <w:vAlign w:val="center"/>
          </w:tcPr>
          <w:p w14:paraId="7DA883EB" w14:textId="33077976" w:rsidR="00694F4C" w:rsidRPr="0001157D" w:rsidRDefault="0026189F" w:rsidP="00F97FB9">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Faculty of Medicine</w:t>
            </w:r>
          </w:p>
        </w:tc>
      </w:tr>
      <w:tr w:rsidR="00694F4C" w:rsidRPr="00391359" w14:paraId="2A157D0D" w14:textId="77777777" w:rsidTr="00757F05">
        <w:tc>
          <w:tcPr>
            <w:tcW w:w="4641" w:type="dxa"/>
            <w:shd w:val="clear" w:color="auto" w:fill="D9D9D9" w:themeFill="background1" w:themeFillShade="D9"/>
            <w:vAlign w:val="center"/>
          </w:tcPr>
          <w:p w14:paraId="6B2E3ABE" w14:textId="77777777"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Department</w:t>
            </w:r>
          </w:p>
        </w:tc>
        <w:tc>
          <w:tcPr>
            <w:tcW w:w="4605" w:type="dxa"/>
            <w:gridSpan w:val="4"/>
            <w:vAlign w:val="center"/>
          </w:tcPr>
          <w:p w14:paraId="679068E8" w14:textId="0901395F" w:rsidR="00694F4C" w:rsidRPr="0001157D" w:rsidRDefault="0026189F" w:rsidP="00F97FB9">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School of Public Health</w:t>
            </w:r>
          </w:p>
        </w:tc>
      </w:tr>
      <w:tr w:rsidR="006D0315" w:rsidRPr="00391359" w14:paraId="1F637269" w14:textId="77777777" w:rsidTr="00757F05">
        <w:tc>
          <w:tcPr>
            <w:tcW w:w="4641" w:type="dxa"/>
            <w:shd w:val="clear" w:color="auto" w:fill="D9D9D9" w:themeFill="background1" w:themeFillShade="D9"/>
            <w:vAlign w:val="center"/>
          </w:tcPr>
          <w:p w14:paraId="5248C08F" w14:textId="4528D93F" w:rsidR="006D0315" w:rsidRPr="00391359" w:rsidRDefault="006D0315" w:rsidP="00F97FB9">
            <w:pPr>
              <w:tabs>
                <w:tab w:val="left" w:pos="5103"/>
              </w:tabs>
              <w:ind w:right="34"/>
              <w:rPr>
                <w:rFonts w:asciiTheme="minorHAnsi" w:hAnsiTheme="minorHAnsi" w:cstheme="minorHAnsi"/>
                <w:bCs/>
              </w:rPr>
            </w:pPr>
            <w:r w:rsidRPr="00391359">
              <w:rPr>
                <w:rFonts w:asciiTheme="minorHAnsi" w:hAnsiTheme="minorHAnsi" w:cstheme="minorHAnsi"/>
                <w:bCs/>
              </w:rPr>
              <w:t>Associateship</w:t>
            </w:r>
          </w:p>
        </w:tc>
        <w:tc>
          <w:tcPr>
            <w:tcW w:w="4605" w:type="dxa"/>
            <w:gridSpan w:val="4"/>
            <w:vAlign w:val="center"/>
          </w:tcPr>
          <w:p w14:paraId="4C1010DB" w14:textId="0EEB69DC" w:rsidR="006D0315" w:rsidRPr="0001157D" w:rsidRDefault="0026189F" w:rsidP="00F97FB9">
            <w:pPr>
              <w:tabs>
                <w:tab w:val="left" w:pos="5103"/>
              </w:tabs>
              <w:ind w:right="34"/>
              <w:rPr>
                <w:rFonts w:asciiTheme="minorHAnsi" w:hAnsiTheme="minorHAnsi" w:cstheme="minorHAnsi"/>
                <w:bCs/>
              </w:rPr>
            </w:pPr>
            <w:r w:rsidRPr="0001157D">
              <w:rPr>
                <w:rFonts w:asciiTheme="minorHAnsi" w:hAnsiTheme="minorHAnsi" w:cstheme="minorHAnsi"/>
                <w:bCs/>
              </w:rPr>
              <w:t>n/a</w:t>
            </w:r>
          </w:p>
        </w:tc>
      </w:tr>
      <w:tr w:rsidR="00694F4C" w:rsidRPr="00391359" w14:paraId="5996E47C" w14:textId="77777777" w:rsidTr="00757F05">
        <w:tc>
          <w:tcPr>
            <w:tcW w:w="4641" w:type="dxa"/>
            <w:shd w:val="clear" w:color="auto" w:fill="D9D9D9" w:themeFill="background1" w:themeFillShade="D9"/>
            <w:vAlign w:val="center"/>
          </w:tcPr>
          <w:p w14:paraId="6B59C8FE" w14:textId="0953749C"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Mode and Period of Study</w:t>
            </w:r>
          </w:p>
        </w:tc>
        <w:tc>
          <w:tcPr>
            <w:tcW w:w="4605" w:type="dxa"/>
            <w:gridSpan w:val="4"/>
            <w:vAlign w:val="center"/>
          </w:tcPr>
          <w:p w14:paraId="6E80ADC2" w14:textId="0E159E32" w:rsidR="00342936" w:rsidRPr="0001157D" w:rsidRDefault="00342936" w:rsidP="0026189F">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 xml:space="preserve">1 </w:t>
            </w:r>
            <w:r w:rsidR="00D433D1" w:rsidRPr="0001157D">
              <w:rPr>
                <w:rFonts w:asciiTheme="minorHAnsi" w:hAnsiTheme="minorHAnsi" w:cstheme="minorHAnsi"/>
                <w:bCs/>
                <w:sz w:val="22"/>
                <w:szCs w:val="22"/>
              </w:rPr>
              <w:t xml:space="preserve">calendar </w:t>
            </w:r>
            <w:r w:rsidRPr="0001157D">
              <w:rPr>
                <w:rFonts w:asciiTheme="minorHAnsi" w:hAnsiTheme="minorHAnsi" w:cstheme="minorHAnsi"/>
                <w:bCs/>
                <w:sz w:val="22"/>
                <w:szCs w:val="22"/>
              </w:rPr>
              <w:t>year</w:t>
            </w:r>
            <w:r w:rsidR="00BD173C">
              <w:rPr>
                <w:rFonts w:asciiTheme="minorHAnsi" w:hAnsiTheme="minorHAnsi" w:cstheme="minorHAnsi"/>
                <w:bCs/>
                <w:sz w:val="22"/>
                <w:szCs w:val="22"/>
              </w:rPr>
              <w:t>,</w:t>
            </w:r>
            <w:r w:rsidRPr="0001157D">
              <w:rPr>
                <w:rFonts w:asciiTheme="minorHAnsi" w:hAnsiTheme="minorHAnsi" w:cstheme="minorHAnsi"/>
                <w:bCs/>
                <w:sz w:val="22"/>
                <w:szCs w:val="22"/>
              </w:rPr>
              <w:t xml:space="preserve"> full-time (12 months)</w:t>
            </w:r>
          </w:p>
        </w:tc>
      </w:tr>
      <w:tr w:rsidR="00694F4C" w:rsidRPr="00391359" w14:paraId="4D28248E" w14:textId="77777777" w:rsidTr="00757F05">
        <w:tc>
          <w:tcPr>
            <w:tcW w:w="4641" w:type="dxa"/>
            <w:shd w:val="clear" w:color="auto" w:fill="D9D9D9" w:themeFill="background1" w:themeFillShade="D9"/>
            <w:vAlign w:val="center"/>
          </w:tcPr>
          <w:p w14:paraId="33580A35" w14:textId="067B07E6" w:rsidR="00694F4C" w:rsidRPr="00391359" w:rsidRDefault="00694F4C" w:rsidP="00F97FB9">
            <w:pPr>
              <w:tabs>
                <w:tab w:val="left" w:pos="5103"/>
              </w:tabs>
              <w:ind w:right="34"/>
              <w:rPr>
                <w:rFonts w:asciiTheme="minorHAnsi" w:hAnsiTheme="minorHAnsi" w:cstheme="minorHAnsi"/>
                <w:bCs/>
                <w:sz w:val="22"/>
                <w:szCs w:val="22"/>
                <w:highlight w:val="yellow"/>
              </w:rPr>
            </w:pPr>
            <w:r w:rsidRPr="00391359">
              <w:rPr>
                <w:rFonts w:asciiTheme="minorHAnsi" w:hAnsiTheme="minorHAnsi" w:cstheme="minorHAnsi"/>
                <w:bCs/>
                <w:sz w:val="22"/>
                <w:szCs w:val="22"/>
              </w:rPr>
              <w:t>Cohort Entry Points</w:t>
            </w:r>
          </w:p>
        </w:tc>
        <w:tc>
          <w:tcPr>
            <w:tcW w:w="4605" w:type="dxa"/>
            <w:gridSpan w:val="4"/>
            <w:vAlign w:val="center"/>
          </w:tcPr>
          <w:p w14:paraId="538C6C6B" w14:textId="7A28F690" w:rsidR="00694F4C" w:rsidRPr="0001157D" w:rsidRDefault="00342936" w:rsidP="00D433D1">
            <w:pPr>
              <w:tabs>
                <w:tab w:val="left" w:pos="5103"/>
              </w:tabs>
              <w:ind w:right="34"/>
              <w:rPr>
                <w:rFonts w:asciiTheme="minorHAnsi" w:hAnsiTheme="minorHAnsi" w:cstheme="minorHAnsi"/>
                <w:bCs/>
                <w:sz w:val="22"/>
                <w:szCs w:val="22"/>
                <w:highlight w:val="yellow"/>
              </w:rPr>
            </w:pPr>
            <w:r w:rsidRPr="0001157D">
              <w:rPr>
                <w:rFonts w:asciiTheme="minorHAnsi" w:hAnsiTheme="minorHAnsi" w:cstheme="minorHAnsi"/>
                <w:bCs/>
                <w:sz w:val="22"/>
                <w:szCs w:val="22"/>
              </w:rPr>
              <w:t xml:space="preserve">Annually in </w:t>
            </w:r>
            <w:r w:rsidR="00D433D1" w:rsidRPr="0001157D">
              <w:rPr>
                <w:rFonts w:asciiTheme="minorHAnsi" w:hAnsiTheme="minorHAnsi" w:cstheme="minorHAnsi"/>
                <w:bCs/>
                <w:sz w:val="22"/>
                <w:szCs w:val="22"/>
              </w:rPr>
              <w:t>October</w:t>
            </w:r>
          </w:p>
        </w:tc>
      </w:tr>
      <w:tr w:rsidR="00694F4C" w:rsidRPr="00391359" w14:paraId="71C3A91D" w14:textId="77777777" w:rsidTr="00757F05">
        <w:tc>
          <w:tcPr>
            <w:tcW w:w="4641" w:type="dxa"/>
            <w:shd w:val="clear" w:color="auto" w:fill="D9D9D9" w:themeFill="background1" w:themeFillShade="D9"/>
            <w:vAlign w:val="center"/>
          </w:tcPr>
          <w:p w14:paraId="4A927411" w14:textId="7E2F6D4C"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 xml:space="preserve">Relevant </w:t>
            </w:r>
            <w:hyperlink r:id="rId11" w:history="1">
              <w:r w:rsidRPr="001A2CD5">
                <w:rPr>
                  <w:rStyle w:val="Hyperlink"/>
                  <w:rFonts w:asciiTheme="minorHAnsi" w:hAnsiTheme="minorHAnsi" w:cstheme="minorHAnsi"/>
                  <w:bCs/>
                  <w:sz w:val="22"/>
                  <w:szCs w:val="22"/>
                </w:rPr>
                <w:t>QAA Benchmark Statement(s)</w:t>
              </w:r>
            </w:hyperlink>
            <w:r w:rsidRPr="00391359">
              <w:rPr>
                <w:rFonts w:asciiTheme="minorHAnsi" w:hAnsiTheme="minorHAnsi" w:cstheme="minorHAnsi"/>
                <w:bCs/>
                <w:sz w:val="22"/>
                <w:szCs w:val="22"/>
              </w:rPr>
              <w:t xml:space="preserve"> and/or other external reference points</w:t>
            </w:r>
          </w:p>
        </w:tc>
        <w:tc>
          <w:tcPr>
            <w:tcW w:w="4605" w:type="dxa"/>
            <w:gridSpan w:val="4"/>
            <w:vAlign w:val="center"/>
          </w:tcPr>
          <w:p w14:paraId="6F7B8C56" w14:textId="41E19487" w:rsidR="0026189F" w:rsidRPr="0001157D" w:rsidRDefault="00835D29" w:rsidP="0026189F">
            <w:pPr>
              <w:tabs>
                <w:tab w:val="left" w:pos="5103"/>
              </w:tabs>
              <w:ind w:right="34"/>
              <w:rPr>
                <w:rFonts w:asciiTheme="minorHAnsi" w:hAnsiTheme="minorHAnsi" w:cstheme="minorHAnsi"/>
                <w:bCs/>
                <w:sz w:val="22"/>
                <w:szCs w:val="22"/>
              </w:rPr>
            </w:pPr>
            <w:hyperlink r:id="rId12" w:history="1">
              <w:r w:rsidR="000D3102" w:rsidRPr="007E1C91">
                <w:rPr>
                  <w:rStyle w:val="Hyperlink"/>
                  <w:rFonts w:asciiTheme="minorHAnsi" w:hAnsiTheme="minorHAnsi" w:cstheme="minorHAnsi"/>
                  <w:bCs/>
                  <w:sz w:val="22"/>
                  <w:szCs w:val="22"/>
                </w:rPr>
                <w:t>Master’s Degrees in Medicine</w:t>
              </w:r>
            </w:hyperlink>
          </w:p>
        </w:tc>
      </w:tr>
      <w:tr w:rsidR="00694F4C" w:rsidRPr="00391359" w14:paraId="446DB8CE" w14:textId="77777777" w:rsidTr="00757F05">
        <w:tc>
          <w:tcPr>
            <w:tcW w:w="4641" w:type="dxa"/>
            <w:shd w:val="clear" w:color="auto" w:fill="D9D9D9" w:themeFill="background1" w:themeFillShade="D9"/>
            <w:vAlign w:val="center"/>
          </w:tcPr>
          <w:p w14:paraId="518E0D77" w14:textId="3712A351"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Total Credits</w:t>
            </w:r>
          </w:p>
        </w:tc>
        <w:tc>
          <w:tcPr>
            <w:tcW w:w="1185" w:type="dxa"/>
            <w:shd w:val="clear" w:color="auto" w:fill="D9D9D9" w:themeFill="background1" w:themeFillShade="D9"/>
            <w:vAlign w:val="center"/>
          </w:tcPr>
          <w:p w14:paraId="51A771E2" w14:textId="77777777" w:rsidR="00694F4C" w:rsidRPr="0001157D" w:rsidRDefault="00694F4C" w:rsidP="00F97FB9">
            <w:pPr>
              <w:tabs>
                <w:tab w:val="left" w:pos="5103"/>
              </w:tabs>
              <w:ind w:right="34"/>
              <w:jc w:val="center"/>
              <w:rPr>
                <w:rFonts w:asciiTheme="minorHAnsi" w:hAnsiTheme="minorHAnsi" w:cstheme="minorHAnsi"/>
                <w:bCs/>
                <w:sz w:val="22"/>
                <w:szCs w:val="22"/>
              </w:rPr>
            </w:pPr>
            <w:r w:rsidRPr="0001157D">
              <w:rPr>
                <w:rFonts w:asciiTheme="minorHAnsi" w:hAnsiTheme="minorHAnsi" w:cstheme="minorHAnsi"/>
                <w:bCs/>
                <w:sz w:val="22"/>
                <w:szCs w:val="22"/>
              </w:rPr>
              <w:t>ECTS:</w:t>
            </w:r>
          </w:p>
        </w:tc>
        <w:tc>
          <w:tcPr>
            <w:tcW w:w="1118" w:type="dxa"/>
            <w:vAlign w:val="center"/>
          </w:tcPr>
          <w:p w14:paraId="1FC8DB46" w14:textId="2E3DA5D5" w:rsidR="00694F4C" w:rsidRPr="0001157D" w:rsidRDefault="0026189F" w:rsidP="00F97FB9">
            <w:pPr>
              <w:tabs>
                <w:tab w:val="left" w:pos="5103"/>
              </w:tabs>
              <w:ind w:right="34"/>
              <w:jc w:val="center"/>
              <w:rPr>
                <w:rFonts w:asciiTheme="minorHAnsi" w:hAnsiTheme="minorHAnsi" w:cstheme="minorHAnsi"/>
                <w:bCs/>
                <w:sz w:val="22"/>
                <w:szCs w:val="22"/>
              </w:rPr>
            </w:pPr>
            <w:r w:rsidRPr="0001157D">
              <w:rPr>
                <w:rFonts w:asciiTheme="minorHAnsi" w:hAnsiTheme="minorHAnsi" w:cstheme="minorHAnsi"/>
                <w:bCs/>
                <w:sz w:val="22"/>
                <w:szCs w:val="22"/>
              </w:rPr>
              <w:t>90</w:t>
            </w:r>
          </w:p>
        </w:tc>
        <w:tc>
          <w:tcPr>
            <w:tcW w:w="1188" w:type="dxa"/>
            <w:shd w:val="clear" w:color="auto" w:fill="D9D9D9" w:themeFill="background1" w:themeFillShade="D9"/>
            <w:vAlign w:val="center"/>
          </w:tcPr>
          <w:p w14:paraId="7790BCAE" w14:textId="6357CB86" w:rsidR="00694F4C" w:rsidRPr="00391359" w:rsidRDefault="006D0315" w:rsidP="00F97FB9">
            <w:pPr>
              <w:tabs>
                <w:tab w:val="left" w:pos="5103"/>
              </w:tabs>
              <w:ind w:right="34"/>
              <w:jc w:val="center"/>
              <w:rPr>
                <w:rFonts w:asciiTheme="minorHAnsi" w:hAnsiTheme="minorHAnsi" w:cstheme="minorHAnsi"/>
                <w:bCs/>
              </w:rPr>
            </w:pPr>
            <w:r w:rsidRPr="00391359">
              <w:rPr>
                <w:rFonts w:asciiTheme="minorHAnsi" w:hAnsiTheme="minorHAnsi" w:cstheme="minorHAnsi"/>
                <w:bCs/>
              </w:rPr>
              <w:t>UK Credits</w:t>
            </w:r>
            <w:r w:rsidR="00694F4C" w:rsidRPr="00391359">
              <w:rPr>
                <w:rFonts w:asciiTheme="minorHAnsi" w:hAnsiTheme="minorHAnsi" w:cstheme="minorHAnsi"/>
                <w:bCs/>
              </w:rPr>
              <w:t>:</w:t>
            </w:r>
          </w:p>
        </w:tc>
        <w:tc>
          <w:tcPr>
            <w:tcW w:w="1114" w:type="dxa"/>
            <w:vAlign w:val="center"/>
          </w:tcPr>
          <w:p w14:paraId="06A35E85" w14:textId="0E0FA55D" w:rsidR="00694F4C" w:rsidRPr="00391359" w:rsidRDefault="0026189F" w:rsidP="00F97FB9">
            <w:pPr>
              <w:tabs>
                <w:tab w:val="left" w:pos="5103"/>
              </w:tabs>
              <w:ind w:right="34"/>
              <w:jc w:val="center"/>
              <w:rPr>
                <w:rFonts w:asciiTheme="minorHAnsi" w:hAnsiTheme="minorHAnsi" w:cstheme="minorHAnsi"/>
                <w:bCs/>
                <w:sz w:val="22"/>
                <w:szCs w:val="22"/>
              </w:rPr>
            </w:pPr>
            <w:r>
              <w:rPr>
                <w:rFonts w:asciiTheme="minorHAnsi" w:hAnsiTheme="minorHAnsi" w:cstheme="minorHAnsi"/>
                <w:bCs/>
                <w:sz w:val="22"/>
                <w:szCs w:val="22"/>
              </w:rPr>
              <w:t>180</w:t>
            </w:r>
          </w:p>
        </w:tc>
      </w:tr>
      <w:tr w:rsidR="00694F4C" w:rsidRPr="00391359" w14:paraId="2959978E" w14:textId="77777777" w:rsidTr="00757F05">
        <w:tc>
          <w:tcPr>
            <w:tcW w:w="4641" w:type="dxa"/>
            <w:shd w:val="clear" w:color="auto" w:fill="D9D9D9" w:themeFill="background1" w:themeFillShade="D9"/>
            <w:vAlign w:val="center"/>
          </w:tcPr>
          <w:p w14:paraId="7CCB8673" w14:textId="2E53285E" w:rsidR="00694F4C" w:rsidRPr="00391359" w:rsidRDefault="00835D29" w:rsidP="00F97FB9">
            <w:pPr>
              <w:tabs>
                <w:tab w:val="left" w:pos="5103"/>
              </w:tabs>
              <w:ind w:right="34"/>
              <w:rPr>
                <w:rFonts w:asciiTheme="minorHAnsi" w:hAnsiTheme="minorHAnsi" w:cstheme="minorHAnsi"/>
                <w:bCs/>
                <w:sz w:val="22"/>
                <w:szCs w:val="22"/>
              </w:rPr>
            </w:pPr>
            <w:hyperlink r:id="rId13" w:history="1">
              <w:r w:rsidR="00694F4C" w:rsidRPr="00391359">
                <w:rPr>
                  <w:rStyle w:val="Hyperlink"/>
                  <w:rFonts w:asciiTheme="minorHAnsi" w:hAnsiTheme="minorHAnsi" w:cstheme="minorHAnsi"/>
                  <w:bCs/>
                  <w:sz w:val="22"/>
                  <w:szCs w:val="22"/>
                </w:rPr>
                <w:t>FHEQ Level</w:t>
              </w:r>
            </w:hyperlink>
          </w:p>
        </w:tc>
        <w:tc>
          <w:tcPr>
            <w:tcW w:w="4605" w:type="dxa"/>
            <w:gridSpan w:val="4"/>
            <w:vAlign w:val="center"/>
          </w:tcPr>
          <w:p w14:paraId="26F1E7E2" w14:textId="77777777" w:rsidR="00694F4C" w:rsidRPr="0001157D" w:rsidRDefault="00694F4C" w:rsidP="00F97FB9">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 xml:space="preserve">Level 7 - Master’s </w:t>
            </w:r>
          </w:p>
        </w:tc>
      </w:tr>
      <w:tr w:rsidR="00694F4C" w:rsidRPr="00391359" w14:paraId="4F8D1390" w14:textId="77777777" w:rsidTr="00757F05">
        <w:tc>
          <w:tcPr>
            <w:tcW w:w="4641" w:type="dxa"/>
            <w:shd w:val="clear" w:color="auto" w:fill="D9D9D9" w:themeFill="background1" w:themeFillShade="D9"/>
            <w:vAlign w:val="center"/>
          </w:tcPr>
          <w:p w14:paraId="6D17DCE1" w14:textId="474078A9" w:rsidR="00694F4C" w:rsidRPr="00391359" w:rsidRDefault="00835D29" w:rsidP="00F97FB9">
            <w:pPr>
              <w:tabs>
                <w:tab w:val="left" w:pos="5103"/>
              </w:tabs>
              <w:ind w:right="34"/>
              <w:rPr>
                <w:rFonts w:asciiTheme="minorHAnsi" w:hAnsiTheme="minorHAnsi" w:cstheme="minorHAnsi"/>
                <w:bCs/>
                <w:sz w:val="22"/>
                <w:szCs w:val="22"/>
              </w:rPr>
            </w:pPr>
            <w:hyperlink r:id="rId14" w:history="1">
              <w:r w:rsidR="00694F4C" w:rsidRPr="00391359">
                <w:rPr>
                  <w:rStyle w:val="Hyperlink"/>
                  <w:rFonts w:asciiTheme="minorHAnsi" w:hAnsiTheme="minorHAnsi" w:cstheme="minorHAnsi"/>
                  <w:bCs/>
                  <w:sz w:val="22"/>
                  <w:szCs w:val="22"/>
                </w:rPr>
                <w:t>EHEA Level</w:t>
              </w:r>
            </w:hyperlink>
          </w:p>
        </w:tc>
        <w:tc>
          <w:tcPr>
            <w:tcW w:w="4605" w:type="dxa"/>
            <w:gridSpan w:val="4"/>
            <w:vAlign w:val="center"/>
          </w:tcPr>
          <w:p w14:paraId="478189B7" w14:textId="77777777" w:rsidR="00694F4C" w:rsidRPr="0001157D" w:rsidRDefault="00694F4C" w:rsidP="00F97FB9">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2</w:t>
            </w:r>
            <w:r w:rsidRPr="0001157D">
              <w:rPr>
                <w:rFonts w:asciiTheme="minorHAnsi" w:hAnsiTheme="minorHAnsi" w:cstheme="minorHAnsi"/>
                <w:bCs/>
                <w:sz w:val="22"/>
                <w:szCs w:val="22"/>
                <w:vertAlign w:val="superscript"/>
              </w:rPr>
              <w:t>nd</w:t>
            </w:r>
            <w:r w:rsidRPr="0001157D">
              <w:rPr>
                <w:rFonts w:asciiTheme="minorHAnsi" w:hAnsiTheme="minorHAnsi" w:cstheme="minorHAnsi"/>
                <w:bCs/>
                <w:sz w:val="22"/>
                <w:szCs w:val="22"/>
              </w:rPr>
              <w:t xml:space="preserve"> cycle</w:t>
            </w:r>
          </w:p>
        </w:tc>
      </w:tr>
      <w:tr w:rsidR="00694F4C" w:rsidRPr="00391359" w14:paraId="158B2F17" w14:textId="77777777" w:rsidTr="00757F05">
        <w:tc>
          <w:tcPr>
            <w:tcW w:w="4641" w:type="dxa"/>
            <w:shd w:val="clear" w:color="auto" w:fill="D9D9D9" w:themeFill="background1" w:themeFillShade="D9"/>
            <w:vAlign w:val="center"/>
          </w:tcPr>
          <w:p w14:paraId="319F79EB" w14:textId="43E33436" w:rsidR="00694F4C" w:rsidRPr="00391359" w:rsidRDefault="002B6DAD" w:rsidP="002B6DAD">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External Accreditor(s)</w:t>
            </w:r>
          </w:p>
        </w:tc>
        <w:tc>
          <w:tcPr>
            <w:tcW w:w="4605" w:type="dxa"/>
            <w:gridSpan w:val="4"/>
            <w:vAlign w:val="center"/>
          </w:tcPr>
          <w:p w14:paraId="4E14F86C" w14:textId="7BEA53F0" w:rsidR="00694F4C" w:rsidRPr="0001157D" w:rsidRDefault="00776B4E" w:rsidP="00F97FB9">
            <w:pPr>
              <w:tabs>
                <w:tab w:val="left" w:pos="5103"/>
              </w:tabs>
              <w:ind w:right="34"/>
              <w:rPr>
                <w:rFonts w:asciiTheme="minorHAnsi" w:hAnsiTheme="minorHAnsi" w:cstheme="minorHAnsi"/>
                <w:bCs/>
                <w:sz w:val="22"/>
                <w:szCs w:val="22"/>
              </w:rPr>
            </w:pPr>
            <w:r>
              <w:rPr>
                <w:rFonts w:asciiTheme="minorHAnsi" w:hAnsiTheme="minorHAnsi" w:cstheme="minorHAnsi"/>
                <w:bCs/>
                <w:sz w:val="22"/>
                <w:szCs w:val="22"/>
              </w:rPr>
              <w:t>None</w:t>
            </w:r>
          </w:p>
        </w:tc>
      </w:tr>
      <w:tr w:rsidR="00694F4C" w:rsidRPr="00391359" w14:paraId="4C47F1CD" w14:textId="77777777" w:rsidTr="00757F05">
        <w:tc>
          <w:tcPr>
            <w:tcW w:w="9246" w:type="dxa"/>
            <w:gridSpan w:val="5"/>
            <w:shd w:val="clear" w:color="auto" w:fill="A6A6A6" w:themeFill="background1" w:themeFillShade="A6"/>
            <w:vAlign w:val="center"/>
          </w:tcPr>
          <w:p w14:paraId="4F495B7F" w14:textId="38FEF3FF" w:rsidR="00694F4C" w:rsidRPr="0001157D" w:rsidRDefault="00C366BC" w:rsidP="00E00F3B">
            <w:pPr>
              <w:tabs>
                <w:tab w:val="left" w:pos="5103"/>
              </w:tabs>
              <w:ind w:right="34"/>
              <w:rPr>
                <w:rFonts w:asciiTheme="minorHAnsi" w:hAnsiTheme="minorHAnsi" w:cstheme="minorHAnsi"/>
                <w:b/>
                <w:bCs/>
                <w:sz w:val="22"/>
                <w:szCs w:val="22"/>
              </w:rPr>
            </w:pPr>
            <w:r w:rsidRPr="0001157D">
              <w:rPr>
                <w:rFonts w:asciiTheme="minorHAnsi" w:hAnsiTheme="minorHAnsi" w:cstheme="minorHAnsi"/>
                <w:b/>
                <w:bCs/>
                <w:sz w:val="22"/>
                <w:szCs w:val="22"/>
              </w:rPr>
              <w:t xml:space="preserve">Specification </w:t>
            </w:r>
            <w:r w:rsidR="00E00F3B" w:rsidRPr="0001157D">
              <w:rPr>
                <w:rFonts w:asciiTheme="minorHAnsi" w:hAnsiTheme="minorHAnsi" w:cstheme="minorHAnsi"/>
                <w:b/>
                <w:bCs/>
                <w:sz w:val="22"/>
                <w:szCs w:val="22"/>
              </w:rPr>
              <w:t>Details</w:t>
            </w:r>
          </w:p>
        </w:tc>
      </w:tr>
      <w:tr w:rsidR="00694F4C" w:rsidRPr="00391359" w14:paraId="022DB2B8" w14:textId="77777777" w:rsidTr="00757F05">
        <w:tc>
          <w:tcPr>
            <w:tcW w:w="4641" w:type="dxa"/>
            <w:shd w:val="clear" w:color="auto" w:fill="D9D9D9" w:themeFill="background1" w:themeFillShade="D9"/>
            <w:vAlign w:val="center"/>
          </w:tcPr>
          <w:p w14:paraId="7F141711" w14:textId="518A31ED" w:rsidR="00694F4C" w:rsidRPr="00391359" w:rsidRDefault="00694F4C" w:rsidP="00C366BC">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Student cohorts cov</w:t>
            </w:r>
            <w:r w:rsidR="00C366BC" w:rsidRPr="00391359">
              <w:rPr>
                <w:rFonts w:asciiTheme="minorHAnsi" w:hAnsiTheme="minorHAnsi" w:cstheme="minorHAnsi"/>
                <w:bCs/>
                <w:sz w:val="22"/>
                <w:szCs w:val="22"/>
              </w:rPr>
              <w:t>ered by specification</w:t>
            </w:r>
          </w:p>
        </w:tc>
        <w:tc>
          <w:tcPr>
            <w:tcW w:w="4605" w:type="dxa"/>
            <w:gridSpan w:val="4"/>
            <w:vAlign w:val="center"/>
          </w:tcPr>
          <w:p w14:paraId="40C5DFF6" w14:textId="75C0C960" w:rsidR="00694F4C" w:rsidRPr="0001157D" w:rsidRDefault="0026189F" w:rsidP="00140BE9">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20</w:t>
            </w:r>
            <w:r w:rsidR="00F539AF">
              <w:rPr>
                <w:rFonts w:asciiTheme="minorHAnsi" w:hAnsiTheme="minorHAnsi" w:cstheme="minorHAnsi"/>
                <w:bCs/>
                <w:sz w:val="22"/>
                <w:szCs w:val="22"/>
              </w:rPr>
              <w:t>20</w:t>
            </w:r>
            <w:r w:rsidRPr="0001157D">
              <w:rPr>
                <w:rFonts w:asciiTheme="minorHAnsi" w:hAnsiTheme="minorHAnsi" w:cstheme="minorHAnsi"/>
                <w:bCs/>
                <w:sz w:val="22"/>
                <w:szCs w:val="22"/>
              </w:rPr>
              <w:t>-</w:t>
            </w:r>
            <w:r w:rsidR="008F290E">
              <w:rPr>
                <w:rFonts w:asciiTheme="minorHAnsi" w:hAnsiTheme="minorHAnsi" w:cstheme="minorHAnsi"/>
                <w:bCs/>
                <w:sz w:val="22"/>
                <w:szCs w:val="22"/>
              </w:rPr>
              <w:t>2</w:t>
            </w:r>
            <w:r w:rsidR="00F539AF">
              <w:rPr>
                <w:rFonts w:asciiTheme="minorHAnsi" w:hAnsiTheme="minorHAnsi" w:cstheme="minorHAnsi"/>
                <w:bCs/>
                <w:sz w:val="22"/>
                <w:szCs w:val="22"/>
              </w:rPr>
              <w:t>1</w:t>
            </w:r>
          </w:p>
        </w:tc>
      </w:tr>
      <w:tr w:rsidR="00694F4C" w:rsidRPr="00391359" w14:paraId="466B095D" w14:textId="77777777" w:rsidTr="00757F05">
        <w:tc>
          <w:tcPr>
            <w:tcW w:w="4641" w:type="dxa"/>
            <w:shd w:val="clear" w:color="auto" w:fill="D9D9D9" w:themeFill="background1" w:themeFillShade="D9"/>
            <w:vAlign w:val="center"/>
          </w:tcPr>
          <w:p w14:paraId="2E2DE1DC" w14:textId="27C2EDAD" w:rsidR="00694F4C" w:rsidRPr="00391359" w:rsidRDefault="00D71DFB" w:rsidP="00D71DFB">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Person Responsible for the specification</w:t>
            </w:r>
          </w:p>
        </w:tc>
        <w:tc>
          <w:tcPr>
            <w:tcW w:w="4605" w:type="dxa"/>
            <w:gridSpan w:val="4"/>
            <w:vAlign w:val="center"/>
          </w:tcPr>
          <w:p w14:paraId="313E846D" w14:textId="5BD5264F" w:rsidR="00694F4C" w:rsidRPr="00EA69F0" w:rsidRDefault="0026189F" w:rsidP="00F97FB9">
            <w:pPr>
              <w:tabs>
                <w:tab w:val="left" w:pos="5103"/>
              </w:tabs>
              <w:ind w:right="34"/>
              <w:rPr>
                <w:rFonts w:asciiTheme="minorHAnsi" w:hAnsiTheme="minorHAnsi" w:cstheme="minorHAnsi"/>
                <w:bCs/>
                <w:sz w:val="24"/>
                <w:szCs w:val="24"/>
              </w:rPr>
            </w:pPr>
            <w:r w:rsidRPr="0026189F">
              <w:rPr>
                <w:rFonts w:asciiTheme="minorHAnsi" w:hAnsiTheme="minorHAnsi" w:cstheme="minorHAnsi"/>
                <w:bCs/>
                <w:sz w:val="24"/>
                <w:szCs w:val="24"/>
              </w:rPr>
              <w:t xml:space="preserve">Jo Tite </w:t>
            </w:r>
            <w:hyperlink r:id="rId15" w:history="1">
              <w:r w:rsidRPr="0026189F">
                <w:rPr>
                  <w:rStyle w:val="Hyperlink"/>
                  <w:rFonts w:asciiTheme="minorHAnsi" w:hAnsiTheme="minorHAnsi" w:cstheme="minorHAnsi"/>
                  <w:bCs/>
                  <w:color w:val="auto"/>
                  <w:sz w:val="24"/>
                  <w:szCs w:val="24"/>
                </w:rPr>
                <w:t>j.tite@imperial.ac.uk</w:t>
              </w:r>
            </w:hyperlink>
            <w:r w:rsidRPr="0026189F">
              <w:rPr>
                <w:rFonts w:asciiTheme="minorHAnsi" w:hAnsiTheme="minorHAnsi" w:cstheme="minorHAnsi"/>
                <w:bCs/>
                <w:sz w:val="24"/>
                <w:szCs w:val="24"/>
              </w:rPr>
              <w:t xml:space="preserve"> </w:t>
            </w:r>
          </w:p>
        </w:tc>
      </w:tr>
      <w:tr w:rsidR="00D433D1" w:rsidRPr="00391359" w14:paraId="32B78B5A" w14:textId="77777777" w:rsidTr="00757F05">
        <w:tc>
          <w:tcPr>
            <w:tcW w:w="4641" w:type="dxa"/>
            <w:shd w:val="clear" w:color="auto" w:fill="D9D9D9" w:themeFill="background1" w:themeFillShade="D9"/>
            <w:vAlign w:val="center"/>
          </w:tcPr>
          <w:p w14:paraId="2DE316D4" w14:textId="77777777" w:rsidR="00D433D1" w:rsidRPr="00391359" w:rsidRDefault="00D433D1"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Date of introduction of programme</w:t>
            </w:r>
          </w:p>
        </w:tc>
        <w:tc>
          <w:tcPr>
            <w:tcW w:w="4605" w:type="dxa"/>
            <w:gridSpan w:val="4"/>
            <w:vAlign w:val="center"/>
          </w:tcPr>
          <w:p w14:paraId="7BEF9F19" w14:textId="0F8B6553" w:rsidR="00D433D1" w:rsidRPr="00391359" w:rsidRDefault="009B2F6F" w:rsidP="00D433D1">
            <w:pPr>
              <w:tabs>
                <w:tab w:val="left" w:pos="5103"/>
              </w:tabs>
              <w:ind w:right="34"/>
              <w:rPr>
                <w:rFonts w:asciiTheme="minorHAnsi" w:hAnsiTheme="minorHAnsi" w:cstheme="minorHAnsi"/>
                <w:bCs/>
                <w:color w:val="E36C0A" w:themeColor="accent6" w:themeShade="BF"/>
                <w:sz w:val="22"/>
                <w:szCs w:val="22"/>
              </w:rPr>
            </w:pPr>
            <w:r w:rsidRPr="00E26A55">
              <w:rPr>
                <w:rFonts w:asciiTheme="minorHAnsi" w:hAnsiTheme="minorHAnsi" w:cstheme="minorHAnsi"/>
                <w:bCs/>
                <w:sz w:val="22"/>
                <w:szCs w:val="22"/>
              </w:rPr>
              <w:t>2017-18</w:t>
            </w:r>
          </w:p>
        </w:tc>
      </w:tr>
      <w:tr w:rsidR="00D433D1" w:rsidRPr="00391359" w14:paraId="7880FFF5" w14:textId="77777777" w:rsidTr="00757F05">
        <w:tc>
          <w:tcPr>
            <w:tcW w:w="4641" w:type="dxa"/>
            <w:shd w:val="clear" w:color="auto" w:fill="D9D9D9" w:themeFill="background1" w:themeFillShade="D9"/>
            <w:vAlign w:val="center"/>
          </w:tcPr>
          <w:p w14:paraId="08100DA8" w14:textId="6C301785" w:rsidR="00D433D1" w:rsidRPr="00391359" w:rsidRDefault="00D433D1" w:rsidP="00694F4C">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Date of programme specification/revision</w:t>
            </w:r>
          </w:p>
        </w:tc>
        <w:tc>
          <w:tcPr>
            <w:tcW w:w="4605" w:type="dxa"/>
            <w:gridSpan w:val="4"/>
            <w:vAlign w:val="center"/>
          </w:tcPr>
          <w:p w14:paraId="6AE89AA1" w14:textId="128BCE16" w:rsidR="00D433D1" w:rsidRPr="00391359" w:rsidRDefault="00C859A1" w:rsidP="00F97FB9">
            <w:pPr>
              <w:tabs>
                <w:tab w:val="left" w:pos="5103"/>
              </w:tabs>
              <w:ind w:right="34"/>
              <w:rPr>
                <w:rFonts w:asciiTheme="minorHAnsi" w:hAnsiTheme="minorHAnsi" w:cstheme="minorHAnsi"/>
                <w:bCs/>
                <w:color w:val="E36C0A" w:themeColor="accent6" w:themeShade="BF"/>
                <w:sz w:val="22"/>
                <w:szCs w:val="22"/>
              </w:rPr>
            </w:pPr>
            <w:r>
              <w:rPr>
                <w:rFonts w:asciiTheme="minorHAnsi" w:hAnsiTheme="minorHAnsi" w:cstheme="minorHAnsi"/>
                <w:bCs/>
                <w:sz w:val="22"/>
                <w:szCs w:val="22"/>
              </w:rPr>
              <w:t>July</w:t>
            </w:r>
            <w:r w:rsidR="007E1EAC">
              <w:rPr>
                <w:rFonts w:asciiTheme="minorHAnsi" w:hAnsiTheme="minorHAnsi" w:cstheme="minorHAnsi"/>
                <w:bCs/>
                <w:sz w:val="22"/>
                <w:szCs w:val="22"/>
              </w:rPr>
              <w:t xml:space="preserve"> 20</w:t>
            </w:r>
            <w:r w:rsidR="00F539AF">
              <w:rPr>
                <w:rFonts w:asciiTheme="minorHAnsi" w:hAnsiTheme="minorHAnsi" w:cstheme="minorHAnsi"/>
                <w:bCs/>
                <w:sz w:val="22"/>
                <w:szCs w:val="22"/>
              </w:rPr>
              <w:t>20</w:t>
            </w:r>
          </w:p>
        </w:tc>
      </w:tr>
    </w:tbl>
    <w:p w14:paraId="7F95503F" w14:textId="795AF15E" w:rsidR="00D433D1" w:rsidRPr="00391359" w:rsidRDefault="00D433D1">
      <w:pPr>
        <w:rPr>
          <w:rFonts w:cstheme="minorHAnsi"/>
        </w:rPr>
      </w:pPr>
    </w:p>
    <w:tbl>
      <w:tblPr>
        <w:tblStyle w:val="TableGrid"/>
        <w:tblW w:w="9246" w:type="dxa"/>
        <w:tblLayout w:type="fixed"/>
        <w:tblCellMar>
          <w:top w:w="113" w:type="dxa"/>
          <w:bottom w:w="113" w:type="dxa"/>
        </w:tblCellMar>
        <w:tblLook w:val="04A0" w:firstRow="1" w:lastRow="0" w:firstColumn="1" w:lastColumn="0" w:noHBand="0" w:noVBand="1"/>
      </w:tblPr>
      <w:tblGrid>
        <w:gridCol w:w="3509"/>
        <w:gridCol w:w="1107"/>
        <w:gridCol w:w="7"/>
        <w:gridCol w:w="18"/>
        <w:gridCol w:w="599"/>
        <w:gridCol w:w="2126"/>
        <w:gridCol w:w="1880"/>
      </w:tblGrid>
      <w:tr w:rsidR="00417F52" w:rsidRPr="00391359" w14:paraId="146D0651" w14:textId="77777777" w:rsidTr="00757F05">
        <w:tc>
          <w:tcPr>
            <w:tcW w:w="9246" w:type="dxa"/>
            <w:gridSpan w:val="7"/>
            <w:shd w:val="clear" w:color="auto" w:fill="A6A6A6" w:themeFill="background1" w:themeFillShade="A6"/>
            <w:vAlign w:val="center"/>
          </w:tcPr>
          <w:p w14:paraId="6E282053" w14:textId="76A052CC" w:rsidR="00417F52" w:rsidRPr="00391359" w:rsidRDefault="00417F52" w:rsidP="00F97FB9">
            <w:pPr>
              <w:jc w:val="both"/>
              <w:rPr>
                <w:rFonts w:asciiTheme="minorHAnsi" w:hAnsiTheme="minorHAnsi" w:cstheme="minorHAnsi"/>
                <w:b/>
                <w:sz w:val="22"/>
                <w:szCs w:val="22"/>
              </w:rPr>
            </w:pPr>
            <w:r w:rsidRPr="00391359">
              <w:rPr>
                <w:rFonts w:asciiTheme="minorHAnsi" w:hAnsiTheme="minorHAnsi" w:cstheme="minorHAnsi"/>
                <w:b/>
                <w:sz w:val="22"/>
                <w:szCs w:val="22"/>
              </w:rPr>
              <w:lastRenderedPageBreak/>
              <w:t>Description of Programme Contents</w:t>
            </w:r>
          </w:p>
        </w:tc>
      </w:tr>
      <w:tr w:rsidR="00417F52" w:rsidRPr="00391359" w14:paraId="269605D9" w14:textId="77777777" w:rsidTr="00757F05">
        <w:tc>
          <w:tcPr>
            <w:tcW w:w="9246" w:type="dxa"/>
            <w:gridSpan w:val="7"/>
            <w:shd w:val="clear" w:color="auto" w:fill="auto"/>
            <w:vAlign w:val="center"/>
          </w:tcPr>
          <w:p w14:paraId="049B305C" w14:textId="77777777" w:rsidR="00EA69F0" w:rsidRDefault="00EA69F0" w:rsidP="00EA69F0">
            <w:pPr>
              <w:pStyle w:val="NormalWeb"/>
            </w:pPr>
            <w:r>
              <w:rPr>
                <w:rFonts w:ascii="Calibri" w:hAnsi="Calibri"/>
                <w:sz w:val="22"/>
                <w:szCs w:val="22"/>
              </w:rPr>
              <w:t xml:space="preserve">The MSc in Epidemiology offers a thorough grounding in epidemiological research and the application of statistical and mathematical methods to epidemiological investigation and practice. Students will be given the opportunity to apply research techniques to a variety of challenging epidemiological and biomedical problems. </w:t>
            </w:r>
          </w:p>
          <w:p w14:paraId="509AFD4E" w14:textId="77777777" w:rsidR="00EA69F0" w:rsidRDefault="00EA69F0" w:rsidP="00EA69F0">
            <w:pPr>
              <w:pStyle w:val="NormalWeb"/>
            </w:pPr>
            <w:r>
              <w:rPr>
                <w:rFonts w:ascii="Calibri" w:hAnsi="Calibri"/>
                <w:sz w:val="22"/>
                <w:szCs w:val="22"/>
              </w:rPr>
              <w:t xml:space="preserve">The programme is an intensive full-time programme requiring active study for a full 12 months. </w:t>
            </w:r>
          </w:p>
          <w:p w14:paraId="64F488E7" w14:textId="77777777" w:rsidR="00EA69F0" w:rsidRDefault="00EA69F0" w:rsidP="00EA69F0">
            <w:pPr>
              <w:pStyle w:val="NormalWeb"/>
            </w:pPr>
            <w:r>
              <w:rPr>
                <w:rFonts w:ascii="Calibri" w:hAnsi="Calibri"/>
                <w:b/>
                <w:bCs/>
                <w:sz w:val="22"/>
                <w:szCs w:val="22"/>
              </w:rPr>
              <w:t xml:space="preserve">Term One </w:t>
            </w:r>
          </w:p>
          <w:p w14:paraId="1434F185" w14:textId="16660508" w:rsidR="00EA69F0" w:rsidRDefault="00EA69F0" w:rsidP="00EA69F0">
            <w:pPr>
              <w:pStyle w:val="NormalWeb"/>
            </w:pPr>
            <w:r>
              <w:rPr>
                <w:rFonts w:ascii="Calibri" w:hAnsi="Calibri"/>
                <w:sz w:val="22"/>
                <w:szCs w:val="22"/>
              </w:rPr>
              <w:t xml:space="preserve">The core focus of term one is to lay the foundations in biostatistics, modelling and epidemiologic study design and analysis. It will build core knowledge on methods in epidemiology and major disease, skills in the application of these and avenues of epidemiological research. </w:t>
            </w:r>
          </w:p>
          <w:p w14:paraId="4E22287F" w14:textId="77777777" w:rsidR="00EA69F0" w:rsidRDefault="00EA69F0" w:rsidP="00EA69F0">
            <w:pPr>
              <w:pStyle w:val="NormalWeb"/>
            </w:pPr>
            <w:r>
              <w:rPr>
                <w:rFonts w:ascii="Calibri" w:hAnsi="Calibri"/>
                <w:sz w:val="22"/>
                <w:szCs w:val="22"/>
              </w:rPr>
              <w:t xml:space="preserve">The programme is comprised of four core modules in term one, as follows: </w:t>
            </w:r>
          </w:p>
          <w:p w14:paraId="0F787E49" w14:textId="77777777" w:rsidR="00EA69F0" w:rsidRDefault="00EA69F0" w:rsidP="00EA69F0">
            <w:pPr>
              <w:pStyle w:val="NormalWeb"/>
              <w:numPr>
                <w:ilvl w:val="0"/>
                <w:numId w:val="32"/>
              </w:numPr>
              <w:rPr>
                <w:rFonts w:ascii="SymbolMT" w:hAnsi="SymbolMT"/>
                <w:sz w:val="22"/>
                <w:szCs w:val="22"/>
              </w:rPr>
            </w:pPr>
            <w:r>
              <w:rPr>
                <w:rFonts w:ascii="Calibri" w:hAnsi="Calibri"/>
                <w:sz w:val="22"/>
                <w:szCs w:val="22"/>
              </w:rPr>
              <w:t xml:space="preserve">Introduction to Statistical Thinking and Data Analysis; </w:t>
            </w:r>
          </w:p>
          <w:p w14:paraId="1C916A73" w14:textId="77777777" w:rsidR="00EA69F0" w:rsidRDefault="00EA69F0" w:rsidP="00EA69F0">
            <w:pPr>
              <w:pStyle w:val="NormalWeb"/>
              <w:numPr>
                <w:ilvl w:val="0"/>
                <w:numId w:val="32"/>
              </w:numPr>
              <w:rPr>
                <w:rFonts w:ascii="SymbolMT" w:hAnsi="SymbolMT"/>
                <w:sz w:val="22"/>
                <w:szCs w:val="22"/>
              </w:rPr>
            </w:pPr>
            <w:r>
              <w:rPr>
                <w:rFonts w:ascii="Calibri" w:hAnsi="Calibri"/>
                <w:sz w:val="22"/>
                <w:szCs w:val="22"/>
              </w:rPr>
              <w:t xml:space="preserve">Principles and Methods of Epidemiology; </w:t>
            </w:r>
          </w:p>
          <w:p w14:paraId="11AD6C89" w14:textId="186DE342" w:rsidR="00EA69F0" w:rsidRDefault="002C52E2" w:rsidP="00EA69F0">
            <w:pPr>
              <w:pStyle w:val="NormalWeb"/>
              <w:numPr>
                <w:ilvl w:val="0"/>
                <w:numId w:val="32"/>
              </w:numPr>
              <w:rPr>
                <w:rFonts w:ascii="SymbolMT" w:hAnsi="SymbolMT"/>
                <w:sz w:val="22"/>
                <w:szCs w:val="22"/>
              </w:rPr>
            </w:pPr>
            <w:r>
              <w:rPr>
                <w:rFonts w:ascii="Calibri" w:hAnsi="Calibri"/>
                <w:sz w:val="22"/>
                <w:szCs w:val="22"/>
              </w:rPr>
              <w:t xml:space="preserve">Research </w:t>
            </w:r>
            <w:proofErr w:type="gramStart"/>
            <w:r>
              <w:rPr>
                <w:rFonts w:ascii="Calibri" w:hAnsi="Calibri"/>
                <w:sz w:val="22"/>
                <w:szCs w:val="22"/>
              </w:rPr>
              <w:t>Methods</w:t>
            </w:r>
            <w:r w:rsidR="00EA69F0">
              <w:rPr>
                <w:rFonts w:ascii="Calibri" w:hAnsi="Calibri"/>
                <w:sz w:val="22"/>
                <w:szCs w:val="22"/>
              </w:rPr>
              <w:t>;</w:t>
            </w:r>
            <w:proofErr w:type="gramEnd"/>
            <w:r w:rsidR="00EA69F0">
              <w:rPr>
                <w:rFonts w:ascii="Calibri" w:hAnsi="Calibri"/>
                <w:sz w:val="22"/>
                <w:szCs w:val="22"/>
              </w:rPr>
              <w:t xml:space="preserve"> </w:t>
            </w:r>
          </w:p>
          <w:p w14:paraId="1DB483EA" w14:textId="77777777" w:rsidR="00EA69F0" w:rsidRPr="00EA69F0" w:rsidRDefault="00EA69F0" w:rsidP="00EA69F0">
            <w:pPr>
              <w:pStyle w:val="NormalWeb"/>
              <w:numPr>
                <w:ilvl w:val="0"/>
                <w:numId w:val="32"/>
              </w:numPr>
              <w:rPr>
                <w:rFonts w:ascii="SymbolMT" w:hAnsi="SymbolMT"/>
                <w:sz w:val="22"/>
                <w:szCs w:val="22"/>
              </w:rPr>
            </w:pPr>
            <w:r>
              <w:rPr>
                <w:rFonts w:ascii="Calibri" w:hAnsi="Calibri"/>
                <w:sz w:val="22"/>
                <w:szCs w:val="22"/>
              </w:rPr>
              <w:t xml:space="preserve">Introduction to Infectious Disease Modelling. </w:t>
            </w:r>
          </w:p>
          <w:p w14:paraId="0EBFAF63" w14:textId="77777777" w:rsidR="00EA69F0" w:rsidRDefault="00EA69F0" w:rsidP="00EA69F0">
            <w:pPr>
              <w:pStyle w:val="NormalWeb"/>
              <w:rPr>
                <w:rFonts w:ascii="SymbolMT" w:hAnsi="SymbolMT"/>
                <w:sz w:val="22"/>
                <w:szCs w:val="22"/>
              </w:rPr>
            </w:pPr>
            <w:r w:rsidRPr="00EA69F0">
              <w:rPr>
                <w:rFonts w:ascii="Calibri" w:hAnsi="Calibri"/>
                <w:b/>
                <w:bCs/>
                <w:sz w:val="22"/>
                <w:szCs w:val="22"/>
              </w:rPr>
              <w:t xml:space="preserve">Term Two </w:t>
            </w:r>
          </w:p>
          <w:p w14:paraId="64CA66CC" w14:textId="24593E81" w:rsidR="00EA69F0" w:rsidRDefault="00EA69F0" w:rsidP="00EA69F0">
            <w:pPr>
              <w:pStyle w:val="NormalWeb"/>
              <w:rPr>
                <w:rFonts w:ascii="SymbolMT" w:hAnsi="SymbolMT"/>
                <w:sz w:val="22"/>
                <w:szCs w:val="22"/>
              </w:rPr>
            </w:pPr>
            <w:r>
              <w:rPr>
                <w:rFonts w:ascii="Calibri" w:hAnsi="Calibri"/>
                <w:sz w:val="22"/>
                <w:szCs w:val="22"/>
              </w:rPr>
              <w:t xml:space="preserve">The core focus of term two is to develop more specialised methodological and analytic skills, with the development of knowledge on advanced methods and skills, and the application thereof used in conduct of epidemiological research. </w:t>
            </w:r>
          </w:p>
          <w:p w14:paraId="43D67D18" w14:textId="77777777" w:rsidR="00EA69F0" w:rsidRDefault="00EA69F0" w:rsidP="00EA69F0">
            <w:pPr>
              <w:pStyle w:val="NormalWeb"/>
              <w:rPr>
                <w:rFonts w:ascii="SymbolMT" w:hAnsi="SymbolMT"/>
                <w:sz w:val="22"/>
                <w:szCs w:val="22"/>
              </w:rPr>
            </w:pPr>
            <w:r>
              <w:rPr>
                <w:rFonts w:ascii="Calibri" w:hAnsi="Calibri"/>
                <w:sz w:val="22"/>
                <w:szCs w:val="22"/>
              </w:rPr>
              <w:t xml:space="preserve">Term two builds upon the knowledge gained in term one and allows students to choose six out of eight available optional/elective modules. The selection of optional/elective modules has been carefully designed to cover a range of topics important for epidemiologic analyses and allow a certain degree of specialism, whilst ensuring that students gain skills across a broad range of topics related to infectious and chronic disease epidemiology. </w:t>
            </w:r>
          </w:p>
          <w:p w14:paraId="1689EB85" w14:textId="77777777" w:rsidR="00EA69F0" w:rsidRDefault="00EA69F0" w:rsidP="00EA69F0">
            <w:pPr>
              <w:pStyle w:val="NormalWeb"/>
              <w:rPr>
                <w:rFonts w:ascii="SymbolMT" w:hAnsi="SymbolMT"/>
                <w:sz w:val="22"/>
                <w:szCs w:val="22"/>
              </w:rPr>
            </w:pPr>
            <w:r>
              <w:rPr>
                <w:rFonts w:ascii="Calibri" w:hAnsi="Calibri"/>
                <w:sz w:val="22"/>
                <w:szCs w:val="22"/>
              </w:rPr>
              <w:t xml:space="preserve">The optional/elective modules are subject to change each year but currently include: </w:t>
            </w:r>
          </w:p>
          <w:p w14:paraId="2A719DDD" w14:textId="4A407D62" w:rsidR="00EA69F0" w:rsidRPr="008A38FC" w:rsidRDefault="00EA69F0" w:rsidP="008A38FC">
            <w:pPr>
              <w:pStyle w:val="NormalWeb"/>
              <w:numPr>
                <w:ilvl w:val="0"/>
                <w:numId w:val="32"/>
              </w:numPr>
              <w:rPr>
                <w:rFonts w:ascii="Calibri" w:hAnsi="Calibri"/>
                <w:sz w:val="22"/>
                <w:szCs w:val="22"/>
              </w:rPr>
            </w:pPr>
            <w:r>
              <w:rPr>
                <w:rFonts w:ascii="Calibri" w:hAnsi="Calibri"/>
                <w:sz w:val="22"/>
                <w:szCs w:val="22"/>
              </w:rPr>
              <w:t xml:space="preserve">Bayesian </w:t>
            </w:r>
            <w:r w:rsidR="00DA2038">
              <w:rPr>
                <w:rFonts w:ascii="Calibri" w:hAnsi="Calibri"/>
                <w:sz w:val="22"/>
                <w:szCs w:val="22"/>
              </w:rPr>
              <w:t>m</w:t>
            </w:r>
            <w:r w:rsidR="008A38FC">
              <w:rPr>
                <w:rFonts w:ascii="Calibri" w:hAnsi="Calibri"/>
                <w:sz w:val="22"/>
                <w:szCs w:val="22"/>
              </w:rPr>
              <w:t>odelling for</w:t>
            </w:r>
            <w:r w:rsidR="00DA2038">
              <w:rPr>
                <w:rFonts w:ascii="Calibri" w:hAnsi="Calibri"/>
                <w:sz w:val="22"/>
                <w:szCs w:val="22"/>
              </w:rPr>
              <w:t xml:space="preserve"> spatial and spatio-temporal data</w:t>
            </w:r>
            <w:r w:rsidR="002A71BA">
              <w:rPr>
                <w:rFonts w:ascii="Calibri" w:hAnsi="Calibri"/>
                <w:sz w:val="22"/>
                <w:szCs w:val="22"/>
              </w:rPr>
              <w:t xml:space="preserve"> (</w:t>
            </w:r>
            <w:r w:rsidR="002A71BA" w:rsidRPr="009A3D9A">
              <w:rPr>
                <w:rFonts w:ascii="Calibri" w:hAnsi="Calibri"/>
                <w:sz w:val="22"/>
                <w:szCs w:val="22"/>
              </w:rPr>
              <w:t xml:space="preserve">merged </w:t>
            </w:r>
            <w:r w:rsidR="002A71BA">
              <w:rPr>
                <w:rFonts w:ascii="Calibri" w:hAnsi="Calibri"/>
                <w:sz w:val="22"/>
                <w:szCs w:val="22"/>
              </w:rPr>
              <w:t xml:space="preserve">with Spatial Analysis module </w:t>
            </w:r>
            <w:r w:rsidR="002A71BA" w:rsidRPr="009A3D9A">
              <w:rPr>
                <w:rFonts w:ascii="Calibri" w:hAnsi="Calibri"/>
                <w:sz w:val="22"/>
                <w:szCs w:val="22"/>
              </w:rPr>
              <w:t>and modified to suit developments in theory and best practice</w:t>
            </w:r>
            <w:r w:rsidR="002A71BA" w:rsidDel="008A38FC">
              <w:rPr>
                <w:rFonts w:ascii="Calibri" w:hAnsi="Calibri"/>
                <w:sz w:val="22"/>
                <w:szCs w:val="22"/>
              </w:rPr>
              <w:t xml:space="preserve"> </w:t>
            </w:r>
          </w:p>
          <w:p w14:paraId="63C1F895" w14:textId="77777777" w:rsidR="00EA69F0" w:rsidRPr="00EA69F0" w:rsidRDefault="00EA69F0" w:rsidP="00EA69F0">
            <w:pPr>
              <w:pStyle w:val="NormalWeb"/>
              <w:numPr>
                <w:ilvl w:val="0"/>
                <w:numId w:val="32"/>
              </w:numPr>
              <w:rPr>
                <w:rFonts w:ascii="Calibri" w:hAnsi="Calibri"/>
                <w:sz w:val="22"/>
                <w:szCs w:val="22"/>
              </w:rPr>
            </w:pPr>
            <w:r>
              <w:rPr>
                <w:rFonts w:ascii="Calibri" w:hAnsi="Calibri"/>
                <w:sz w:val="22"/>
                <w:szCs w:val="22"/>
              </w:rPr>
              <w:t xml:space="preserve">Further Methods in Infectious Disease Modelling (Pre-requisite for ‘Outbreaks’ module) </w:t>
            </w:r>
          </w:p>
          <w:p w14:paraId="108678FE" w14:textId="77777777" w:rsidR="00EA69F0" w:rsidRDefault="00EA69F0" w:rsidP="00EA69F0">
            <w:pPr>
              <w:pStyle w:val="NormalWeb"/>
              <w:numPr>
                <w:ilvl w:val="0"/>
                <w:numId w:val="32"/>
              </w:numPr>
              <w:rPr>
                <w:rFonts w:ascii="Calibri" w:hAnsi="Calibri"/>
                <w:sz w:val="22"/>
                <w:szCs w:val="22"/>
              </w:rPr>
            </w:pPr>
            <w:r>
              <w:rPr>
                <w:rFonts w:ascii="Calibri" w:hAnsi="Calibri"/>
                <w:sz w:val="22"/>
                <w:szCs w:val="22"/>
              </w:rPr>
              <w:t xml:space="preserve">Outbreaks </w:t>
            </w:r>
          </w:p>
          <w:p w14:paraId="3F80E777" w14:textId="7C02BFD6" w:rsidR="00EA69F0" w:rsidRPr="00EA69F0" w:rsidRDefault="00EA69F0" w:rsidP="00EA69F0">
            <w:pPr>
              <w:pStyle w:val="NormalWeb"/>
              <w:numPr>
                <w:ilvl w:val="0"/>
                <w:numId w:val="32"/>
              </w:numPr>
              <w:rPr>
                <w:rFonts w:ascii="Calibri" w:hAnsi="Calibri"/>
                <w:sz w:val="22"/>
                <w:szCs w:val="22"/>
              </w:rPr>
            </w:pPr>
            <w:r w:rsidRPr="00EA69F0">
              <w:rPr>
                <w:rFonts w:ascii="Calibri" w:hAnsi="Calibri"/>
                <w:sz w:val="22"/>
                <w:szCs w:val="22"/>
              </w:rPr>
              <w:t xml:space="preserve">Advanced Regression </w:t>
            </w:r>
          </w:p>
          <w:p w14:paraId="4F3C8A1C" w14:textId="22D9C104" w:rsidR="00EA69F0" w:rsidRPr="00EA69F0" w:rsidRDefault="00EA69F0" w:rsidP="00EA69F0">
            <w:pPr>
              <w:pStyle w:val="NormalWeb"/>
              <w:numPr>
                <w:ilvl w:val="0"/>
                <w:numId w:val="32"/>
              </w:numPr>
              <w:rPr>
                <w:rFonts w:ascii="Calibri" w:hAnsi="Calibri"/>
                <w:sz w:val="22"/>
                <w:szCs w:val="22"/>
              </w:rPr>
            </w:pPr>
            <w:r>
              <w:rPr>
                <w:rFonts w:ascii="Calibri" w:hAnsi="Calibri"/>
                <w:sz w:val="22"/>
                <w:szCs w:val="22"/>
              </w:rPr>
              <w:t xml:space="preserve">Emerging and Neglected Tropical Diseases </w:t>
            </w:r>
          </w:p>
          <w:p w14:paraId="2A10A6A1" w14:textId="77777777" w:rsidR="00EA69F0" w:rsidRDefault="00EA69F0" w:rsidP="00EA69F0">
            <w:pPr>
              <w:pStyle w:val="NormalWeb"/>
              <w:numPr>
                <w:ilvl w:val="0"/>
                <w:numId w:val="32"/>
              </w:numPr>
              <w:rPr>
                <w:rFonts w:ascii="Calibri" w:hAnsi="Calibri"/>
                <w:sz w:val="22"/>
                <w:szCs w:val="22"/>
              </w:rPr>
            </w:pPr>
            <w:r>
              <w:rPr>
                <w:rFonts w:ascii="Calibri" w:hAnsi="Calibri"/>
                <w:sz w:val="22"/>
                <w:szCs w:val="22"/>
              </w:rPr>
              <w:t xml:space="preserve">Molecular and Genetic Epidemiology </w:t>
            </w:r>
          </w:p>
          <w:p w14:paraId="5700B44B" w14:textId="3E71AD43" w:rsidR="00EA69F0" w:rsidRPr="00EA69F0" w:rsidRDefault="00EA69F0" w:rsidP="00EA69F0">
            <w:pPr>
              <w:pStyle w:val="NormalWeb"/>
              <w:numPr>
                <w:ilvl w:val="0"/>
                <w:numId w:val="32"/>
              </w:numPr>
              <w:rPr>
                <w:rFonts w:ascii="Calibri" w:hAnsi="Calibri"/>
                <w:sz w:val="22"/>
                <w:szCs w:val="22"/>
              </w:rPr>
            </w:pPr>
            <w:r w:rsidRPr="00EA69F0">
              <w:rPr>
                <w:rFonts w:ascii="Calibri" w:hAnsi="Calibri"/>
                <w:sz w:val="22"/>
                <w:szCs w:val="22"/>
              </w:rPr>
              <w:t xml:space="preserve">Genetics of Infectious Disease Pathogens </w:t>
            </w:r>
          </w:p>
          <w:p w14:paraId="511192C3" w14:textId="2E3C078E" w:rsidR="00EA69F0" w:rsidRDefault="00EA69F0" w:rsidP="00EA69F0">
            <w:pPr>
              <w:pStyle w:val="NormalWeb"/>
              <w:rPr>
                <w:rFonts w:ascii="SymbolMT" w:hAnsi="SymbolMT"/>
                <w:sz w:val="22"/>
                <w:szCs w:val="22"/>
              </w:rPr>
            </w:pPr>
            <w:r>
              <w:rPr>
                <w:rFonts w:ascii="Calibri" w:hAnsi="Calibri"/>
                <w:b/>
                <w:bCs/>
                <w:sz w:val="22"/>
                <w:szCs w:val="22"/>
              </w:rPr>
              <w:t xml:space="preserve">Term 3 </w:t>
            </w:r>
          </w:p>
          <w:p w14:paraId="2A3823CC" w14:textId="5DA1AFAF" w:rsidR="00EA69F0" w:rsidRDefault="00EA69F0" w:rsidP="00EA69F0">
            <w:pPr>
              <w:pStyle w:val="NormalWeb"/>
              <w:rPr>
                <w:rFonts w:ascii="Calibri" w:hAnsi="Calibri"/>
                <w:sz w:val="22"/>
                <w:szCs w:val="22"/>
              </w:rPr>
            </w:pPr>
            <w:r>
              <w:rPr>
                <w:rFonts w:ascii="Calibri" w:hAnsi="Calibri"/>
                <w:sz w:val="22"/>
                <w:szCs w:val="22"/>
              </w:rPr>
              <w:t xml:space="preserve">From approximately May until September (4 months), the research project will be carried out. </w:t>
            </w:r>
          </w:p>
          <w:p w14:paraId="7A5904C8" w14:textId="77777777" w:rsidR="00EA69F0" w:rsidRDefault="00EA69F0" w:rsidP="00EA69F0">
            <w:pPr>
              <w:pStyle w:val="NormalWeb"/>
            </w:pPr>
            <w:r>
              <w:rPr>
                <w:rFonts w:ascii="Calibri" w:hAnsi="Calibri"/>
                <w:sz w:val="22"/>
                <w:szCs w:val="22"/>
              </w:rPr>
              <w:lastRenderedPageBreak/>
              <w:t xml:space="preserve">The titles of the research projects are offered by prospective supervisors each year and will be made available before the start of term two for students to select from. Students may be able to initiate and propose their own research projects, subject to internal academic approval, appropriate supervision available and ethical approval requirements. </w:t>
            </w:r>
          </w:p>
          <w:p w14:paraId="441965BE" w14:textId="77777777" w:rsidR="00EA69F0" w:rsidRDefault="00EA69F0" w:rsidP="00EA69F0">
            <w:pPr>
              <w:pStyle w:val="NormalWeb"/>
            </w:pPr>
            <w:r>
              <w:rPr>
                <w:rFonts w:ascii="Calibri" w:hAnsi="Calibri"/>
                <w:sz w:val="22"/>
                <w:szCs w:val="22"/>
              </w:rPr>
              <w:t xml:space="preserve">Example and indicative projects from previous years include: </w:t>
            </w:r>
          </w:p>
          <w:p w14:paraId="1D60F1E2" w14:textId="77777777" w:rsidR="00EA69F0" w:rsidRDefault="00EA69F0" w:rsidP="00EA69F0">
            <w:pPr>
              <w:pStyle w:val="NormalWeb"/>
              <w:numPr>
                <w:ilvl w:val="0"/>
                <w:numId w:val="33"/>
              </w:numPr>
              <w:rPr>
                <w:rFonts w:ascii="SymbolMT" w:hAnsi="SymbolMT"/>
                <w:sz w:val="22"/>
                <w:szCs w:val="22"/>
              </w:rPr>
            </w:pPr>
            <w:r>
              <w:rPr>
                <w:rFonts w:ascii="Calibri" w:hAnsi="Calibri"/>
                <w:sz w:val="22"/>
                <w:szCs w:val="22"/>
              </w:rPr>
              <w:t xml:space="preserve">Predicting the public health impact of pyrethroid resistance for malaria control; </w:t>
            </w:r>
          </w:p>
          <w:p w14:paraId="2B2C25FF" w14:textId="77777777" w:rsidR="00EA69F0" w:rsidRDefault="00EA69F0" w:rsidP="00EA69F0">
            <w:pPr>
              <w:pStyle w:val="NormalWeb"/>
              <w:numPr>
                <w:ilvl w:val="0"/>
                <w:numId w:val="33"/>
              </w:numPr>
              <w:rPr>
                <w:rFonts w:ascii="SymbolMT" w:hAnsi="SymbolMT"/>
                <w:sz w:val="22"/>
                <w:szCs w:val="22"/>
              </w:rPr>
            </w:pPr>
            <w:r>
              <w:rPr>
                <w:rFonts w:ascii="Calibri" w:hAnsi="Calibri"/>
                <w:sz w:val="22"/>
                <w:szCs w:val="22"/>
              </w:rPr>
              <w:t xml:space="preserve">Epigenetic aging of the female X chromosome; </w:t>
            </w:r>
          </w:p>
          <w:p w14:paraId="57BA78A2" w14:textId="77777777" w:rsidR="00EA69F0" w:rsidRDefault="00EA69F0" w:rsidP="00EA69F0">
            <w:pPr>
              <w:pStyle w:val="NormalWeb"/>
              <w:numPr>
                <w:ilvl w:val="0"/>
                <w:numId w:val="33"/>
              </w:numPr>
              <w:rPr>
                <w:rFonts w:ascii="SymbolMT" w:hAnsi="SymbolMT"/>
                <w:sz w:val="22"/>
                <w:szCs w:val="22"/>
              </w:rPr>
            </w:pPr>
            <w:r>
              <w:rPr>
                <w:rFonts w:ascii="Calibri" w:hAnsi="Calibri"/>
                <w:sz w:val="22"/>
                <w:szCs w:val="22"/>
              </w:rPr>
              <w:t xml:space="preserve">Umbrella review and meta-analysis of white cell counts as predictors of disease; </w:t>
            </w:r>
          </w:p>
          <w:p w14:paraId="27B2C641" w14:textId="77777777" w:rsidR="00EA69F0" w:rsidRDefault="00EA69F0" w:rsidP="00EA69F0">
            <w:pPr>
              <w:pStyle w:val="NormalWeb"/>
              <w:numPr>
                <w:ilvl w:val="0"/>
                <w:numId w:val="33"/>
              </w:numPr>
              <w:rPr>
                <w:rFonts w:ascii="SymbolMT" w:hAnsi="SymbolMT"/>
                <w:sz w:val="22"/>
                <w:szCs w:val="22"/>
              </w:rPr>
            </w:pPr>
            <w:r>
              <w:rPr>
                <w:rFonts w:ascii="Calibri" w:hAnsi="Calibri"/>
                <w:sz w:val="22"/>
                <w:szCs w:val="22"/>
              </w:rPr>
              <w:t xml:space="preserve">Origins of data amongst mathematical models of tuberculosis; </w:t>
            </w:r>
          </w:p>
          <w:p w14:paraId="106C7891" w14:textId="77777777" w:rsidR="00EA69F0" w:rsidRDefault="00EA69F0" w:rsidP="00EA69F0">
            <w:pPr>
              <w:pStyle w:val="NormalWeb"/>
              <w:numPr>
                <w:ilvl w:val="0"/>
                <w:numId w:val="33"/>
              </w:numPr>
              <w:rPr>
                <w:rFonts w:ascii="SymbolMT" w:hAnsi="SymbolMT"/>
                <w:sz w:val="22"/>
                <w:szCs w:val="22"/>
              </w:rPr>
            </w:pPr>
            <w:r>
              <w:rPr>
                <w:rFonts w:ascii="Calibri" w:hAnsi="Calibri"/>
                <w:sz w:val="22"/>
                <w:szCs w:val="22"/>
              </w:rPr>
              <w:t xml:space="preserve">Infectious disease risk assessment under a changing climate: phenological environmental suitability modelling for invertebrate disease vectors; </w:t>
            </w:r>
          </w:p>
          <w:p w14:paraId="2C5A1B0F" w14:textId="77777777" w:rsidR="00EA69F0" w:rsidRDefault="00EA69F0" w:rsidP="00EA69F0">
            <w:pPr>
              <w:pStyle w:val="NormalWeb"/>
              <w:numPr>
                <w:ilvl w:val="0"/>
                <w:numId w:val="33"/>
              </w:numPr>
              <w:rPr>
                <w:rFonts w:ascii="SymbolMT" w:hAnsi="SymbolMT"/>
                <w:sz w:val="22"/>
                <w:szCs w:val="22"/>
              </w:rPr>
            </w:pPr>
            <w:r>
              <w:rPr>
                <w:rFonts w:ascii="Calibri" w:hAnsi="Calibri"/>
                <w:sz w:val="22"/>
                <w:szCs w:val="22"/>
              </w:rPr>
              <w:t xml:space="preserve">Systematic review and meta-analysis of circulating vitamin D in critically ill adult and paediatric patients. </w:t>
            </w:r>
          </w:p>
          <w:p w14:paraId="17CCD3C3" w14:textId="77777777" w:rsidR="00EA69F0" w:rsidRDefault="00EA69F0" w:rsidP="00EA69F0">
            <w:pPr>
              <w:pStyle w:val="NormalWeb"/>
              <w:rPr>
                <w:rFonts w:ascii="SymbolMT" w:hAnsi="SymbolMT"/>
                <w:sz w:val="22"/>
                <w:szCs w:val="22"/>
              </w:rPr>
            </w:pPr>
            <w:r>
              <w:rPr>
                <w:rFonts w:ascii="Calibri" w:hAnsi="Calibri"/>
                <w:sz w:val="22"/>
                <w:szCs w:val="22"/>
              </w:rPr>
              <w:t xml:space="preserve">On completion of the project, a written dissertation will be produced and submitted for examination followed by a viva in September with an internal and external examiner. </w:t>
            </w:r>
          </w:p>
          <w:p w14:paraId="35981623" w14:textId="65CE2D26" w:rsidR="0026189F" w:rsidRPr="00EA69F0" w:rsidRDefault="00EA69F0" w:rsidP="00EA69F0">
            <w:pPr>
              <w:pStyle w:val="NormalWeb"/>
              <w:rPr>
                <w:rFonts w:ascii="SymbolMT" w:hAnsi="SymbolMT"/>
                <w:sz w:val="22"/>
                <w:szCs w:val="22"/>
              </w:rPr>
            </w:pPr>
            <w:r>
              <w:rPr>
                <w:rFonts w:ascii="Calibri" w:hAnsi="Calibri"/>
                <w:sz w:val="22"/>
                <w:szCs w:val="22"/>
              </w:rPr>
              <w:t xml:space="preserve">Students are expected to attend ALL timetabled sessions and any additional practical classes, tutorials and group-work meetings. The attendance requirement is full-time i.e. usual working hours from Monday - Friday for the taught components and for the research project. </w:t>
            </w:r>
          </w:p>
        </w:tc>
      </w:tr>
      <w:tr w:rsidR="00417F52" w:rsidRPr="00391359" w14:paraId="5110B4E7" w14:textId="77777777" w:rsidTr="00757F05">
        <w:tc>
          <w:tcPr>
            <w:tcW w:w="9246" w:type="dxa"/>
            <w:gridSpan w:val="7"/>
            <w:shd w:val="clear" w:color="auto" w:fill="A6A6A6" w:themeFill="background1" w:themeFillShade="A6"/>
            <w:vAlign w:val="center"/>
          </w:tcPr>
          <w:p w14:paraId="0378EC5F" w14:textId="77777777" w:rsidR="00417F52" w:rsidRPr="00391359" w:rsidRDefault="00417F52" w:rsidP="00F97FB9">
            <w:pPr>
              <w:jc w:val="both"/>
              <w:rPr>
                <w:rFonts w:asciiTheme="minorHAnsi" w:hAnsiTheme="minorHAnsi" w:cstheme="minorHAnsi"/>
                <w:b/>
                <w:sz w:val="22"/>
                <w:szCs w:val="22"/>
              </w:rPr>
            </w:pPr>
            <w:r w:rsidRPr="00391359">
              <w:rPr>
                <w:rFonts w:asciiTheme="minorHAnsi" w:hAnsiTheme="minorHAnsi" w:cstheme="minorHAnsi"/>
                <w:b/>
                <w:sz w:val="22"/>
                <w:szCs w:val="22"/>
              </w:rPr>
              <w:lastRenderedPageBreak/>
              <w:t>Learning Outcomes</w:t>
            </w:r>
          </w:p>
        </w:tc>
      </w:tr>
      <w:tr w:rsidR="00417F52" w:rsidRPr="00391359" w14:paraId="50639882" w14:textId="77777777" w:rsidTr="00757F05">
        <w:tc>
          <w:tcPr>
            <w:tcW w:w="9246" w:type="dxa"/>
            <w:gridSpan w:val="7"/>
            <w:shd w:val="clear" w:color="auto" w:fill="auto"/>
            <w:vAlign w:val="center"/>
          </w:tcPr>
          <w:p w14:paraId="1B51EDE7" w14:textId="582FC821" w:rsidR="00EA69F0" w:rsidRPr="00EA69F0" w:rsidRDefault="00EA69F0" w:rsidP="00EA69F0">
            <w:pPr>
              <w:pStyle w:val="NormalWeb"/>
              <w:rPr>
                <w:rFonts w:ascii="Calibri" w:hAnsi="Calibri"/>
                <w:sz w:val="22"/>
                <w:szCs w:val="22"/>
              </w:rPr>
            </w:pPr>
            <w:r>
              <w:rPr>
                <w:rFonts w:ascii="Calibri" w:hAnsi="Calibri"/>
                <w:sz w:val="22"/>
                <w:szCs w:val="22"/>
              </w:rPr>
              <w:t xml:space="preserve">By the end of the programme, students should be able to: </w:t>
            </w:r>
          </w:p>
          <w:p w14:paraId="6ED0A137" w14:textId="77777777" w:rsidR="00EA69F0" w:rsidRPr="00EA69F0" w:rsidRDefault="00EA69F0" w:rsidP="00EA69F0">
            <w:pPr>
              <w:pStyle w:val="NormalWeb"/>
              <w:numPr>
                <w:ilvl w:val="0"/>
                <w:numId w:val="35"/>
              </w:numPr>
              <w:rPr>
                <w:rFonts w:ascii="Calibri" w:hAnsi="Calibri"/>
                <w:sz w:val="22"/>
                <w:szCs w:val="22"/>
              </w:rPr>
            </w:pPr>
            <w:r>
              <w:rPr>
                <w:rFonts w:ascii="Calibri" w:hAnsi="Calibri"/>
                <w:sz w:val="22"/>
                <w:szCs w:val="22"/>
              </w:rPr>
              <w:t>Design, analyse, interpret, and criticise epidemiological and biomedical research;</w:t>
            </w:r>
          </w:p>
          <w:p w14:paraId="4D6E1C1A" w14:textId="77777777" w:rsidR="00EA69F0" w:rsidRDefault="00EA69F0" w:rsidP="00EA69F0">
            <w:pPr>
              <w:pStyle w:val="NormalWeb"/>
              <w:numPr>
                <w:ilvl w:val="0"/>
                <w:numId w:val="35"/>
              </w:numPr>
              <w:rPr>
                <w:rFonts w:ascii="Calibri" w:hAnsi="Calibri"/>
                <w:sz w:val="22"/>
                <w:szCs w:val="22"/>
              </w:rPr>
            </w:pPr>
            <w:r>
              <w:rPr>
                <w:rFonts w:ascii="Calibri" w:hAnsi="Calibri"/>
                <w:sz w:val="22"/>
                <w:szCs w:val="22"/>
              </w:rPr>
              <w:t>Demonstrate an understanding of the essential principles of modern biostatistical methods and how to apply them;</w:t>
            </w:r>
          </w:p>
          <w:p w14:paraId="24BF5F0A" w14:textId="77777777" w:rsidR="00EA69F0" w:rsidRDefault="00EA69F0" w:rsidP="00EA69F0">
            <w:pPr>
              <w:pStyle w:val="NormalWeb"/>
              <w:numPr>
                <w:ilvl w:val="0"/>
                <w:numId w:val="35"/>
              </w:numPr>
              <w:rPr>
                <w:rFonts w:ascii="Calibri" w:hAnsi="Calibri"/>
                <w:sz w:val="22"/>
                <w:szCs w:val="22"/>
              </w:rPr>
            </w:pPr>
            <w:r>
              <w:rPr>
                <w:rFonts w:ascii="Calibri" w:hAnsi="Calibri"/>
                <w:sz w:val="22"/>
                <w:szCs w:val="22"/>
              </w:rPr>
              <w:t>Identify key concepts in the ecology and evolutionary biology of infectious disease and propose solutions to apply them to real world, cotemporary problems;</w:t>
            </w:r>
          </w:p>
          <w:p w14:paraId="30340C0B" w14:textId="77777777" w:rsidR="00EA69F0" w:rsidRDefault="00EA69F0" w:rsidP="00EA69F0">
            <w:pPr>
              <w:pStyle w:val="NormalWeb"/>
              <w:numPr>
                <w:ilvl w:val="0"/>
                <w:numId w:val="35"/>
              </w:numPr>
              <w:rPr>
                <w:rFonts w:ascii="Calibri" w:hAnsi="Calibri"/>
                <w:sz w:val="22"/>
                <w:szCs w:val="22"/>
              </w:rPr>
            </w:pPr>
            <w:r>
              <w:rPr>
                <w:rFonts w:ascii="Calibri" w:hAnsi="Calibri"/>
                <w:sz w:val="22"/>
                <w:szCs w:val="22"/>
              </w:rPr>
              <w:t>Employ basic mathematical and computational skills used in the analysis of infectious disease pathogenesis, transmission and control;</w:t>
            </w:r>
          </w:p>
          <w:p w14:paraId="04C0E4B8" w14:textId="77777777" w:rsidR="00EA69F0" w:rsidRDefault="00EA69F0" w:rsidP="00EA69F0">
            <w:pPr>
              <w:pStyle w:val="NormalWeb"/>
              <w:numPr>
                <w:ilvl w:val="0"/>
                <w:numId w:val="35"/>
              </w:numPr>
              <w:rPr>
                <w:rFonts w:ascii="Calibri" w:hAnsi="Calibri"/>
                <w:sz w:val="22"/>
                <w:szCs w:val="22"/>
              </w:rPr>
            </w:pPr>
            <w:r>
              <w:rPr>
                <w:rFonts w:ascii="Calibri" w:hAnsi="Calibri"/>
                <w:sz w:val="22"/>
                <w:szCs w:val="22"/>
              </w:rPr>
              <w:t>Apply current research methods in key areas of their chosen specialism;</w:t>
            </w:r>
          </w:p>
          <w:p w14:paraId="45809656" w14:textId="77777777" w:rsidR="00EA69F0" w:rsidRDefault="00EA69F0" w:rsidP="00EA69F0">
            <w:pPr>
              <w:pStyle w:val="NormalWeb"/>
              <w:numPr>
                <w:ilvl w:val="0"/>
                <w:numId w:val="35"/>
              </w:numPr>
              <w:rPr>
                <w:rFonts w:ascii="Calibri" w:hAnsi="Calibri"/>
                <w:sz w:val="22"/>
                <w:szCs w:val="22"/>
              </w:rPr>
            </w:pPr>
            <w:r>
              <w:rPr>
                <w:rFonts w:ascii="Calibri" w:hAnsi="Calibri"/>
                <w:sz w:val="22"/>
                <w:szCs w:val="22"/>
              </w:rPr>
              <w:t>Identify problems and pose appropriate studies/solutions;</w:t>
            </w:r>
          </w:p>
          <w:p w14:paraId="7FBD4D4D" w14:textId="77777777" w:rsidR="00EA69F0" w:rsidRDefault="00EA69F0" w:rsidP="00EA69F0">
            <w:pPr>
              <w:pStyle w:val="NormalWeb"/>
              <w:numPr>
                <w:ilvl w:val="0"/>
                <w:numId w:val="35"/>
              </w:numPr>
              <w:rPr>
                <w:rFonts w:ascii="Calibri" w:hAnsi="Calibri"/>
                <w:sz w:val="22"/>
                <w:szCs w:val="22"/>
              </w:rPr>
            </w:pPr>
            <w:r>
              <w:rPr>
                <w:rFonts w:ascii="Calibri" w:hAnsi="Calibri"/>
                <w:sz w:val="22"/>
                <w:szCs w:val="22"/>
              </w:rPr>
              <w:t>Demonstrate an understanding and apply principles of modelling to real world</w:t>
            </w:r>
            <w:r>
              <w:rPr>
                <w:rFonts w:ascii="Calibri" w:hAnsi="Calibri"/>
                <w:sz w:val="22"/>
                <w:szCs w:val="22"/>
              </w:rPr>
              <w:br/>
              <w:t>and contemporary health problems;</w:t>
            </w:r>
          </w:p>
          <w:p w14:paraId="0084DA4B" w14:textId="77777777" w:rsidR="00EA69F0" w:rsidRDefault="00EA69F0" w:rsidP="00EA69F0">
            <w:pPr>
              <w:pStyle w:val="NormalWeb"/>
              <w:numPr>
                <w:ilvl w:val="0"/>
                <w:numId w:val="35"/>
              </w:numPr>
              <w:rPr>
                <w:rFonts w:ascii="Calibri" w:hAnsi="Calibri"/>
                <w:sz w:val="22"/>
                <w:szCs w:val="22"/>
              </w:rPr>
            </w:pPr>
            <w:r>
              <w:rPr>
                <w:rFonts w:ascii="Calibri" w:hAnsi="Calibri"/>
                <w:sz w:val="22"/>
                <w:szCs w:val="22"/>
              </w:rPr>
              <w:t>Understand and provide an overview of the big issues in chronic and infectious disease epidemiology;</w:t>
            </w:r>
          </w:p>
          <w:p w14:paraId="6CB9F9F6" w14:textId="77777777" w:rsidR="00EA69F0" w:rsidRDefault="00EA69F0" w:rsidP="00EA69F0">
            <w:pPr>
              <w:pStyle w:val="NormalWeb"/>
              <w:numPr>
                <w:ilvl w:val="0"/>
                <w:numId w:val="35"/>
              </w:numPr>
              <w:rPr>
                <w:rFonts w:ascii="Calibri" w:hAnsi="Calibri"/>
                <w:sz w:val="22"/>
                <w:szCs w:val="22"/>
              </w:rPr>
            </w:pPr>
            <w:r>
              <w:rPr>
                <w:rFonts w:ascii="Calibri" w:hAnsi="Calibri"/>
                <w:sz w:val="22"/>
                <w:szCs w:val="22"/>
              </w:rPr>
              <w:t>Carry out research using research methods to generate novel scientific results;</w:t>
            </w:r>
          </w:p>
          <w:p w14:paraId="7E698BF3" w14:textId="77777777" w:rsidR="00EA69F0" w:rsidRDefault="00EA69F0" w:rsidP="00EA69F0">
            <w:pPr>
              <w:pStyle w:val="NormalWeb"/>
              <w:numPr>
                <w:ilvl w:val="0"/>
                <w:numId w:val="35"/>
              </w:numPr>
              <w:rPr>
                <w:rFonts w:ascii="Calibri" w:hAnsi="Calibri"/>
                <w:sz w:val="22"/>
                <w:szCs w:val="22"/>
              </w:rPr>
            </w:pPr>
            <w:r>
              <w:rPr>
                <w:rFonts w:ascii="Calibri" w:hAnsi="Calibri"/>
                <w:sz w:val="22"/>
                <w:szCs w:val="22"/>
              </w:rPr>
              <w:t>Communicate scientific results in a formal setting to an audience of peers and engage in scientific dialogue;</w:t>
            </w:r>
          </w:p>
          <w:p w14:paraId="736FAD29" w14:textId="77777777" w:rsidR="00852605" w:rsidRDefault="00EA69F0" w:rsidP="00EA69F0">
            <w:pPr>
              <w:pStyle w:val="NormalWeb"/>
              <w:numPr>
                <w:ilvl w:val="0"/>
                <w:numId w:val="35"/>
              </w:numPr>
              <w:rPr>
                <w:rFonts w:ascii="Calibri" w:hAnsi="Calibri"/>
                <w:sz w:val="22"/>
                <w:szCs w:val="22"/>
              </w:rPr>
            </w:pPr>
            <w:r>
              <w:rPr>
                <w:rFonts w:ascii="Calibri" w:hAnsi="Calibri"/>
                <w:sz w:val="22"/>
                <w:szCs w:val="22"/>
              </w:rPr>
              <w:t xml:space="preserve">Integrate information from a range of sources. </w:t>
            </w:r>
          </w:p>
          <w:p w14:paraId="0AFE234E" w14:textId="77777777" w:rsidR="00EA69F0" w:rsidRDefault="00EA69F0" w:rsidP="00EA69F0">
            <w:pPr>
              <w:pStyle w:val="NormalWeb"/>
              <w:rPr>
                <w:rFonts w:ascii="Calibri" w:hAnsi="Calibri"/>
                <w:sz w:val="22"/>
                <w:szCs w:val="22"/>
              </w:rPr>
            </w:pPr>
            <w:r>
              <w:rPr>
                <w:rFonts w:ascii="Calibri" w:hAnsi="Calibri"/>
                <w:sz w:val="22"/>
                <w:szCs w:val="22"/>
              </w:rPr>
              <w:t xml:space="preserve">The Imperial Graduate Attributes are a set of core competencies which we expect students to achieve through completion of any Imperial College degree programme. The Graduate Attributes are available at: </w:t>
            </w:r>
            <w:hyperlink r:id="rId16" w:history="1">
              <w:r w:rsidR="00213A15" w:rsidRPr="00213A15">
                <w:rPr>
                  <w:rStyle w:val="Hyperlink"/>
                  <w:rFonts w:ascii="Calibri" w:hAnsi="Calibri"/>
                  <w:sz w:val="22"/>
                  <w:szCs w:val="22"/>
                </w:rPr>
                <w:t>https://www.imperial.ac.uk/students/academic-support/graduate-attributes/</w:t>
              </w:r>
            </w:hyperlink>
          </w:p>
          <w:p w14:paraId="08F8EB32" w14:textId="5098A4FB" w:rsidR="00DC4A07" w:rsidRPr="00EA69F0" w:rsidRDefault="00DC4A07" w:rsidP="00EA69F0">
            <w:pPr>
              <w:pStyle w:val="NormalWeb"/>
            </w:pPr>
          </w:p>
        </w:tc>
      </w:tr>
      <w:tr w:rsidR="00C366BC" w:rsidRPr="00391359" w14:paraId="4FD15F71" w14:textId="77777777" w:rsidTr="00757F05">
        <w:tc>
          <w:tcPr>
            <w:tcW w:w="9246" w:type="dxa"/>
            <w:gridSpan w:val="7"/>
            <w:shd w:val="clear" w:color="auto" w:fill="A6A6A6" w:themeFill="background1" w:themeFillShade="A6"/>
            <w:vAlign w:val="center"/>
          </w:tcPr>
          <w:p w14:paraId="3B6FEC84" w14:textId="5E227516" w:rsidR="00C366BC" w:rsidRPr="00391359" w:rsidRDefault="00C366BC" w:rsidP="00F97FB9">
            <w:pPr>
              <w:tabs>
                <w:tab w:val="left" w:pos="5103"/>
              </w:tabs>
              <w:ind w:right="34"/>
              <w:rPr>
                <w:rFonts w:asciiTheme="minorHAnsi" w:hAnsiTheme="minorHAnsi" w:cstheme="minorHAnsi"/>
                <w:b/>
                <w:bCs/>
                <w:sz w:val="22"/>
                <w:szCs w:val="22"/>
              </w:rPr>
            </w:pPr>
            <w:r w:rsidRPr="00391359">
              <w:rPr>
                <w:rFonts w:asciiTheme="minorHAnsi" w:hAnsiTheme="minorHAnsi" w:cstheme="minorHAnsi"/>
                <w:b/>
                <w:bCs/>
                <w:sz w:val="22"/>
                <w:szCs w:val="22"/>
              </w:rPr>
              <w:lastRenderedPageBreak/>
              <w:t>Entry Requirements</w:t>
            </w:r>
          </w:p>
        </w:tc>
      </w:tr>
      <w:tr w:rsidR="00C366BC" w:rsidRPr="00391359" w14:paraId="24C3CA23" w14:textId="77777777" w:rsidTr="00757F05">
        <w:tc>
          <w:tcPr>
            <w:tcW w:w="4641" w:type="dxa"/>
            <w:gridSpan w:val="4"/>
            <w:shd w:val="clear" w:color="auto" w:fill="D9D9D9" w:themeFill="background1" w:themeFillShade="D9"/>
            <w:vAlign w:val="center"/>
          </w:tcPr>
          <w:p w14:paraId="40153B23" w14:textId="375BD08C" w:rsidR="00C366BC" w:rsidRPr="00391359" w:rsidRDefault="00342936" w:rsidP="00C366BC">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Academic Requirement</w:t>
            </w:r>
          </w:p>
        </w:tc>
        <w:tc>
          <w:tcPr>
            <w:tcW w:w="4605" w:type="dxa"/>
            <w:gridSpan w:val="3"/>
            <w:tcBorders>
              <w:top w:val="nil"/>
            </w:tcBorders>
            <w:vAlign w:val="center"/>
          </w:tcPr>
          <w:p w14:paraId="098A96B1" w14:textId="5C936643" w:rsidR="00C366BC" w:rsidRPr="00852605" w:rsidRDefault="00EA69F0" w:rsidP="00EA69F0">
            <w:pPr>
              <w:pStyle w:val="NormalWeb"/>
              <w:rPr>
                <w:rFonts w:asciiTheme="minorHAnsi" w:hAnsiTheme="minorHAnsi" w:cstheme="minorHAnsi"/>
                <w:bCs/>
                <w:sz w:val="22"/>
                <w:szCs w:val="22"/>
              </w:rPr>
            </w:pPr>
            <w:r w:rsidRPr="00EA69F0">
              <w:rPr>
                <w:rFonts w:asciiTheme="minorHAnsi" w:hAnsiTheme="minorHAnsi" w:cstheme="minorHAnsi"/>
                <w:bCs/>
                <w:sz w:val="22"/>
                <w:szCs w:val="22"/>
              </w:rPr>
              <w:t xml:space="preserve">2.1 Honours degree in mathematics or statistics, medicine (human and veterinary) or biological sciences. </w:t>
            </w:r>
          </w:p>
        </w:tc>
      </w:tr>
      <w:tr w:rsidR="00852605" w:rsidRPr="00391359" w14:paraId="2F2AB468" w14:textId="77777777" w:rsidTr="00757F05">
        <w:tc>
          <w:tcPr>
            <w:tcW w:w="4641" w:type="dxa"/>
            <w:gridSpan w:val="4"/>
            <w:shd w:val="clear" w:color="auto" w:fill="D9D9D9" w:themeFill="background1" w:themeFillShade="D9"/>
            <w:vAlign w:val="center"/>
          </w:tcPr>
          <w:p w14:paraId="72FA8A75" w14:textId="1457BBDF" w:rsidR="00852605" w:rsidRPr="00391359" w:rsidRDefault="00852605" w:rsidP="00852605">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Additional Requirements</w:t>
            </w:r>
          </w:p>
        </w:tc>
        <w:tc>
          <w:tcPr>
            <w:tcW w:w="4605" w:type="dxa"/>
            <w:gridSpan w:val="3"/>
            <w:tcBorders>
              <w:top w:val="nil"/>
            </w:tcBorders>
            <w:vAlign w:val="center"/>
          </w:tcPr>
          <w:p w14:paraId="109E979A" w14:textId="43CDD361" w:rsidR="00852605" w:rsidRPr="00852605" w:rsidRDefault="00D56EEC" w:rsidP="00852605">
            <w:pPr>
              <w:tabs>
                <w:tab w:val="left" w:pos="5103"/>
              </w:tabs>
              <w:ind w:right="34"/>
              <w:rPr>
                <w:rFonts w:asciiTheme="minorHAnsi" w:hAnsiTheme="minorHAnsi" w:cstheme="minorHAnsi"/>
                <w:bCs/>
                <w:sz w:val="22"/>
                <w:szCs w:val="22"/>
              </w:rPr>
            </w:pPr>
            <w:r>
              <w:rPr>
                <w:rFonts w:asciiTheme="minorHAnsi" w:hAnsiTheme="minorHAnsi" w:cstheme="minorHAnsi"/>
                <w:bCs/>
                <w:sz w:val="22"/>
                <w:szCs w:val="22"/>
              </w:rPr>
              <w:t>None.</w:t>
            </w:r>
          </w:p>
        </w:tc>
      </w:tr>
      <w:tr w:rsidR="00852605" w:rsidRPr="00391359" w14:paraId="23C6456E" w14:textId="77777777" w:rsidTr="00757F05">
        <w:tc>
          <w:tcPr>
            <w:tcW w:w="9246" w:type="dxa"/>
            <w:gridSpan w:val="7"/>
            <w:shd w:val="clear" w:color="auto" w:fill="auto"/>
            <w:vAlign w:val="center"/>
          </w:tcPr>
          <w:p w14:paraId="1775F860" w14:textId="4A3306C8" w:rsidR="00852605" w:rsidRPr="00391359" w:rsidRDefault="00852605" w:rsidP="00D56EEC">
            <w:pPr>
              <w:tabs>
                <w:tab w:val="left" w:pos="5103"/>
              </w:tabs>
              <w:ind w:right="34"/>
              <w:contextualSpacing/>
              <w:rPr>
                <w:rFonts w:asciiTheme="minorHAnsi" w:hAnsiTheme="minorHAnsi" w:cstheme="minorHAnsi"/>
                <w:bCs/>
                <w:color w:val="E36C0A" w:themeColor="accent6" w:themeShade="BF"/>
                <w:sz w:val="22"/>
                <w:szCs w:val="22"/>
              </w:rPr>
            </w:pPr>
            <w:r w:rsidRPr="00852605">
              <w:rPr>
                <w:rFonts w:asciiTheme="minorHAnsi" w:hAnsiTheme="minorHAnsi" w:cstheme="minorHAnsi"/>
                <w:bCs/>
                <w:sz w:val="22"/>
                <w:szCs w:val="22"/>
              </w:rPr>
              <w:t>Some applicants may be invited to a post-application interview</w:t>
            </w:r>
            <w:r>
              <w:rPr>
                <w:rFonts w:asciiTheme="minorHAnsi" w:hAnsiTheme="minorHAnsi" w:cstheme="minorHAnsi"/>
                <w:bCs/>
                <w:sz w:val="22"/>
                <w:szCs w:val="22"/>
              </w:rPr>
              <w:t xml:space="preserve"> (over phone or Skype) to further assess the suitability of the application, </w:t>
            </w:r>
            <w:r w:rsidR="00886D2F">
              <w:rPr>
                <w:rFonts w:asciiTheme="minorHAnsi" w:hAnsiTheme="minorHAnsi" w:cstheme="minorHAnsi"/>
                <w:bCs/>
                <w:sz w:val="22"/>
                <w:szCs w:val="22"/>
              </w:rPr>
              <w:t>and demonstrate an exceptional background</w:t>
            </w:r>
            <w:r w:rsidR="0095141B">
              <w:rPr>
                <w:rFonts w:asciiTheme="minorHAnsi" w:hAnsiTheme="minorHAnsi" w:cstheme="minorHAnsi"/>
                <w:bCs/>
                <w:sz w:val="22"/>
                <w:szCs w:val="22"/>
              </w:rPr>
              <w:t>,</w:t>
            </w:r>
            <w:r w:rsidR="00252B35">
              <w:rPr>
                <w:rFonts w:asciiTheme="minorHAnsi" w:hAnsiTheme="minorHAnsi" w:cstheme="minorHAnsi"/>
                <w:bCs/>
                <w:sz w:val="22"/>
                <w:szCs w:val="22"/>
              </w:rPr>
              <w:t xml:space="preserve"> </w:t>
            </w:r>
            <w:r w:rsidR="00886D2F">
              <w:rPr>
                <w:rFonts w:asciiTheme="minorHAnsi" w:hAnsiTheme="minorHAnsi" w:cstheme="minorHAnsi"/>
                <w:bCs/>
                <w:sz w:val="22"/>
                <w:szCs w:val="22"/>
              </w:rPr>
              <w:t xml:space="preserve">level of experience </w:t>
            </w:r>
            <w:r w:rsidRPr="00852605">
              <w:rPr>
                <w:rFonts w:asciiTheme="minorHAnsi" w:hAnsiTheme="minorHAnsi" w:cstheme="minorHAnsi"/>
                <w:bCs/>
                <w:sz w:val="22"/>
                <w:szCs w:val="22"/>
              </w:rPr>
              <w:t>or demonstrable drive towards public health research or action</w:t>
            </w:r>
            <w:r>
              <w:rPr>
                <w:rFonts w:asciiTheme="minorHAnsi" w:hAnsiTheme="minorHAnsi" w:cstheme="minorHAnsi"/>
                <w:bCs/>
                <w:sz w:val="22"/>
                <w:szCs w:val="22"/>
              </w:rPr>
              <w:t>.</w:t>
            </w:r>
          </w:p>
        </w:tc>
      </w:tr>
      <w:tr w:rsidR="00852605" w:rsidRPr="00391359" w14:paraId="6F8010BB" w14:textId="77777777" w:rsidTr="00757F05">
        <w:tc>
          <w:tcPr>
            <w:tcW w:w="4641" w:type="dxa"/>
            <w:gridSpan w:val="4"/>
            <w:shd w:val="clear" w:color="auto" w:fill="D9D9D9" w:themeFill="background1" w:themeFillShade="D9"/>
            <w:vAlign w:val="center"/>
          </w:tcPr>
          <w:p w14:paraId="5231311E" w14:textId="2C0DE61B" w:rsidR="00852605" w:rsidRPr="00391359" w:rsidRDefault="00852605" w:rsidP="00852605">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English Language Requirement</w:t>
            </w:r>
          </w:p>
        </w:tc>
        <w:tc>
          <w:tcPr>
            <w:tcW w:w="4605" w:type="dxa"/>
            <w:gridSpan w:val="3"/>
            <w:vAlign w:val="center"/>
          </w:tcPr>
          <w:p w14:paraId="44363AF1" w14:textId="2B6104BE" w:rsidR="00852605" w:rsidRPr="00391359" w:rsidRDefault="00852605" w:rsidP="00852605">
            <w:pPr>
              <w:tabs>
                <w:tab w:val="left" w:pos="5103"/>
              </w:tabs>
              <w:ind w:right="34"/>
              <w:rPr>
                <w:rFonts w:asciiTheme="minorHAnsi" w:hAnsiTheme="minorHAnsi" w:cstheme="minorHAnsi"/>
                <w:bCs/>
                <w:color w:val="E36C0A" w:themeColor="accent6" w:themeShade="BF"/>
                <w:sz w:val="22"/>
                <w:szCs w:val="22"/>
              </w:rPr>
            </w:pPr>
            <w:r w:rsidRPr="00852605">
              <w:rPr>
                <w:rFonts w:asciiTheme="minorHAnsi" w:hAnsiTheme="minorHAnsi" w:cstheme="minorHAnsi"/>
                <w:bCs/>
                <w:sz w:val="22"/>
                <w:szCs w:val="22"/>
              </w:rPr>
              <w:t>Higher Requirements: IELTS 7 with a minimum of 6.5 in each element or equivalent</w:t>
            </w:r>
          </w:p>
        </w:tc>
      </w:tr>
      <w:tr w:rsidR="00852605" w:rsidRPr="00391359" w14:paraId="3BF8A5CC" w14:textId="77777777" w:rsidTr="00F97FB9">
        <w:tc>
          <w:tcPr>
            <w:tcW w:w="9246" w:type="dxa"/>
            <w:gridSpan w:val="7"/>
            <w:shd w:val="clear" w:color="auto" w:fill="FFFFFF" w:themeFill="background1"/>
            <w:vAlign w:val="center"/>
          </w:tcPr>
          <w:p w14:paraId="2E8B95A5" w14:textId="38B86FB2" w:rsidR="00852605" w:rsidRPr="00F97FB9" w:rsidRDefault="00852605" w:rsidP="009A3D9A">
            <w:pPr>
              <w:rPr>
                <w:rFonts w:asciiTheme="minorHAnsi" w:hAnsiTheme="minorHAnsi" w:cstheme="minorHAnsi"/>
                <w:sz w:val="22"/>
                <w:szCs w:val="22"/>
              </w:rPr>
            </w:pPr>
            <w:r w:rsidRPr="00F97FB9">
              <w:rPr>
                <w:rFonts w:asciiTheme="minorHAnsi" w:hAnsiTheme="minorHAnsi" w:cstheme="minorHAnsi"/>
                <w:sz w:val="22"/>
                <w:szCs w:val="22"/>
              </w:rPr>
              <w:t xml:space="preserve">The programme’s competency standards documents can be found at: </w:t>
            </w:r>
            <w:r w:rsidR="008F337A">
              <w:t xml:space="preserve"> </w:t>
            </w:r>
            <w:r w:rsidR="008F337A" w:rsidRPr="009A3D9A">
              <w:rPr>
                <w:rFonts w:asciiTheme="minorHAnsi" w:hAnsiTheme="minorHAnsi" w:cstheme="minorHAnsi"/>
              </w:rPr>
              <w:t>http://www.imperial.ac.uk/medicine/study/postgraduate/masters-programmes/msc-epidemiology/</w:t>
            </w:r>
          </w:p>
        </w:tc>
      </w:tr>
      <w:tr w:rsidR="00852605" w:rsidRPr="00391359" w14:paraId="36E94D5D" w14:textId="77777777" w:rsidTr="00757F05">
        <w:tc>
          <w:tcPr>
            <w:tcW w:w="9246" w:type="dxa"/>
            <w:gridSpan w:val="7"/>
            <w:shd w:val="clear" w:color="auto" w:fill="A6A6A6" w:themeFill="background1" w:themeFillShade="A6"/>
            <w:vAlign w:val="center"/>
          </w:tcPr>
          <w:p w14:paraId="2C864A9E" w14:textId="37E2687B" w:rsidR="00852605" w:rsidRPr="00391359" w:rsidRDefault="00852605" w:rsidP="00852605">
            <w:pPr>
              <w:jc w:val="both"/>
              <w:rPr>
                <w:rFonts w:asciiTheme="minorHAnsi" w:hAnsiTheme="minorHAnsi" w:cstheme="minorHAnsi"/>
                <w:b/>
                <w:sz w:val="22"/>
                <w:szCs w:val="22"/>
              </w:rPr>
            </w:pPr>
            <w:r w:rsidRPr="00391359">
              <w:rPr>
                <w:rFonts w:asciiTheme="minorHAnsi" w:hAnsiTheme="minorHAnsi" w:cstheme="minorHAnsi"/>
                <w:b/>
                <w:sz w:val="22"/>
                <w:szCs w:val="22"/>
              </w:rPr>
              <w:t>Learning &amp; Teaching Strategy</w:t>
            </w:r>
          </w:p>
        </w:tc>
      </w:tr>
      <w:tr w:rsidR="00852605" w:rsidRPr="00391359" w14:paraId="3CFB5771" w14:textId="77777777" w:rsidTr="00757F05">
        <w:tc>
          <w:tcPr>
            <w:tcW w:w="4616" w:type="dxa"/>
            <w:gridSpan w:val="2"/>
            <w:shd w:val="clear" w:color="auto" w:fill="D9D9D9" w:themeFill="background1" w:themeFillShade="D9"/>
            <w:vAlign w:val="center"/>
          </w:tcPr>
          <w:p w14:paraId="685F1D9C" w14:textId="32BA7D77" w:rsidR="00852605" w:rsidRPr="00FB6360" w:rsidRDefault="00852605" w:rsidP="00852605">
            <w:pPr>
              <w:jc w:val="both"/>
              <w:rPr>
                <w:rFonts w:asciiTheme="minorHAnsi" w:hAnsiTheme="minorHAnsi" w:cstheme="minorHAnsi"/>
                <w:sz w:val="22"/>
                <w:szCs w:val="22"/>
              </w:rPr>
            </w:pPr>
            <w:r w:rsidRPr="00FB6360">
              <w:rPr>
                <w:rFonts w:asciiTheme="minorHAnsi" w:hAnsiTheme="minorHAnsi" w:cstheme="minorHAnsi"/>
                <w:sz w:val="22"/>
                <w:szCs w:val="22"/>
              </w:rPr>
              <w:t>Scheduled Learning &amp; Teaching Methods</w:t>
            </w:r>
          </w:p>
        </w:tc>
        <w:tc>
          <w:tcPr>
            <w:tcW w:w="4630" w:type="dxa"/>
            <w:gridSpan w:val="5"/>
            <w:shd w:val="clear" w:color="auto" w:fill="auto"/>
            <w:vAlign w:val="center"/>
          </w:tcPr>
          <w:p w14:paraId="77EC8F16" w14:textId="77777777" w:rsidR="00852605" w:rsidRPr="00FB6360" w:rsidRDefault="00886D2F"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 xml:space="preserve">Lectures </w:t>
            </w:r>
          </w:p>
          <w:p w14:paraId="577415B6" w14:textId="1B71CBD3" w:rsidR="006D0076" w:rsidRPr="00FB6360" w:rsidRDefault="006D0076"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Seminars and practicals</w:t>
            </w:r>
          </w:p>
          <w:p w14:paraId="57E551F3" w14:textId="77777777" w:rsidR="00886D2F" w:rsidRPr="00FB6360" w:rsidRDefault="00886D2F"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Class tutorials</w:t>
            </w:r>
          </w:p>
          <w:p w14:paraId="0AA0C0CF" w14:textId="77777777" w:rsidR="00886D2F" w:rsidRPr="00FB6360" w:rsidRDefault="00886D2F"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Small group tutorials</w:t>
            </w:r>
          </w:p>
          <w:p w14:paraId="3B6F4C1E" w14:textId="77777777" w:rsidR="00886D2F" w:rsidRPr="00FB6360" w:rsidRDefault="00886D2F"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Group work sessions</w:t>
            </w:r>
          </w:p>
          <w:p w14:paraId="543E28BF" w14:textId="77777777" w:rsidR="00886D2F" w:rsidRPr="00FB6360" w:rsidRDefault="00886D2F" w:rsidP="00886D2F">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Computer based practical workshops</w:t>
            </w:r>
          </w:p>
          <w:p w14:paraId="2F49CAF1" w14:textId="6FADF8FB" w:rsidR="00C13C0C" w:rsidRPr="00FB6360" w:rsidRDefault="00C13C0C" w:rsidP="00886D2F">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Group revision sessions</w:t>
            </w:r>
          </w:p>
        </w:tc>
      </w:tr>
      <w:tr w:rsidR="00852605" w:rsidRPr="00391359" w14:paraId="37736F3B" w14:textId="77777777" w:rsidTr="00757F05">
        <w:tc>
          <w:tcPr>
            <w:tcW w:w="4616" w:type="dxa"/>
            <w:gridSpan w:val="2"/>
            <w:shd w:val="clear" w:color="auto" w:fill="D9D9D9" w:themeFill="background1" w:themeFillShade="D9"/>
            <w:vAlign w:val="center"/>
          </w:tcPr>
          <w:p w14:paraId="3282DA2B" w14:textId="1B58F051" w:rsidR="00852605" w:rsidRPr="00FB6360" w:rsidRDefault="00852605" w:rsidP="00852605">
            <w:pPr>
              <w:jc w:val="both"/>
              <w:rPr>
                <w:rFonts w:asciiTheme="minorHAnsi" w:hAnsiTheme="minorHAnsi" w:cstheme="minorHAnsi"/>
                <w:sz w:val="22"/>
                <w:szCs w:val="22"/>
              </w:rPr>
            </w:pPr>
            <w:r w:rsidRPr="00FB6360">
              <w:rPr>
                <w:rFonts w:asciiTheme="minorHAnsi" w:hAnsiTheme="minorHAnsi" w:cstheme="minorHAnsi"/>
                <w:sz w:val="22"/>
                <w:szCs w:val="22"/>
              </w:rPr>
              <w:t>E-learning &amp; Blended Learning Methods</w:t>
            </w:r>
          </w:p>
        </w:tc>
        <w:tc>
          <w:tcPr>
            <w:tcW w:w="4630" w:type="dxa"/>
            <w:gridSpan w:val="5"/>
            <w:shd w:val="clear" w:color="auto" w:fill="auto"/>
            <w:vAlign w:val="center"/>
          </w:tcPr>
          <w:p w14:paraId="1BBF5D9D" w14:textId="15B73370" w:rsidR="006D341C" w:rsidRDefault="006D341C" w:rsidP="007304D8">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Coursera</w:t>
            </w:r>
          </w:p>
          <w:p w14:paraId="303D0EC7" w14:textId="36CBBA45" w:rsidR="006B3E37" w:rsidRDefault="006B3E37" w:rsidP="007304D8">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Microsoft </w:t>
            </w:r>
            <w:r w:rsidR="001E78CB">
              <w:rPr>
                <w:rFonts w:asciiTheme="minorHAnsi" w:hAnsiTheme="minorHAnsi" w:cstheme="minorHAnsi"/>
                <w:sz w:val="22"/>
                <w:szCs w:val="22"/>
              </w:rPr>
              <w:t xml:space="preserve">Office, </w:t>
            </w:r>
            <w:r>
              <w:rPr>
                <w:rFonts w:asciiTheme="minorHAnsi" w:hAnsiTheme="minorHAnsi" w:cstheme="minorHAnsi"/>
                <w:sz w:val="22"/>
                <w:szCs w:val="22"/>
              </w:rPr>
              <w:t>Teams</w:t>
            </w:r>
            <w:r w:rsidR="00B058AB">
              <w:rPr>
                <w:rFonts w:asciiTheme="minorHAnsi" w:hAnsiTheme="minorHAnsi" w:cstheme="minorHAnsi"/>
                <w:sz w:val="22"/>
                <w:szCs w:val="22"/>
              </w:rPr>
              <w:t xml:space="preserve"> and integrated apps</w:t>
            </w:r>
          </w:p>
          <w:p w14:paraId="18AAE8B2" w14:textId="6ECA48DF" w:rsidR="00886D2F" w:rsidRPr="00214B68" w:rsidRDefault="006B3E37" w:rsidP="007304D8">
            <w:pPr>
              <w:pStyle w:val="ListParagraph"/>
              <w:numPr>
                <w:ilvl w:val="0"/>
                <w:numId w:val="21"/>
              </w:numPr>
              <w:jc w:val="both"/>
              <w:rPr>
                <w:rFonts w:asciiTheme="minorHAnsi" w:hAnsiTheme="minorHAnsi" w:cstheme="minorHAnsi"/>
                <w:b/>
                <w:sz w:val="22"/>
                <w:szCs w:val="22"/>
              </w:rPr>
            </w:pPr>
            <w:r w:rsidRPr="00214B68">
              <w:rPr>
                <w:rFonts w:asciiTheme="minorHAnsi" w:hAnsiTheme="minorHAnsi" w:cstheme="minorHAnsi"/>
                <w:sz w:val="22"/>
                <w:szCs w:val="22"/>
              </w:rPr>
              <w:t>Blackboard</w:t>
            </w:r>
          </w:p>
          <w:p w14:paraId="60F87A29" w14:textId="2578A573" w:rsidR="00176E5A" w:rsidRPr="00FB6360" w:rsidRDefault="00176E5A" w:rsidP="007304D8">
            <w:pPr>
              <w:pStyle w:val="ListParagraph"/>
              <w:numPr>
                <w:ilvl w:val="0"/>
                <w:numId w:val="21"/>
              </w:numPr>
              <w:jc w:val="both"/>
              <w:rPr>
                <w:rFonts w:asciiTheme="minorHAnsi" w:hAnsiTheme="minorHAnsi" w:cstheme="minorHAnsi"/>
                <w:b/>
                <w:sz w:val="22"/>
                <w:szCs w:val="22"/>
              </w:rPr>
            </w:pPr>
            <w:r>
              <w:rPr>
                <w:rFonts w:asciiTheme="minorHAnsi" w:hAnsiTheme="minorHAnsi" w:cstheme="minorHAnsi"/>
                <w:sz w:val="22"/>
                <w:szCs w:val="22"/>
              </w:rPr>
              <w:t>Zoom</w:t>
            </w:r>
          </w:p>
        </w:tc>
      </w:tr>
      <w:tr w:rsidR="00852605" w:rsidRPr="00391359" w14:paraId="30A8CE93" w14:textId="77777777" w:rsidTr="00757F05">
        <w:tc>
          <w:tcPr>
            <w:tcW w:w="4616" w:type="dxa"/>
            <w:gridSpan w:val="2"/>
            <w:shd w:val="clear" w:color="auto" w:fill="D9D9D9" w:themeFill="background1" w:themeFillShade="D9"/>
            <w:vAlign w:val="center"/>
          </w:tcPr>
          <w:p w14:paraId="6B127168" w14:textId="0D64B8FE" w:rsidR="00852605" w:rsidRPr="00FB6360" w:rsidRDefault="00852605" w:rsidP="00852605">
            <w:pPr>
              <w:jc w:val="both"/>
              <w:rPr>
                <w:rFonts w:asciiTheme="minorHAnsi" w:hAnsiTheme="minorHAnsi" w:cstheme="minorHAnsi"/>
                <w:sz w:val="22"/>
                <w:szCs w:val="22"/>
              </w:rPr>
            </w:pPr>
            <w:r w:rsidRPr="00FB6360">
              <w:rPr>
                <w:rFonts w:asciiTheme="minorHAnsi" w:hAnsiTheme="minorHAnsi" w:cstheme="minorHAnsi"/>
                <w:sz w:val="22"/>
                <w:szCs w:val="22"/>
              </w:rPr>
              <w:t>Project and Placement Learning Methods</w:t>
            </w:r>
          </w:p>
        </w:tc>
        <w:tc>
          <w:tcPr>
            <w:tcW w:w="4630" w:type="dxa"/>
            <w:gridSpan w:val="5"/>
            <w:shd w:val="clear" w:color="auto" w:fill="auto"/>
            <w:vAlign w:val="center"/>
          </w:tcPr>
          <w:p w14:paraId="3D95A35C" w14:textId="7FFCD728" w:rsidR="006D0076" w:rsidRPr="00FB6360" w:rsidRDefault="00C13C0C" w:rsidP="00C13C0C">
            <w:pPr>
              <w:pStyle w:val="ListParagraph"/>
              <w:numPr>
                <w:ilvl w:val="0"/>
                <w:numId w:val="21"/>
              </w:numPr>
              <w:jc w:val="both"/>
              <w:rPr>
                <w:rFonts w:asciiTheme="minorHAnsi" w:hAnsiTheme="minorHAnsi" w:cstheme="minorHAnsi"/>
                <w:b/>
                <w:sz w:val="22"/>
                <w:szCs w:val="22"/>
              </w:rPr>
            </w:pPr>
            <w:r w:rsidRPr="00FB6360">
              <w:rPr>
                <w:rFonts w:asciiTheme="minorHAnsi" w:hAnsiTheme="minorHAnsi" w:cstheme="minorHAnsi"/>
                <w:sz w:val="22"/>
                <w:szCs w:val="22"/>
              </w:rPr>
              <w:t>Final r</w:t>
            </w:r>
            <w:r w:rsidR="006D0076" w:rsidRPr="00FB6360">
              <w:rPr>
                <w:rFonts w:asciiTheme="minorHAnsi" w:hAnsiTheme="minorHAnsi" w:cstheme="minorHAnsi"/>
                <w:sz w:val="22"/>
                <w:szCs w:val="22"/>
              </w:rPr>
              <w:t>esearch project (dissertation)</w:t>
            </w:r>
          </w:p>
        </w:tc>
      </w:tr>
      <w:tr w:rsidR="00852605" w:rsidRPr="00391359" w14:paraId="0982782F" w14:textId="77777777" w:rsidTr="00562492">
        <w:tc>
          <w:tcPr>
            <w:tcW w:w="9246" w:type="dxa"/>
            <w:gridSpan w:val="7"/>
            <w:shd w:val="clear" w:color="auto" w:fill="A6A6A6" w:themeFill="background1" w:themeFillShade="A6"/>
            <w:vAlign w:val="center"/>
          </w:tcPr>
          <w:p w14:paraId="36237669" w14:textId="042E832D" w:rsidR="00852605" w:rsidRPr="00FB6360" w:rsidRDefault="00852605" w:rsidP="00852605">
            <w:pPr>
              <w:jc w:val="both"/>
              <w:rPr>
                <w:rFonts w:asciiTheme="minorHAnsi" w:hAnsiTheme="minorHAnsi" w:cstheme="minorHAnsi"/>
                <w:b/>
                <w:sz w:val="22"/>
                <w:szCs w:val="22"/>
              </w:rPr>
            </w:pPr>
            <w:r w:rsidRPr="00FB6360">
              <w:rPr>
                <w:rFonts w:asciiTheme="minorHAnsi" w:hAnsiTheme="minorHAnsi" w:cstheme="minorHAnsi"/>
                <w:b/>
                <w:sz w:val="22"/>
                <w:szCs w:val="22"/>
              </w:rPr>
              <w:t>Assessment Strategy</w:t>
            </w:r>
          </w:p>
        </w:tc>
      </w:tr>
      <w:tr w:rsidR="00852605" w:rsidRPr="00391359" w14:paraId="35F4A2E0" w14:textId="77777777" w:rsidTr="00757F05">
        <w:tc>
          <w:tcPr>
            <w:tcW w:w="4616" w:type="dxa"/>
            <w:gridSpan w:val="2"/>
            <w:shd w:val="clear" w:color="auto" w:fill="D9D9D9" w:themeFill="background1" w:themeFillShade="D9"/>
            <w:vAlign w:val="center"/>
          </w:tcPr>
          <w:p w14:paraId="016496CE" w14:textId="05193AB1" w:rsidR="00852605" w:rsidRPr="00FB6360" w:rsidRDefault="00852605" w:rsidP="00852605">
            <w:pPr>
              <w:jc w:val="both"/>
              <w:rPr>
                <w:rFonts w:asciiTheme="minorHAnsi" w:hAnsiTheme="minorHAnsi" w:cstheme="minorHAnsi"/>
                <w:sz w:val="22"/>
                <w:szCs w:val="22"/>
              </w:rPr>
            </w:pPr>
            <w:r w:rsidRPr="00FB6360">
              <w:rPr>
                <w:rFonts w:asciiTheme="minorHAnsi" w:hAnsiTheme="minorHAnsi" w:cstheme="minorHAnsi"/>
                <w:sz w:val="22"/>
                <w:szCs w:val="22"/>
              </w:rPr>
              <w:t>Assessment Methods</w:t>
            </w:r>
          </w:p>
        </w:tc>
        <w:tc>
          <w:tcPr>
            <w:tcW w:w="4630" w:type="dxa"/>
            <w:gridSpan w:val="5"/>
            <w:shd w:val="clear" w:color="auto" w:fill="auto"/>
            <w:vAlign w:val="center"/>
          </w:tcPr>
          <w:p w14:paraId="5579FEC3" w14:textId="77777777" w:rsidR="00852605" w:rsidRPr="00FB6360" w:rsidRDefault="006D0076"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Written examinations</w:t>
            </w:r>
          </w:p>
          <w:p w14:paraId="6A49BBC6" w14:textId="77777777" w:rsidR="006D0076" w:rsidRPr="00FB6360" w:rsidRDefault="006D0076"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Essays</w:t>
            </w:r>
          </w:p>
          <w:p w14:paraId="3CBAA234" w14:textId="5EED7656" w:rsidR="006D0076" w:rsidRPr="00FB6360" w:rsidRDefault="006D0076"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Reports and paper reviews</w:t>
            </w:r>
          </w:p>
          <w:p w14:paraId="341C1AE8" w14:textId="77777777" w:rsidR="006D0076" w:rsidRDefault="006D0076"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MCQs and online quizzes</w:t>
            </w:r>
          </w:p>
          <w:p w14:paraId="6818DC95" w14:textId="1CD337CB" w:rsidR="003241EA" w:rsidRPr="00FB6360" w:rsidRDefault="003241EA" w:rsidP="00852605">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Mini research project</w:t>
            </w:r>
          </w:p>
          <w:p w14:paraId="1CD7BE24" w14:textId="77777777" w:rsidR="006D0076" w:rsidRPr="00FB6360" w:rsidRDefault="006D0076"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Individual and group presentations</w:t>
            </w:r>
          </w:p>
          <w:p w14:paraId="52DD11FE" w14:textId="77777777" w:rsidR="006D0076" w:rsidRPr="00FB6360" w:rsidRDefault="006D0076"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Video blogs</w:t>
            </w:r>
          </w:p>
          <w:p w14:paraId="0AFA0DEB" w14:textId="18883735" w:rsidR="006D0076" w:rsidRPr="00FB6360" w:rsidRDefault="006D0076" w:rsidP="006D0076">
            <w:pPr>
              <w:pStyle w:val="ListParagraph"/>
              <w:numPr>
                <w:ilvl w:val="0"/>
                <w:numId w:val="21"/>
              </w:numPr>
              <w:jc w:val="both"/>
              <w:rPr>
                <w:rFonts w:asciiTheme="minorHAnsi" w:hAnsiTheme="minorHAnsi" w:cstheme="minorHAnsi"/>
                <w:b/>
                <w:sz w:val="22"/>
                <w:szCs w:val="22"/>
              </w:rPr>
            </w:pPr>
            <w:r w:rsidRPr="00FB6360">
              <w:rPr>
                <w:rFonts w:asciiTheme="minorHAnsi" w:hAnsiTheme="minorHAnsi" w:cstheme="minorHAnsi"/>
                <w:sz w:val="22"/>
                <w:szCs w:val="22"/>
              </w:rPr>
              <w:t>Articles and case study reviews</w:t>
            </w:r>
          </w:p>
        </w:tc>
      </w:tr>
      <w:tr w:rsidR="00852605" w:rsidRPr="00391359" w14:paraId="0B7DC4AB" w14:textId="77777777" w:rsidTr="00F97FB9">
        <w:tc>
          <w:tcPr>
            <w:tcW w:w="9246" w:type="dxa"/>
            <w:gridSpan w:val="7"/>
            <w:shd w:val="clear" w:color="auto" w:fill="D9D9D9" w:themeFill="background1" w:themeFillShade="D9"/>
            <w:vAlign w:val="center"/>
          </w:tcPr>
          <w:p w14:paraId="3FCBE0D9" w14:textId="0608261A" w:rsidR="00852605" w:rsidRPr="00391359" w:rsidRDefault="00852605" w:rsidP="00852605">
            <w:pPr>
              <w:jc w:val="both"/>
              <w:rPr>
                <w:rFonts w:asciiTheme="minorHAnsi" w:hAnsiTheme="minorHAnsi" w:cstheme="minorHAnsi"/>
                <w:b/>
              </w:rPr>
            </w:pPr>
            <w:r w:rsidRPr="00391359">
              <w:rPr>
                <w:rFonts w:asciiTheme="minorHAnsi" w:hAnsiTheme="minorHAnsi" w:cstheme="minorHAnsi"/>
                <w:sz w:val="22"/>
                <w:szCs w:val="22"/>
              </w:rPr>
              <w:t>Academic Feedback Policy</w:t>
            </w:r>
          </w:p>
        </w:tc>
      </w:tr>
      <w:tr w:rsidR="00852605" w:rsidRPr="00391359" w14:paraId="757D1AC2" w14:textId="77777777" w:rsidTr="006F669D">
        <w:tc>
          <w:tcPr>
            <w:tcW w:w="9246" w:type="dxa"/>
            <w:gridSpan w:val="7"/>
            <w:shd w:val="clear" w:color="auto" w:fill="FFFFFF" w:themeFill="background1"/>
            <w:vAlign w:val="center"/>
          </w:tcPr>
          <w:p w14:paraId="4964D96A" w14:textId="107497AB" w:rsidR="00C13C0C" w:rsidRPr="00D471B6" w:rsidRDefault="00C13C0C" w:rsidP="00C13C0C">
            <w:pPr>
              <w:rPr>
                <w:rFonts w:asciiTheme="minorHAnsi" w:hAnsiTheme="minorHAnsi" w:cstheme="minorHAnsi"/>
                <w:sz w:val="22"/>
                <w:szCs w:val="22"/>
              </w:rPr>
            </w:pPr>
            <w:r w:rsidRPr="00D471B6">
              <w:rPr>
                <w:rFonts w:asciiTheme="minorHAnsi" w:hAnsiTheme="minorHAnsi" w:cstheme="minorHAnsi"/>
                <w:sz w:val="22"/>
                <w:szCs w:val="22"/>
              </w:rPr>
              <w:t xml:space="preserve">The programme complies with the College </w:t>
            </w:r>
            <w:r>
              <w:rPr>
                <w:rFonts w:asciiTheme="minorHAnsi" w:hAnsiTheme="minorHAnsi" w:cstheme="minorHAnsi"/>
                <w:sz w:val="22"/>
                <w:szCs w:val="22"/>
              </w:rPr>
              <w:t>policy</w:t>
            </w:r>
            <w:r w:rsidRPr="00D471B6">
              <w:rPr>
                <w:rFonts w:asciiTheme="minorHAnsi" w:hAnsiTheme="minorHAnsi" w:cstheme="minorHAnsi"/>
                <w:sz w:val="22"/>
                <w:szCs w:val="22"/>
              </w:rPr>
              <w:t xml:space="preserve"> and will provide students with </w:t>
            </w:r>
            <w:r>
              <w:rPr>
                <w:rFonts w:asciiTheme="minorHAnsi" w:hAnsiTheme="minorHAnsi" w:cstheme="minorHAnsi"/>
                <w:sz w:val="22"/>
                <w:szCs w:val="22"/>
              </w:rPr>
              <w:t>feedback</w:t>
            </w:r>
            <w:r w:rsidRPr="00D471B6">
              <w:rPr>
                <w:rFonts w:asciiTheme="minorHAnsi" w:hAnsiTheme="minorHAnsi" w:cstheme="minorHAnsi"/>
                <w:sz w:val="22"/>
                <w:szCs w:val="22"/>
              </w:rPr>
              <w:t xml:space="preserve"> within a timely and appropriate turnaround</w:t>
            </w:r>
            <w:r>
              <w:rPr>
                <w:rFonts w:asciiTheme="minorHAnsi" w:hAnsiTheme="minorHAnsi" w:cstheme="minorHAnsi"/>
                <w:sz w:val="22"/>
                <w:szCs w:val="22"/>
              </w:rPr>
              <w:t xml:space="preserve"> time</w:t>
            </w:r>
            <w:r w:rsidRPr="00D471B6">
              <w:rPr>
                <w:rFonts w:asciiTheme="minorHAnsi" w:hAnsiTheme="minorHAnsi" w:cstheme="minorHAnsi"/>
                <w:sz w:val="22"/>
                <w:szCs w:val="22"/>
              </w:rPr>
              <w:t xml:space="preserve">. Students will be provided with a bespoke assessment </w:t>
            </w:r>
            <w:r w:rsidRPr="00D471B6">
              <w:rPr>
                <w:rFonts w:asciiTheme="minorHAnsi" w:hAnsiTheme="minorHAnsi" w:cstheme="minorHAnsi"/>
                <w:sz w:val="22"/>
                <w:szCs w:val="22"/>
              </w:rPr>
              <w:lastRenderedPageBreak/>
              <w:t>schedule confirming all submission deadlines, marking periods and feedback points to manage their expectations and ensure feedback can inform the next assessment</w:t>
            </w:r>
            <w:r>
              <w:rPr>
                <w:rFonts w:asciiTheme="minorHAnsi" w:hAnsiTheme="minorHAnsi" w:cstheme="minorHAnsi"/>
                <w:sz w:val="22"/>
                <w:szCs w:val="22"/>
              </w:rPr>
              <w:t>, where appropriate</w:t>
            </w:r>
            <w:r w:rsidRPr="00D471B6">
              <w:rPr>
                <w:rFonts w:asciiTheme="minorHAnsi" w:hAnsiTheme="minorHAnsi" w:cstheme="minorHAnsi"/>
                <w:sz w:val="22"/>
                <w:szCs w:val="22"/>
              </w:rPr>
              <w:t xml:space="preserve">. </w:t>
            </w:r>
          </w:p>
          <w:p w14:paraId="319CAE9D" w14:textId="0EBB6B35" w:rsidR="00C13C0C" w:rsidRPr="00D471B6" w:rsidRDefault="00C13C0C" w:rsidP="00C13C0C">
            <w:pPr>
              <w:rPr>
                <w:rFonts w:asciiTheme="minorHAnsi" w:hAnsiTheme="minorHAnsi" w:cstheme="minorHAnsi"/>
                <w:sz w:val="22"/>
                <w:szCs w:val="22"/>
              </w:rPr>
            </w:pPr>
            <w:r w:rsidRPr="00D471B6">
              <w:rPr>
                <w:rFonts w:asciiTheme="minorHAnsi" w:hAnsiTheme="minorHAnsi" w:cstheme="minorHAnsi"/>
                <w:sz w:val="22"/>
                <w:szCs w:val="22"/>
              </w:rPr>
              <w:t xml:space="preserve">Feedback will take different forms </w:t>
            </w:r>
            <w:r w:rsidR="002F5632">
              <w:rPr>
                <w:rFonts w:asciiTheme="minorHAnsi" w:hAnsiTheme="minorHAnsi" w:cstheme="minorHAnsi"/>
                <w:sz w:val="22"/>
                <w:szCs w:val="22"/>
              </w:rPr>
              <w:t>depending on</w:t>
            </w:r>
            <w:r w:rsidRPr="00D471B6">
              <w:rPr>
                <w:rFonts w:asciiTheme="minorHAnsi" w:hAnsiTheme="minorHAnsi" w:cstheme="minorHAnsi"/>
                <w:sz w:val="22"/>
                <w:szCs w:val="22"/>
              </w:rPr>
              <w:t xml:space="preserve"> the type of assessment:</w:t>
            </w:r>
          </w:p>
          <w:p w14:paraId="62E37A66" w14:textId="40B5C7A0" w:rsidR="00C13C0C" w:rsidRPr="00A26130" w:rsidRDefault="00C13C0C" w:rsidP="00A26130">
            <w:pPr>
              <w:pStyle w:val="ListParagraph"/>
              <w:numPr>
                <w:ilvl w:val="0"/>
                <w:numId w:val="31"/>
              </w:numPr>
              <w:rPr>
                <w:rFonts w:asciiTheme="minorHAnsi" w:hAnsiTheme="minorHAnsi" w:cstheme="minorHAnsi"/>
                <w:sz w:val="22"/>
                <w:szCs w:val="22"/>
              </w:rPr>
            </w:pPr>
            <w:r w:rsidRPr="00A26130">
              <w:rPr>
                <w:rFonts w:asciiTheme="minorHAnsi" w:hAnsiTheme="minorHAnsi" w:cstheme="minorHAnsi"/>
                <w:sz w:val="22"/>
                <w:szCs w:val="22"/>
              </w:rPr>
              <w:t>Exams and written reports: students will be given written feedback, and given the opportunity to discuss their provisional marks;</w:t>
            </w:r>
          </w:p>
          <w:p w14:paraId="4BDB9231" w14:textId="1C83315F" w:rsidR="00C13C0C" w:rsidRPr="00A26130" w:rsidRDefault="00C13C0C" w:rsidP="00A26130">
            <w:pPr>
              <w:pStyle w:val="ListParagraph"/>
              <w:numPr>
                <w:ilvl w:val="0"/>
                <w:numId w:val="31"/>
              </w:numPr>
              <w:rPr>
                <w:rFonts w:asciiTheme="minorHAnsi" w:hAnsiTheme="minorHAnsi" w:cstheme="minorHAnsi"/>
                <w:sz w:val="22"/>
                <w:szCs w:val="22"/>
              </w:rPr>
            </w:pPr>
            <w:r w:rsidRPr="00A26130">
              <w:rPr>
                <w:rFonts w:asciiTheme="minorHAnsi" w:hAnsiTheme="minorHAnsi" w:cstheme="minorHAnsi"/>
                <w:sz w:val="22"/>
                <w:szCs w:val="22"/>
              </w:rPr>
              <w:t>Oral presentations: comments and immediate feedback will be given during some presentations</w:t>
            </w:r>
            <w:r w:rsidR="002F5632" w:rsidRPr="00A26130">
              <w:rPr>
                <w:rFonts w:asciiTheme="minorHAnsi" w:hAnsiTheme="minorHAnsi" w:cstheme="minorHAnsi"/>
                <w:sz w:val="22"/>
                <w:szCs w:val="22"/>
              </w:rPr>
              <w:t>,</w:t>
            </w:r>
            <w:r w:rsidRPr="00A26130">
              <w:rPr>
                <w:rFonts w:asciiTheme="minorHAnsi" w:hAnsiTheme="minorHAnsi" w:cstheme="minorHAnsi"/>
                <w:sz w:val="22"/>
                <w:szCs w:val="22"/>
              </w:rPr>
              <w:t xml:space="preserve"> and feedback </w:t>
            </w:r>
            <w:r w:rsidR="002F5632" w:rsidRPr="00A26130">
              <w:rPr>
                <w:rFonts w:asciiTheme="minorHAnsi" w:hAnsiTheme="minorHAnsi" w:cstheme="minorHAnsi"/>
                <w:sz w:val="22"/>
                <w:szCs w:val="22"/>
              </w:rPr>
              <w:t xml:space="preserve">shall be </w:t>
            </w:r>
            <w:r w:rsidRPr="00A26130">
              <w:rPr>
                <w:rFonts w:asciiTheme="minorHAnsi" w:hAnsiTheme="minorHAnsi" w:cstheme="minorHAnsi"/>
                <w:sz w:val="22"/>
                <w:szCs w:val="22"/>
              </w:rPr>
              <w:t>provided once provisional marks are published;</w:t>
            </w:r>
          </w:p>
          <w:p w14:paraId="4184344C" w14:textId="470C94D0" w:rsidR="00C13C0C" w:rsidRPr="00A26130" w:rsidRDefault="00C13C0C" w:rsidP="00A26130">
            <w:pPr>
              <w:pStyle w:val="ListParagraph"/>
              <w:numPr>
                <w:ilvl w:val="0"/>
                <w:numId w:val="31"/>
              </w:numPr>
              <w:rPr>
                <w:rFonts w:asciiTheme="minorHAnsi" w:hAnsiTheme="minorHAnsi" w:cstheme="minorHAnsi"/>
                <w:sz w:val="22"/>
                <w:szCs w:val="22"/>
              </w:rPr>
            </w:pPr>
            <w:r w:rsidRPr="00A26130">
              <w:rPr>
                <w:rFonts w:asciiTheme="minorHAnsi" w:hAnsiTheme="minorHAnsi" w:cstheme="minorHAnsi"/>
                <w:sz w:val="22"/>
                <w:szCs w:val="22"/>
              </w:rPr>
              <w:t xml:space="preserve">Final research project: students will </w:t>
            </w:r>
            <w:r w:rsidR="002F5632" w:rsidRPr="00A26130">
              <w:rPr>
                <w:rFonts w:asciiTheme="minorHAnsi" w:hAnsiTheme="minorHAnsi" w:cstheme="minorHAnsi"/>
                <w:sz w:val="22"/>
                <w:szCs w:val="22"/>
              </w:rPr>
              <w:t xml:space="preserve">be </w:t>
            </w:r>
            <w:r w:rsidRPr="00A26130">
              <w:rPr>
                <w:rFonts w:asciiTheme="minorHAnsi" w:hAnsiTheme="minorHAnsi" w:cstheme="minorHAnsi"/>
                <w:sz w:val="22"/>
                <w:szCs w:val="22"/>
              </w:rPr>
              <w:t xml:space="preserve">given written feedback for their final project/presentation </w:t>
            </w:r>
            <w:proofErr w:type="gramStart"/>
            <w:r w:rsidRPr="00A26130">
              <w:rPr>
                <w:rFonts w:asciiTheme="minorHAnsi" w:hAnsiTheme="minorHAnsi" w:cstheme="minorHAnsi"/>
                <w:sz w:val="22"/>
                <w:szCs w:val="22"/>
              </w:rPr>
              <w:t>and also</w:t>
            </w:r>
            <w:proofErr w:type="gramEnd"/>
            <w:r w:rsidRPr="00A26130">
              <w:rPr>
                <w:rFonts w:asciiTheme="minorHAnsi" w:hAnsiTheme="minorHAnsi" w:cstheme="minorHAnsi"/>
                <w:sz w:val="22"/>
                <w:szCs w:val="22"/>
              </w:rPr>
              <w:t xml:space="preserve"> receive preliminary oral feedback following the oral presentation.</w:t>
            </w:r>
          </w:p>
          <w:p w14:paraId="4A336EAE" w14:textId="77777777" w:rsidR="00C13C0C" w:rsidRPr="00D471B6" w:rsidRDefault="00C13C0C" w:rsidP="00C13C0C">
            <w:pPr>
              <w:ind w:left="720"/>
              <w:rPr>
                <w:rFonts w:asciiTheme="minorHAnsi" w:hAnsiTheme="minorHAnsi" w:cstheme="minorHAnsi"/>
                <w:sz w:val="22"/>
                <w:szCs w:val="22"/>
              </w:rPr>
            </w:pPr>
          </w:p>
          <w:p w14:paraId="07D720ED" w14:textId="77777777" w:rsidR="00C13C0C" w:rsidRPr="00D471B6" w:rsidRDefault="00C13C0C" w:rsidP="00C13C0C">
            <w:pPr>
              <w:rPr>
                <w:rFonts w:asciiTheme="minorHAnsi" w:hAnsiTheme="minorHAnsi" w:cstheme="minorHAnsi"/>
                <w:sz w:val="22"/>
                <w:szCs w:val="22"/>
              </w:rPr>
            </w:pPr>
            <w:r w:rsidRPr="00D471B6">
              <w:rPr>
                <w:rFonts w:asciiTheme="minorHAnsi" w:hAnsiTheme="minorHAnsi" w:cstheme="minorHAnsi"/>
                <w:sz w:val="22"/>
                <w:szCs w:val="22"/>
              </w:rPr>
              <w:t xml:space="preserve">Further exchanges will also take place throughout the programme through: </w:t>
            </w:r>
          </w:p>
          <w:p w14:paraId="6316EB5A" w14:textId="77777777" w:rsidR="00C13C0C" w:rsidRPr="00D471B6" w:rsidRDefault="00C13C0C" w:rsidP="00C13C0C">
            <w:pPr>
              <w:numPr>
                <w:ilvl w:val="0"/>
                <w:numId w:val="26"/>
              </w:numPr>
              <w:rPr>
                <w:rFonts w:asciiTheme="minorHAnsi" w:hAnsiTheme="minorHAnsi" w:cstheme="minorHAnsi"/>
                <w:sz w:val="22"/>
                <w:szCs w:val="22"/>
              </w:rPr>
            </w:pPr>
            <w:r w:rsidRPr="00D471B6">
              <w:rPr>
                <w:rFonts w:asciiTheme="minorHAnsi" w:hAnsiTheme="minorHAnsi" w:cstheme="minorHAnsi"/>
                <w:sz w:val="22"/>
                <w:szCs w:val="22"/>
              </w:rPr>
              <w:t>Questions during or after the lectures;</w:t>
            </w:r>
          </w:p>
          <w:p w14:paraId="014FD1F0" w14:textId="022458C6" w:rsidR="00C13C0C" w:rsidRPr="00C13C0C" w:rsidRDefault="00C13C0C" w:rsidP="00C13C0C">
            <w:pPr>
              <w:numPr>
                <w:ilvl w:val="0"/>
                <w:numId w:val="26"/>
              </w:numPr>
              <w:rPr>
                <w:rFonts w:asciiTheme="minorHAnsi" w:hAnsiTheme="minorHAnsi" w:cstheme="minorHAnsi"/>
                <w:b/>
              </w:rPr>
            </w:pPr>
            <w:r w:rsidRPr="00D471B6">
              <w:rPr>
                <w:rFonts w:asciiTheme="minorHAnsi" w:hAnsiTheme="minorHAnsi" w:cstheme="minorHAnsi"/>
                <w:sz w:val="22"/>
                <w:szCs w:val="22"/>
              </w:rPr>
              <w:t xml:space="preserve">Interaction with tutors during practicals and </w:t>
            </w:r>
            <w:r w:rsidR="00D62DD0">
              <w:rPr>
                <w:rFonts w:asciiTheme="minorHAnsi" w:hAnsiTheme="minorHAnsi" w:cstheme="minorHAnsi"/>
                <w:sz w:val="22"/>
                <w:szCs w:val="22"/>
              </w:rPr>
              <w:t>one-to-one sessions</w:t>
            </w:r>
            <w:r w:rsidRPr="00D471B6">
              <w:rPr>
                <w:rFonts w:asciiTheme="minorHAnsi" w:hAnsiTheme="minorHAnsi" w:cstheme="minorHAnsi"/>
                <w:sz w:val="22"/>
                <w:szCs w:val="22"/>
              </w:rPr>
              <w:t>;</w:t>
            </w:r>
          </w:p>
          <w:p w14:paraId="0F175772" w14:textId="0D8268B0" w:rsidR="00C13C0C" w:rsidRPr="00D471B6" w:rsidRDefault="00C13C0C" w:rsidP="00C13C0C">
            <w:pPr>
              <w:numPr>
                <w:ilvl w:val="0"/>
                <w:numId w:val="26"/>
              </w:numPr>
              <w:rPr>
                <w:rFonts w:asciiTheme="minorHAnsi" w:hAnsiTheme="minorHAnsi" w:cstheme="minorHAnsi"/>
                <w:b/>
              </w:rPr>
            </w:pPr>
            <w:r>
              <w:rPr>
                <w:rFonts w:asciiTheme="minorHAnsi" w:hAnsiTheme="minorHAnsi" w:cstheme="minorHAnsi"/>
                <w:sz w:val="22"/>
                <w:szCs w:val="22"/>
              </w:rPr>
              <w:t>Support and academic advice provided by the Course Organisers.</w:t>
            </w:r>
          </w:p>
          <w:p w14:paraId="26A3D05C" w14:textId="77777777" w:rsidR="00852605" w:rsidRPr="00391359" w:rsidRDefault="00852605" w:rsidP="00852605">
            <w:pPr>
              <w:jc w:val="both"/>
              <w:rPr>
                <w:rFonts w:asciiTheme="minorHAnsi" w:hAnsiTheme="minorHAnsi" w:cstheme="minorHAnsi"/>
                <w:b/>
              </w:rPr>
            </w:pPr>
          </w:p>
        </w:tc>
      </w:tr>
      <w:tr w:rsidR="00852605" w:rsidRPr="00391359" w14:paraId="224CAD6C" w14:textId="77777777" w:rsidTr="006C695E">
        <w:tc>
          <w:tcPr>
            <w:tcW w:w="9246" w:type="dxa"/>
            <w:gridSpan w:val="7"/>
            <w:shd w:val="clear" w:color="auto" w:fill="BFBFBF" w:themeFill="background1" w:themeFillShade="BF"/>
            <w:vAlign w:val="center"/>
          </w:tcPr>
          <w:p w14:paraId="49462029" w14:textId="08155C22" w:rsidR="00852605" w:rsidRPr="00391359" w:rsidRDefault="00852605" w:rsidP="00852605">
            <w:pPr>
              <w:rPr>
                <w:rFonts w:asciiTheme="minorHAnsi" w:hAnsiTheme="minorHAnsi" w:cstheme="minorHAnsi"/>
                <w:sz w:val="22"/>
                <w:szCs w:val="22"/>
              </w:rPr>
            </w:pPr>
            <w:r w:rsidRPr="00391359">
              <w:rPr>
                <w:rFonts w:asciiTheme="minorHAnsi" w:hAnsiTheme="minorHAnsi" w:cstheme="minorHAnsi"/>
                <w:sz w:val="22"/>
                <w:szCs w:val="22"/>
              </w:rPr>
              <w:lastRenderedPageBreak/>
              <w:t>Re-sit Policy</w:t>
            </w:r>
          </w:p>
        </w:tc>
      </w:tr>
      <w:tr w:rsidR="00852605" w:rsidRPr="00391359" w14:paraId="3DB110E3" w14:textId="77777777" w:rsidTr="00F97FB9">
        <w:tc>
          <w:tcPr>
            <w:tcW w:w="9246" w:type="dxa"/>
            <w:gridSpan w:val="7"/>
            <w:shd w:val="clear" w:color="auto" w:fill="auto"/>
            <w:vAlign w:val="center"/>
          </w:tcPr>
          <w:p w14:paraId="1F69ECE0" w14:textId="41AAC7E4" w:rsidR="00852605" w:rsidRPr="00391359" w:rsidRDefault="00C13C0C" w:rsidP="00852605">
            <w:pPr>
              <w:rPr>
                <w:rFonts w:asciiTheme="minorHAnsi" w:hAnsiTheme="minorHAnsi" w:cstheme="minorHAnsi"/>
                <w:color w:val="E36C0A" w:themeColor="accent6" w:themeShade="BF"/>
                <w:sz w:val="22"/>
                <w:szCs w:val="22"/>
              </w:rPr>
            </w:pPr>
            <w:r w:rsidRPr="00D471B6">
              <w:rPr>
                <w:rFonts w:ascii="Calibri" w:hAnsi="Calibri" w:cs="Arial Hebrew Scholar"/>
                <w:color w:val="000000" w:themeColor="text1"/>
                <w:sz w:val="22"/>
                <w:szCs w:val="22"/>
              </w:rPr>
              <w:t>Students will be permitted to re-enter a failed examination or resubmit a piece of failed coursework on a single occasion. Examination re-sits may only be available at the next available sitting (i.e. in the next following academic year).</w:t>
            </w:r>
          </w:p>
        </w:tc>
      </w:tr>
      <w:tr w:rsidR="00852605" w:rsidRPr="00391359" w14:paraId="06F1AEA5" w14:textId="77777777" w:rsidTr="006C695E">
        <w:tc>
          <w:tcPr>
            <w:tcW w:w="9246" w:type="dxa"/>
            <w:gridSpan w:val="7"/>
            <w:tcBorders>
              <w:bottom w:val="single" w:sz="4" w:space="0" w:color="auto"/>
            </w:tcBorders>
            <w:shd w:val="clear" w:color="auto" w:fill="BFBFBF" w:themeFill="background1" w:themeFillShade="BF"/>
            <w:vAlign w:val="center"/>
          </w:tcPr>
          <w:p w14:paraId="4CE1A131" w14:textId="43FFC7E9" w:rsidR="00852605" w:rsidRPr="00391359" w:rsidRDefault="00852605" w:rsidP="00852605">
            <w:pPr>
              <w:rPr>
                <w:rFonts w:asciiTheme="minorHAnsi" w:hAnsiTheme="minorHAnsi" w:cstheme="minorHAnsi"/>
                <w:sz w:val="22"/>
                <w:szCs w:val="22"/>
              </w:rPr>
            </w:pPr>
            <w:r w:rsidRPr="00391359">
              <w:rPr>
                <w:rFonts w:asciiTheme="minorHAnsi" w:hAnsiTheme="minorHAnsi" w:cstheme="minorHAnsi"/>
                <w:sz w:val="22"/>
                <w:szCs w:val="22"/>
              </w:rPr>
              <w:t>Mitigating Circumstances Policy</w:t>
            </w:r>
          </w:p>
        </w:tc>
      </w:tr>
      <w:tr w:rsidR="00852605" w:rsidRPr="00391359" w14:paraId="64E7F5C1" w14:textId="77777777" w:rsidTr="00F97FB9">
        <w:tc>
          <w:tcPr>
            <w:tcW w:w="9246" w:type="dxa"/>
            <w:gridSpan w:val="7"/>
            <w:tcBorders>
              <w:bottom w:val="single" w:sz="4" w:space="0" w:color="auto"/>
            </w:tcBorders>
            <w:shd w:val="clear" w:color="auto" w:fill="FFFFFF" w:themeFill="background1"/>
            <w:vAlign w:val="center"/>
          </w:tcPr>
          <w:p w14:paraId="6FE2A52F" w14:textId="2F625F59" w:rsidR="00852605" w:rsidRPr="00391359" w:rsidRDefault="00852605" w:rsidP="00852605">
            <w:pPr>
              <w:rPr>
                <w:rFonts w:asciiTheme="minorHAnsi" w:hAnsiTheme="minorHAnsi" w:cstheme="minorHAnsi"/>
              </w:rPr>
            </w:pPr>
            <w:r w:rsidRPr="00391359">
              <w:rPr>
                <w:rFonts w:asciiTheme="minorHAnsi" w:hAnsiTheme="minorHAnsi" w:cstheme="minorHAnsi"/>
                <w:sz w:val="22"/>
                <w:szCs w:val="22"/>
              </w:rPr>
              <w:t xml:space="preserve">The College’s Policy on Mitigating Circumstances is available at: </w:t>
            </w:r>
            <w:hyperlink r:id="rId17" w:history="1">
              <w:r w:rsidRPr="00391359">
                <w:rPr>
                  <w:rStyle w:val="Hyperlink"/>
                  <w:rFonts w:asciiTheme="minorHAnsi" w:hAnsiTheme="minorHAnsi" w:cstheme="minorHAnsi"/>
                  <w:sz w:val="22"/>
                  <w:szCs w:val="22"/>
                </w:rPr>
                <w:t>www.imperial.ac.uk/registry/exams</w:t>
              </w:r>
            </w:hyperlink>
          </w:p>
        </w:tc>
      </w:tr>
      <w:tr w:rsidR="00852605" w:rsidRPr="00391359" w14:paraId="0D4FE47D" w14:textId="77777777" w:rsidTr="00757F05">
        <w:tc>
          <w:tcPr>
            <w:tcW w:w="9246" w:type="dxa"/>
            <w:gridSpan w:val="7"/>
            <w:shd w:val="clear" w:color="auto" w:fill="A6A6A6" w:themeFill="background1" w:themeFillShade="A6"/>
            <w:vAlign w:val="center"/>
          </w:tcPr>
          <w:p w14:paraId="6FAAFA44" w14:textId="3A12DE6C" w:rsidR="00852605" w:rsidRPr="00391359" w:rsidRDefault="00852605" w:rsidP="00852605">
            <w:pPr>
              <w:jc w:val="both"/>
              <w:rPr>
                <w:rFonts w:asciiTheme="minorHAnsi" w:hAnsiTheme="minorHAnsi" w:cstheme="minorHAnsi"/>
                <w:b/>
                <w:sz w:val="22"/>
                <w:szCs w:val="22"/>
              </w:rPr>
            </w:pPr>
            <w:r w:rsidRPr="00391359">
              <w:rPr>
                <w:rFonts w:asciiTheme="minorHAnsi" w:hAnsiTheme="minorHAnsi" w:cstheme="minorHAnsi"/>
                <w:b/>
                <w:sz w:val="22"/>
                <w:szCs w:val="22"/>
              </w:rPr>
              <w:t>Programme Structure</w:t>
            </w:r>
          </w:p>
        </w:tc>
      </w:tr>
      <w:tr w:rsidR="00FB6360" w:rsidRPr="00391359" w14:paraId="4438A846" w14:textId="77777777" w:rsidTr="00FB6360">
        <w:tblPrEx>
          <w:jc w:val="center"/>
        </w:tblPrEx>
        <w:trPr>
          <w:jc w:val="center"/>
        </w:trPr>
        <w:tc>
          <w:tcPr>
            <w:tcW w:w="3509" w:type="dxa"/>
            <w:tcBorders>
              <w:bottom w:val="single" w:sz="4" w:space="0" w:color="000000" w:themeColor="text1"/>
            </w:tcBorders>
            <w:shd w:val="clear" w:color="auto" w:fill="D9D9D9" w:themeFill="background1" w:themeFillShade="D9"/>
            <w:vAlign w:val="center"/>
          </w:tcPr>
          <w:p w14:paraId="0405D6F8" w14:textId="3B2FD654" w:rsidR="00FB6360" w:rsidRPr="00391359" w:rsidRDefault="00FB6360" w:rsidP="00852605">
            <w:pPr>
              <w:jc w:val="center"/>
              <w:rPr>
                <w:rFonts w:asciiTheme="minorHAnsi" w:hAnsiTheme="minorHAnsi" w:cstheme="minorHAnsi"/>
                <w:sz w:val="22"/>
                <w:szCs w:val="22"/>
              </w:rPr>
            </w:pPr>
            <w:r w:rsidRPr="00391359">
              <w:rPr>
                <w:rFonts w:asciiTheme="minorHAnsi" w:hAnsiTheme="minorHAnsi" w:cstheme="minorHAnsi"/>
                <w:sz w:val="22"/>
                <w:szCs w:val="22"/>
              </w:rPr>
              <w:t>Full-time</w:t>
            </w:r>
          </w:p>
        </w:tc>
        <w:tc>
          <w:tcPr>
            <w:tcW w:w="1731" w:type="dxa"/>
            <w:gridSpan w:val="4"/>
            <w:shd w:val="clear" w:color="auto" w:fill="D9D9D9" w:themeFill="background1" w:themeFillShade="D9"/>
            <w:vAlign w:val="center"/>
          </w:tcPr>
          <w:p w14:paraId="2FBB6087" w14:textId="5B890BFC" w:rsidR="00FB6360" w:rsidRPr="00391359" w:rsidRDefault="00FB6360" w:rsidP="00852605">
            <w:pPr>
              <w:jc w:val="center"/>
              <w:rPr>
                <w:rFonts w:asciiTheme="minorHAnsi" w:hAnsiTheme="minorHAnsi" w:cstheme="minorHAnsi"/>
                <w:sz w:val="22"/>
                <w:szCs w:val="22"/>
              </w:rPr>
            </w:pPr>
            <w:r w:rsidRPr="00391359">
              <w:rPr>
                <w:rFonts w:asciiTheme="minorHAnsi" w:hAnsiTheme="minorHAnsi" w:cstheme="minorHAnsi"/>
                <w:sz w:val="22"/>
                <w:szCs w:val="22"/>
              </w:rPr>
              <w:t>Term</w:t>
            </w:r>
          </w:p>
          <w:p w14:paraId="280C3AE7" w14:textId="4272DE2E" w:rsidR="00FB6360" w:rsidRPr="00391359" w:rsidRDefault="00FB6360" w:rsidP="00852605">
            <w:pPr>
              <w:jc w:val="center"/>
              <w:rPr>
                <w:rFonts w:asciiTheme="minorHAnsi" w:hAnsiTheme="minorHAnsi" w:cstheme="minorHAnsi"/>
                <w:sz w:val="22"/>
                <w:szCs w:val="22"/>
              </w:rPr>
            </w:pPr>
            <w:r w:rsidRPr="00391359">
              <w:rPr>
                <w:rFonts w:asciiTheme="minorHAnsi" w:hAnsiTheme="minorHAnsi" w:cstheme="minorHAnsi"/>
                <w:sz w:val="22"/>
                <w:szCs w:val="22"/>
              </w:rPr>
              <w:t>One</w:t>
            </w:r>
          </w:p>
        </w:tc>
        <w:tc>
          <w:tcPr>
            <w:tcW w:w="2126" w:type="dxa"/>
            <w:shd w:val="clear" w:color="auto" w:fill="D9D9D9" w:themeFill="background1" w:themeFillShade="D9"/>
            <w:vAlign w:val="center"/>
          </w:tcPr>
          <w:p w14:paraId="7A285772" w14:textId="77777777" w:rsidR="00FB6360" w:rsidRPr="00391359" w:rsidRDefault="00FB6360" w:rsidP="00852605">
            <w:pPr>
              <w:jc w:val="center"/>
              <w:rPr>
                <w:rFonts w:asciiTheme="minorHAnsi" w:hAnsiTheme="minorHAnsi" w:cstheme="minorHAnsi"/>
                <w:sz w:val="22"/>
                <w:szCs w:val="22"/>
              </w:rPr>
            </w:pPr>
            <w:r w:rsidRPr="00391359">
              <w:rPr>
                <w:rFonts w:asciiTheme="minorHAnsi" w:hAnsiTheme="minorHAnsi" w:cstheme="minorHAnsi"/>
                <w:sz w:val="22"/>
                <w:szCs w:val="22"/>
              </w:rPr>
              <w:t>Term</w:t>
            </w:r>
          </w:p>
          <w:p w14:paraId="783C8A34" w14:textId="78AFA693" w:rsidR="00FB6360" w:rsidRPr="00391359" w:rsidRDefault="00FB6360" w:rsidP="00852605">
            <w:pPr>
              <w:jc w:val="center"/>
              <w:rPr>
                <w:rFonts w:asciiTheme="minorHAnsi" w:hAnsiTheme="minorHAnsi" w:cstheme="minorHAnsi"/>
                <w:sz w:val="22"/>
                <w:szCs w:val="22"/>
              </w:rPr>
            </w:pPr>
            <w:r w:rsidRPr="00391359">
              <w:rPr>
                <w:rFonts w:asciiTheme="minorHAnsi" w:hAnsiTheme="minorHAnsi" w:cstheme="minorHAnsi"/>
                <w:sz w:val="22"/>
                <w:szCs w:val="22"/>
              </w:rPr>
              <w:t>Two</w:t>
            </w:r>
          </w:p>
        </w:tc>
        <w:tc>
          <w:tcPr>
            <w:tcW w:w="1880" w:type="dxa"/>
            <w:shd w:val="clear" w:color="auto" w:fill="D9D9D9" w:themeFill="background1" w:themeFillShade="D9"/>
            <w:vAlign w:val="center"/>
          </w:tcPr>
          <w:p w14:paraId="2FE6CC4E" w14:textId="71CE4759" w:rsidR="00FB6360" w:rsidRPr="00391359" w:rsidRDefault="00FB6360" w:rsidP="00852605">
            <w:pPr>
              <w:jc w:val="center"/>
              <w:rPr>
                <w:rFonts w:asciiTheme="minorHAnsi" w:hAnsiTheme="minorHAnsi" w:cstheme="minorHAnsi"/>
                <w:sz w:val="22"/>
                <w:szCs w:val="22"/>
              </w:rPr>
            </w:pPr>
            <w:r w:rsidRPr="00391359">
              <w:rPr>
                <w:rFonts w:asciiTheme="minorHAnsi" w:hAnsiTheme="minorHAnsi" w:cstheme="minorHAnsi"/>
                <w:sz w:val="22"/>
                <w:szCs w:val="22"/>
              </w:rPr>
              <w:t>Term Three</w:t>
            </w:r>
          </w:p>
        </w:tc>
      </w:tr>
      <w:tr w:rsidR="00FB6360" w:rsidRPr="00391359" w14:paraId="25D9A264" w14:textId="77777777" w:rsidTr="00FB6360">
        <w:tblPrEx>
          <w:jc w:val="center"/>
        </w:tblPrEx>
        <w:trPr>
          <w:jc w:val="center"/>
        </w:trPr>
        <w:tc>
          <w:tcPr>
            <w:tcW w:w="3509" w:type="dxa"/>
            <w:shd w:val="clear" w:color="auto" w:fill="D9D9D9" w:themeFill="background1" w:themeFillShade="D9"/>
            <w:vAlign w:val="center"/>
          </w:tcPr>
          <w:p w14:paraId="718E5638" w14:textId="00AC976A" w:rsidR="00FB6360" w:rsidRPr="00391359" w:rsidRDefault="00FB6360" w:rsidP="00852605">
            <w:pPr>
              <w:rPr>
                <w:rFonts w:asciiTheme="minorHAnsi" w:hAnsiTheme="minorHAnsi" w:cstheme="minorHAnsi"/>
                <w:sz w:val="22"/>
                <w:szCs w:val="22"/>
              </w:rPr>
            </w:pPr>
            <w:r w:rsidRPr="00391359">
              <w:rPr>
                <w:rFonts w:asciiTheme="minorHAnsi" w:hAnsiTheme="minorHAnsi" w:cstheme="minorHAnsi"/>
                <w:sz w:val="22"/>
                <w:szCs w:val="22"/>
              </w:rPr>
              <w:t xml:space="preserve"> Core Modules</w:t>
            </w:r>
          </w:p>
        </w:tc>
        <w:tc>
          <w:tcPr>
            <w:tcW w:w="1731" w:type="dxa"/>
            <w:gridSpan w:val="4"/>
            <w:shd w:val="clear" w:color="auto" w:fill="auto"/>
            <w:vAlign w:val="center"/>
          </w:tcPr>
          <w:p w14:paraId="1E967E94" w14:textId="64E3A9C9" w:rsidR="00FB6360" w:rsidRPr="00FB6360" w:rsidRDefault="00FB6360" w:rsidP="00852605">
            <w:pPr>
              <w:jc w:val="center"/>
              <w:rPr>
                <w:rFonts w:asciiTheme="minorHAnsi" w:hAnsiTheme="minorHAnsi" w:cstheme="minorHAnsi"/>
                <w:sz w:val="22"/>
                <w:szCs w:val="22"/>
              </w:rPr>
            </w:pPr>
            <w:r w:rsidRPr="00FB6360">
              <w:rPr>
                <w:rFonts w:asciiTheme="minorHAnsi" w:hAnsiTheme="minorHAnsi" w:cstheme="minorHAnsi"/>
                <w:sz w:val="22"/>
                <w:szCs w:val="22"/>
              </w:rPr>
              <w:t>4</w:t>
            </w:r>
          </w:p>
        </w:tc>
        <w:tc>
          <w:tcPr>
            <w:tcW w:w="2126" w:type="dxa"/>
            <w:shd w:val="clear" w:color="auto" w:fill="auto"/>
            <w:vAlign w:val="center"/>
          </w:tcPr>
          <w:p w14:paraId="0E82A380" w14:textId="2FCC8F21" w:rsidR="00FB6360" w:rsidRPr="00FB6360" w:rsidRDefault="00EA69F0" w:rsidP="00852605">
            <w:pPr>
              <w:jc w:val="center"/>
              <w:rPr>
                <w:rFonts w:asciiTheme="minorHAnsi" w:hAnsiTheme="minorHAnsi" w:cstheme="minorHAnsi"/>
                <w:sz w:val="22"/>
                <w:szCs w:val="22"/>
              </w:rPr>
            </w:pPr>
            <w:r>
              <w:rPr>
                <w:rFonts w:asciiTheme="minorHAnsi" w:hAnsiTheme="minorHAnsi" w:cstheme="minorHAnsi"/>
                <w:sz w:val="22"/>
                <w:szCs w:val="22"/>
              </w:rPr>
              <w:t>0</w:t>
            </w:r>
          </w:p>
        </w:tc>
        <w:tc>
          <w:tcPr>
            <w:tcW w:w="1880" w:type="dxa"/>
            <w:shd w:val="clear" w:color="auto" w:fill="auto"/>
            <w:vAlign w:val="center"/>
          </w:tcPr>
          <w:p w14:paraId="61D0E477" w14:textId="6E4090E8" w:rsidR="00FB6360" w:rsidRPr="00FB6360" w:rsidRDefault="00FB6360" w:rsidP="00852605">
            <w:pPr>
              <w:jc w:val="center"/>
              <w:rPr>
                <w:rFonts w:asciiTheme="minorHAnsi" w:hAnsiTheme="minorHAnsi" w:cstheme="minorHAnsi"/>
                <w:sz w:val="22"/>
                <w:szCs w:val="22"/>
              </w:rPr>
            </w:pPr>
            <w:r w:rsidRPr="00FB6360">
              <w:rPr>
                <w:rFonts w:asciiTheme="minorHAnsi" w:hAnsiTheme="minorHAnsi" w:cstheme="minorHAnsi"/>
                <w:sz w:val="22"/>
                <w:szCs w:val="22"/>
              </w:rPr>
              <w:t>0</w:t>
            </w:r>
          </w:p>
        </w:tc>
      </w:tr>
      <w:tr w:rsidR="00FB6360" w:rsidRPr="00391359" w14:paraId="6CF2B116" w14:textId="77777777" w:rsidTr="00FB6360">
        <w:tblPrEx>
          <w:jc w:val="center"/>
        </w:tblPrEx>
        <w:trPr>
          <w:jc w:val="center"/>
        </w:trPr>
        <w:tc>
          <w:tcPr>
            <w:tcW w:w="3509" w:type="dxa"/>
            <w:shd w:val="clear" w:color="auto" w:fill="D9D9D9" w:themeFill="background1" w:themeFillShade="D9"/>
            <w:vAlign w:val="center"/>
          </w:tcPr>
          <w:p w14:paraId="5AC82A97" w14:textId="1A36D463" w:rsidR="00FB6360" w:rsidRPr="00391359" w:rsidRDefault="00FB6360" w:rsidP="00852605">
            <w:pPr>
              <w:jc w:val="both"/>
              <w:rPr>
                <w:rFonts w:asciiTheme="minorHAnsi" w:hAnsiTheme="minorHAnsi" w:cstheme="minorHAnsi"/>
                <w:sz w:val="22"/>
                <w:szCs w:val="22"/>
              </w:rPr>
            </w:pPr>
            <w:r w:rsidRPr="00391359">
              <w:rPr>
                <w:rFonts w:asciiTheme="minorHAnsi" w:hAnsiTheme="minorHAnsi" w:cstheme="minorHAnsi"/>
                <w:sz w:val="22"/>
                <w:szCs w:val="22"/>
              </w:rPr>
              <w:t>Elective Modules</w:t>
            </w:r>
          </w:p>
        </w:tc>
        <w:tc>
          <w:tcPr>
            <w:tcW w:w="1731" w:type="dxa"/>
            <w:gridSpan w:val="4"/>
            <w:shd w:val="clear" w:color="auto" w:fill="auto"/>
            <w:vAlign w:val="center"/>
          </w:tcPr>
          <w:p w14:paraId="433569C8" w14:textId="3D0D27DC" w:rsidR="00FB6360" w:rsidRPr="00FB6360" w:rsidRDefault="00FB6360" w:rsidP="00852605">
            <w:pPr>
              <w:jc w:val="center"/>
              <w:rPr>
                <w:rFonts w:asciiTheme="minorHAnsi" w:hAnsiTheme="minorHAnsi" w:cstheme="minorHAnsi"/>
                <w:sz w:val="22"/>
                <w:szCs w:val="22"/>
              </w:rPr>
            </w:pPr>
            <w:r w:rsidRPr="00FB6360">
              <w:rPr>
                <w:rFonts w:asciiTheme="minorHAnsi" w:hAnsiTheme="minorHAnsi" w:cstheme="minorHAnsi"/>
                <w:sz w:val="22"/>
                <w:szCs w:val="22"/>
              </w:rPr>
              <w:t>0</w:t>
            </w:r>
          </w:p>
        </w:tc>
        <w:tc>
          <w:tcPr>
            <w:tcW w:w="2126" w:type="dxa"/>
            <w:shd w:val="clear" w:color="auto" w:fill="auto"/>
            <w:vAlign w:val="center"/>
          </w:tcPr>
          <w:p w14:paraId="7327FF6F" w14:textId="56D7F3C5" w:rsidR="00FB6360" w:rsidRPr="00FB6360" w:rsidRDefault="009A3D9A" w:rsidP="00852605">
            <w:pPr>
              <w:jc w:val="center"/>
              <w:rPr>
                <w:rFonts w:asciiTheme="minorHAnsi" w:hAnsiTheme="minorHAnsi" w:cstheme="minorHAnsi"/>
                <w:sz w:val="22"/>
                <w:szCs w:val="22"/>
              </w:rPr>
            </w:pPr>
            <w:r>
              <w:rPr>
                <w:rFonts w:asciiTheme="minorHAnsi" w:hAnsiTheme="minorHAnsi" w:cstheme="minorHAnsi"/>
                <w:sz w:val="22"/>
                <w:szCs w:val="22"/>
              </w:rPr>
              <w:t xml:space="preserve">Up to </w:t>
            </w:r>
            <w:r w:rsidR="00EA69F0">
              <w:rPr>
                <w:rFonts w:asciiTheme="minorHAnsi" w:hAnsiTheme="minorHAnsi" w:cstheme="minorHAnsi"/>
                <w:sz w:val="22"/>
                <w:szCs w:val="22"/>
              </w:rPr>
              <w:t>6</w:t>
            </w:r>
          </w:p>
        </w:tc>
        <w:tc>
          <w:tcPr>
            <w:tcW w:w="1880" w:type="dxa"/>
            <w:shd w:val="clear" w:color="auto" w:fill="auto"/>
            <w:vAlign w:val="center"/>
          </w:tcPr>
          <w:p w14:paraId="734303B8" w14:textId="25CC893D" w:rsidR="00FB6360" w:rsidRPr="00FB6360" w:rsidRDefault="00FB6360" w:rsidP="00852605">
            <w:pPr>
              <w:jc w:val="center"/>
              <w:rPr>
                <w:rFonts w:asciiTheme="minorHAnsi" w:hAnsiTheme="minorHAnsi" w:cstheme="minorHAnsi"/>
                <w:sz w:val="22"/>
                <w:szCs w:val="22"/>
              </w:rPr>
            </w:pPr>
            <w:r w:rsidRPr="00FB6360">
              <w:rPr>
                <w:rFonts w:asciiTheme="minorHAnsi" w:hAnsiTheme="minorHAnsi" w:cstheme="minorHAnsi"/>
                <w:sz w:val="22"/>
                <w:szCs w:val="22"/>
              </w:rPr>
              <w:t>0</w:t>
            </w:r>
          </w:p>
        </w:tc>
      </w:tr>
      <w:tr w:rsidR="00FB6360" w:rsidRPr="00391359" w14:paraId="29AE67DC" w14:textId="77777777" w:rsidTr="00FB6360">
        <w:tblPrEx>
          <w:jc w:val="center"/>
        </w:tblPrEx>
        <w:trPr>
          <w:jc w:val="center"/>
        </w:trPr>
        <w:tc>
          <w:tcPr>
            <w:tcW w:w="3509" w:type="dxa"/>
            <w:shd w:val="clear" w:color="auto" w:fill="D9D9D9" w:themeFill="background1" w:themeFillShade="D9"/>
            <w:vAlign w:val="center"/>
          </w:tcPr>
          <w:p w14:paraId="68D54329" w14:textId="44DC1C9D" w:rsidR="00FB6360" w:rsidRPr="00391359" w:rsidRDefault="00FB6360" w:rsidP="00852605">
            <w:pPr>
              <w:jc w:val="both"/>
              <w:rPr>
                <w:rFonts w:asciiTheme="minorHAnsi" w:hAnsiTheme="minorHAnsi" w:cstheme="minorHAnsi"/>
                <w:sz w:val="22"/>
                <w:szCs w:val="22"/>
              </w:rPr>
            </w:pPr>
            <w:r w:rsidRPr="00391359">
              <w:rPr>
                <w:rFonts w:asciiTheme="minorHAnsi" w:hAnsiTheme="minorHAnsi" w:cstheme="minorHAnsi"/>
                <w:sz w:val="22"/>
                <w:szCs w:val="22"/>
              </w:rPr>
              <w:t>Projects</w:t>
            </w:r>
          </w:p>
        </w:tc>
        <w:tc>
          <w:tcPr>
            <w:tcW w:w="1731" w:type="dxa"/>
            <w:gridSpan w:val="4"/>
            <w:shd w:val="clear" w:color="auto" w:fill="auto"/>
            <w:vAlign w:val="center"/>
          </w:tcPr>
          <w:p w14:paraId="0235D8C4" w14:textId="51239611" w:rsidR="00FB6360" w:rsidRPr="00FB6360" w:rsidRDefault="00FB6360" w:rsidP="00852605">
            <w:pPr>
              <w:jc w:val="center"/>
              <w:rPr>
                <w:rFonts w:asciiTheme="minorHAnsi" w:hAnsiTheme="minorHAnsi" w:cstheme="minorHAnsi"/>
                <w:sz w:val="22"/>
                <w:szCs w:val="22"/>
              </w:rPr>
            </w:pPr>
            <w:r w:rsidRPr="00FB6360">
              <w:rPr>
                <w:rFonts w:asciiTheme="minorHAnsi" w:hAnsiTheme="minorHAnsi" w:cstheme="minorHAnsi"/>
                <w:sz w:val="22"/>
                <w:szCs w:val="22"/>
              </w:rPr>
              <w:t>0</w:t>
            </w:r>
          </w:p>
        </w:tc>
        <w:tc>
          <w:tcPr>
            <w:tcW w:w="2126" w:type="dxa"/>
            <w:shd w:val="clear" w:color="auto" w:fill="auto"/>
            <w:vAlign w:val="center"/>
          </w:tcPr>
          <w:p w14:paraId="66C9843C" w14:textId="2760C43F" w:rsidR="00FB6360" w:rsidRPr="00FB6360" w:rsidRDefault="00FB6360" w:rsidP="00852605">
            <w:pPr>
              <w:jc w:val="center"/>
              <w:rPr>
                <w:rFonts w:asciiTheme="minorHAnsi" w:hAnsiTheme="minorHAnsi" w:cstheme="minorHAnsi"/>
                <w:sz w:val="22"/>
                <w:szCs w:val="22"/>
              </w:rPr>
            </w:pPr>
            <w:r w:rsidRPr="00FB6360">
              <w:rPr>
                <w:rFonts w:asciiTheme="minorHAnsi" w:hAnsiTheme="minorHAnsi" w:cstheme="minorHAnsi"/>
                <w:sz w:val="22"/>
                <w:szCs w:val="22"/>
              </w:rPr>
              <w:t>0</w:t>
            </w:r>
          </w:p>
        </w:tc>
        <w:tc>
          <w:tcPr>
            <w:tcW w:w="1880" w:type="dxa"/>
            <w:shd w:val="clear" w:color="auto" w:fill="auto"/>
            <w:vAlign w:val="center"/>
          </w:tcPr>
          <w:p w14:paraId="279F69E6" w14:textId="621F9C55" w:rsidR="00FB6360" w:rsidRPr="00FB6360" w:rsidRDefault="00FB6360" w:rsidP="00852605">
            <w:pPr>
              <w:jc w:val="center"/>
              <w:rPr>
                <w:rFonts w:asciiTheme="minorHAnsi" w:hAnsiTheme="minorHAnsi" w:cstheme="minorHAnsi"/>
                <w:sz w:val="22"/>
                <w:szCs w:val="22"/>
              </w:rPr>
            </w:pPr>
            <w:r w:rsidRPr="00FB6360">
              <w:rPr>
                <w:rFonts w:asciiTheme="minorHAnsi" w:hAnsiTheme="minorHAnsi" w:cstheme="minorHAnsi"/>
                <w:sz w:val="22"/>
                <w:szCs w:val="22"/>
              </w:rPr>
              <w:t>1</w:t>
            </w:r>
          </w:p>
        </w:tc>
      </w:tr>
      <w:tr w:rsidR="00852605" w:rsidRPr="00391359" w14:paraId="5F262B32" w14:textId="77777777" w:rsidTr="00757F05">
        <w:tblPrEx>
          <w:jc w:val="center"/>
        </w:tblPrEx>
        <w:trPr>
          <w:jc w:val="center"/>
        </w:trPr>
        <w:tc>
          <w:tcPr>
            <w:tcW w:w="9246" w:type="dxa"/>
            <w:gridSpan w:val="7"/>
            <w:tcBorders>
              <w:top w:val="single" w:sz="4" w:space="0" w:color="auto"/>
              <w:left w:val="single" w:sz="4" w:space="0" w:color="auto"/>
              <w:bottom w:val="single" w:sz="4" w:space="0" w:color="auto"/>
            </w:tcBorders>
            <w:shd w:val="clear" w:color="auto" w:fill="A6A6A6" w:themeFill="background1" w:themeFillShade="A6"/>
            <w:vAlign w:val="center"/>
          </w:tcPr>
          <w:p w14:paraId="45D38871" w14:textId="6F842429" w:rsidR="00852605" w:rsidRPr="00391359" w:rsidRDefault="00852605" w:rsidP="00852605">
            <w:pPr>
              <w:rPr>
                <w:rFonts w:asciiTheme="minorHAnsi" w:hAnsiTheme="minorHAnsi" w:cstheme="minorHAnsi"/>
                <w:b/>
                <w:sz w:val="22"/>
                <w:szCs w:val="22"/>
              </w:rPr>
            </w:pPr>
            <w:r w:rsidRPr="00391359">
              <w:rPr>
                <w:rFonts w:asciiTheme="minorHAnsi" w:hAnsiTheme="minorHAnsi" w:cstheme="minorHAnsi"/>
                <w:b/>
                <w:sz w:val="22"/>
                <w:szCs w:val="22"/>
              </w:rPr>
              <w:t>Assessment Dates &amp; Deadlines</w:t>
            </w:r>
          </w:p>
        </w:tc>
      </w:tr>
      <w:tr w:rsidR="00C13C0C" w:rsidRPr="00391359" w14:paraId="1CBD4A55" w14:textId="77777777" w:rsidTr="00562492">
        <w:tblPrEx>
          <w:jc w:val="center"/>
        </w:tblPrEx>
        <w:trPr>
          <w:jc w:val="center"/>
        </w:trPr>
        <w:tc>
          <w:tcPr>
            <w:tcW w:w="462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2E2EC91" w14:textId="08FEEB69" w:rsidR="00C13C0C" w:rsidRPr="00391359" w:rsidRDefault="00C13C0C" w:rsidP="00C13C0C">
            <w:pPr>
              <w:rPr>
                <w:rFonts w:asciiTheme="minorHAnsi" w:hAnsiTheme="minorHAnsi" w:cstheme="minorHAnsi"/>
                <w:sz w:val="22"/>
                <w:szCs w:val="22"/>
              </w:rPr>
            </w:pPr>
            <w:r w:rsidRPr="00391359">
              <w:rPr>
                <w:rFonts w:asciiTheme="minorHAnsi" w:hAnsiTheme="minorHAnsi" w:cstheme="minorHAnsi"/>
                <w:sz w:val="22"/>
                <w:szCs w:val="22"/>
              </w:rPr>
              <w:t>Written Examinations</w:t>
            </w:r>
          </w:p>
        </w:tc>
        <w:tc>
          <w:tcPr>
            <w:tcW w:w="4623" w:type="dxa"/>
            <w:gridSpan w:val="4"/>
            <w:tcBorders>
              <w:top w:val="single" w:sz="4" w:space="0" w:color="auto"/>
              <w:left w:val="single" w:sz="4" w:space="0" w:color="auto"/>
              <w:bottom w:val="single" w:sz="4" w:space="0" w:color="auto"/>
            </w:tcBorders>
            <w:shd w:val="clear" w:color="auto" w:fill="FFFFFF" w:themeFill="background1"/>
            <w:vAlign w:val="center"/>
          </w:tcPr>
          <w:p w14:paraId="58C7BD7C" w14:textId="615A82BA" w:rsidR="00C13C0C" w:rsidRDefault="00C13C0C" w:rsidP="00C13C0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End of Term 1 modules (</w:t>
            </w:r>
            <w:r w:rsidR="00F539AF">
              <w:rPr>
                <w:rFonts w:asciiTheme="minorHAnsi" w:hAnsiTheme="minorHAnsi" w:cstheme="minorHAnsi"/>
                <w:color w:val="000000" w:themeColor="text1"/>
                <w:sz w:val="22"/>
                <w:szCs w:val="22"/>
              </w:rPr>
              <w:t>December</w:t>
            </w:r>
            <w:r>
              <w:rPr>
                <w:rFonts w:asciiTheme="minorHAnsi" w:hAnsiTheme="minorHAnsi" w:cstheme="minorHAnsi"/>
                <w:color w:val="000000" w:themeColor="text1"/>
                <w:sz w:val="22"/>
                <w:szCs w:val="22"/>
              </w:rPr>
              <w:t>)</w:t>
            </w:r>
          </w:p>
          <w:p w14:paraId="7D96C981" w14:textId="01BD326A" w:rsidR="00C13C0C" w:rsidRPr="00391359" w:rsidRDefault="00C13C0C" w:rsidP="00C13C0C">
            <w:pPr>
              <w:rPr>
                <w:rFonts w:asciiTheme="minorHAnsi" w:hAnsiTheme="minorHAnsi" w:cstheme="minorHAnsi"/>
                <w:color w:val="E36C0A" w:themeColor="accent6" w:themeShade="BF"/>
                <w:sz w:val="22"/>
                <w:szCs w:val="22"/>
              </w:rPr>
            </w:pPr>
            <w:r>
              <w:rPr>
                <w:rFonts w:asciiTheme="minorHAnsi" w:hAnsiTheme="minorHAnsi" w:cstheme="minorHAnsi"/>
                <w:color w:val="000000" w:themeColor="text1"/>
                <w:sz w:val="22"/>
                <w:szCs w:val="22"/>
              </w:rPr>
              <w:t>End of Term 2 modules (April/May)</w:t>
            </w:r>
          </w:p>
        </w:tc>
      </w:tr>
      <w:tr w:rsidR="00C13C0C" w:rsidRPr="00391359" w14:paraId="196E0A49" w14:textId="77777777" w:rsidTr="00562492">
        <w:tblPrEx>
          <w:jc w:val="center"/>
        </w:tblPrEx>
        <w:trPr>
          <w:jc w:val="center"/>
        </w:trPr>
        <w:tc>
          <w:tcPr>
            <w:tcW w:w="462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E620817" w14:textId="2D90E007" w:rsidR="00C13C0C" w:rsidRPr="00391359" w:rsidRDefault="00C13C0C" w:rsidP="00C13C0C">
            <w:pPr>
              <w:rPr>
                <w:rFonts w:asciiTheme="minorHAnsi" w:hAnsiTheme="minorHAnsi" w:cstheme="minorHAnsi"/>
                <w:sz w:val="22"/>
                <w:szCs w:val="22"/>
              </w:rPr>
            </w:pPr>
            <w:r w:rsidRPr="00391359">
              <w:rPr>
                <w:rFonts w:asciiTheme="minorHAnsi" w:hAnsiTheme="minorHAnsi" w:cstheme="minorHAnsi"/>
                <w:sz w:val="22"/>
                <w:szCs w:val="22"/>
              </w:rPr>
              <w:t>Coursework Assessments</w:t>
            </w:r>
          </w:p>
        </w:tc>
        <w:tc>
          <w:tcPr>
            <w:tcW w:w="4623" w:type="dxa"/>
            <w:gridSpan w:val="4"/>
            <w:tcBorders>
              <w:top w:val="single" w:sz="4" w:space="0" w:color="auto"/>
              <w:left w:val="single" w:sz="4" w:space="0" w:color="auto"/>
              <w:bottom w:val="single" w:sz="4" w:space="0" w:color="auto"/>
            </w:tcBorders>
            <w:shd w:val="clear" w:color="auto" w:fill="FFFFFF" w:themeFill="background1"/>
            <w:vAlign w:val="center"/>
          </w:tcPr>
          <w:p w14:paraId="01DD14A7" w14:textId="0CAA5268" w:rsidR="00C13C0C" w:rsidRPr="00391359" w:rsidRDefault="00C13C0C" w:rsidP="00C13C0C">
            <w:pPr>
              <w:rPr>
                <w:rFonts w:asciiTheme="minorHAnsi" w:hAnsiTheme="minorHAnsi" w:cstheme="minorHAnsi"/>
                <w:color w:val="E36C0A" w:themeColor="accent6" w:themeShade="BF"/>
                <w:sz w:val="22"/>
                <w:szCs w:val="22"/>
              </w:rPr>
            </w:pPr>
            <w:r w:rsidRPr="0026240C">
              <w:rPr>
                <w:rFonts w:asciiTheme="minorHAnsi" w:hAnsiTheme="minorHAnsi" w:cstheme="minorHAnsi"/>
                <w:color w:val="000000" w:themeColor="text1"/>
                <w:sz w:val="22"/>
                <w:szCs w:val="22"/>
              </w:rPr>
              <w:t>Continuous</w:t>
            </w:r>
            <w:r>
              <w:rPr>
                <w:rFonts w:asciiTheme="minorHAnsi" w:hAnsiTheme="minorHAnsi" w:cstheme="minorHAnsi"/>
                <w:color w:val="000000" w:themeColor="text1"/>
                <w:sz w:val="22"/>
                <w:szCs w:val="22"/>
              </w:rPr>
              <w:t xml:space="preserve"> </w:t>
            </w:r>
          </w:p>
        </w:tc>
      </w:tr>
      <w:tr w:rsidR="00C13C0C" w:rsidRPr="00391359" w14:paraId="324EDCA8" w14:textId="77777777" w:rsidTr="00F97FB9">
        <w:tblPrEx>
          <w:jc w:val="center"/>
        </w:tblPrEx>
        <w:trPr>
          <w:jc w:val="center"/>
        </w:trPr>
        <w:tc>
          <w:tcPr>
            <w:tcW w:w="462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548BED1" w14:textId="77777777" w:rsidR="00C13C0C" w:rsidRPr="00391359" w:rsidRDefault="00C13C0C" w:rsidP="00C13C0C">
            <w:pPr>
              <w:rPr>
                <w:rFonts w:asciiTheme="minorHAnsi" w:hAnsiTheme="minorHAnsi" w:cstheme="minorHAnsi"/>
                <w:sz w:val="22"/>
                <w:szCs w:val="22"/>
              </w:rPr>
            </w:pPr>
            <w:r w:rsidRPr="00391359">
              <w:rPr>
                <w:rFonts w:asciiTheme="minorHAnsi" w:hAnsiTheme="minorHAnsi" w:cstheme="minorHAnsi"/>
                <w:sz w:val="22"/>
                <w:szCs w:val="22"/>
              </w:rPr>
              <w:t>Project Deadlines</w:t>
            </w:r>
          </w:p>
        </w:tc>
        <w:tc>
          <w:tcPr>
            <w:tcW w:w="4623" w:type="dxa"/>
            <w:gridSpan w:val="4"/>
            <w:tcBorders>
              <w:top w:val="single" w:sz="4" w:space="0" w:color="auto"/>
              <w:left w:val="single" w:sz="4" w:space="0" w:color="auto"/>
              <w:bottom w:val="single" w:sz="4" w:space="0" w:color="auto"/>
            </w:tcBorders>
            <w:shd w:val="clear" w:color="auto" w:fill="FFFFFF" w:themeFill="background1"/>
            <w:vAlign w:val="center"/>
          </w:tcPr>
          <w:p w14:paraId="040D6CF3" w14:textId="4C4D6763" w:rsidR="00C13C0C" w:rsidRDefault="00E944F1" w:rsidP="00C13C0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End of Term 1 modules (</w:t>
            </w:r>
            <w:r w:rsidR="008F290E">
              <w:rPr>
                <w:rFonts w:asciiTheme="minorHAnsi" w:hAnsiTheme="minorHAnsi" w:cstheme="minorHAnsi"/>
                <w:color w:val="000000" w:themeColor="text1"/>
                <w:sz w:val="22"/>
                <w:szCs w:val="22"/>
              </w:rPr>
              <w:t>January</w:t>
            </w:r>
            <w:r w:rsidR="00C13C0C">
              <w:rPr>
                <w:rFonts w:asciiTheme="minorHAnsi" w:hAnsiTheme="minorHAnsi" w:cstheme="minorHAnsi"/>
                <w:color w:val="000000" w:themeColor="text1"/>
                <w:sz w:val="22"/>
                <w:szCs w:val="22"/>
              </w:rPr>
              <w:t>)</w:t>
            </w:r>
          </w:p>
          <w:p w14:paraId="22CD1FEF" w14:textId="7A18BF12" w:rsidR="00C13C0C" w:rsidRPr="00391359" w:rsidRDefault="00C13C0C" w:rsidP="008F290E">
            <w:pPr>
              <w:rPr>
                <w:rFonts w:asciiTheme="minorHAnsi" w:hAnsiTheme="minorHAnsi" w:cstheme="minorHAnsi"/>
                <w:color w:val="E36C0A" w:themeColor="accent6" w:themeShade="BF"/>
                <w:sz w:val="22"/>
                <w:szCs w:val="22"/>
              </w:rPr>
            </w:pPr>
            <w:r>
              <w:rPr>
                <w:rFonts w:asciiTheme="minorHAnsi" w:hAnsiTheme="minorHAnsi" w:cstheme="minorHAnsi"/>
                <w:color w:val="000000" w:themeColor="text1"/>
                <w:sz w:val="22"/>
                <w:szCs w:val="22"/>
              </w:rPr>
              <w:t>Term 3 research project (</w:t>
            </w:r>
            <w:r w:rsidR="008F290E">
              <w:rPr>
                <w:rFonts w:asciiTheme="minorHAnsi" w:hAnsiTheme="minorHAnsi" w:cstheme="minorHAnsi"/>
                <w:color w:val="000000" w:themeColor="text1"/>
                <w:sz w:val="22"/>
                <w:szCs w:val="22"/>
              </w:rPr>
              <w:t>Late August</w:t>
            </w:r>
            <w:r>
              <w:rPr>
                <w:rFonts w:asciiTheme="minorHAnsi" w:hAnsiTheme="minorHAnsi" w:cstheme="minorHAnsi"/>
                <w:color w:val="000000" w:themeColor="text1"/>
                <w:sz w:val="22"/>
                <w:szCs w:val="22"/>
              </w:rPr>
              <w:t>)</w:t>
            </w:r>
          </w:p>
        </w:tc>
      </w:tr>
      <w:tr w:rsidR="00C13C0C" w:rsidRPr="00391359" w14:paraId="614BC929" w14:textId="77777777" w:rsidTr="00562492">
        <w:tblPrEx>
          <w:jc w:val="center"/>
        </w:tblPrEx>
        <w:trPr>
          <w:jc w:val="center"/>
        </w:trPr>
        <w:tc>
          <w:tcPr>
            <w:tcW w:w="462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3BAF41D" w14:textId="29EF3526" w:rsidR="00C13C0C" w:rsidRPr="00391359" w:rsidRDefault="00C13C0C" w:rsidP="00C13C0C">
            <w:pPr>
              <w:rPr>
                <w:rFonts w:asciiTheme="minorHAnsi" w:hAnsiTheme="minorHAnsi" w:cstheme="minorHAnsi"/>
                <w:sz w:val="22"/>
                <w:szCs w:val="22"/>
              </w:rPr>
            </w:pPr>
            <w:r w:rsidRPr="00391359">
              <w:rPr>
                <w:rFonts w:asciiTheme="minorHAnsi" w:hAnsiTheme="minorHAnsi" w:cstheme="minorHAnsi"/>
                <w:sz w:val="22"/>
                <w:szCs w:val="22"/>
              </w:rPr>
              <w:t>Practical Assessments</w:t>
            </w:r>
          </w:p>
        </w:tc>
        <w:tc>
          <w:tcPr>
            <w:tcW w:w="4623" w:type="dxa"/>
            <w:gridSpan w:val="4"/>
            <w:tcBorders>
              <w:top w:val="single" w:sz="4" w:space="0" w:color="auto"/>
              <w:left w:val="single" w:sz="4" w:space="0" w:color="auto"/>
              <w:bottom w:val="single" w:sz="4" w:space="0" w:color="auto"/>
            </w:tcBorders>
            <w:shd w:val="clear" w:color="auto" w:fill="FFFFFF" w:themeFill="background1"/>
            <w:vAlign w:val="center"/>
          </w:tcPr>
          <w:p w14:paraId="602152F8" w14:textId="77777777" w:rsidR="00C13C0C" w:rsidRDefault="00C13C0C" w:rsidP="00C13C0C">
            <w:pPr>
              <w:rPr>
                <w:rFonts w:asciiTheme="minorHAnsi" w:hAnsiTheme="minorHAnsi" w:cstheme="minorHAnsi"/>
                <w:color w:val="000000" w:themeColor="text1"/>
                <w:sz w:val="22"/>
                <w:szCs w:val="22"/>
              </w:rPr>
            </w:pPr>
            <w:r w:rsidRPr="0026240C">
              <w:rPr>
                <w:rFonts w:asciiTheme="minorHAnsi" w:hAnsiTheme="minorHAnsi" w:cstheme="minorHAnsi"/>
                <w:color w:val="000000" w:themeColor="text1"/>
                <w:sz w:val="22"/>
                <w:szCs w:val="22"/>
              </w:rPr>
              <w:t>Continuous</w:t>
            </w:r>
          </w:p>
          <w:p w14:paraId="1633EE5B" w14:textId="078A746F" w:rsidR="00C13C0C" w:rsidRPr="00391359" w:rsidRDefault="00C13C0C" w:rsidP="006945E8">
            <w:pPr>
              <w:rPr>
                <w:rFonts w:asciiTheme="minorHAnsi" w:hAnsiTheme="minorHAnsi" w:cstheme="minorHAnsi"/>
                <w:color w:val="E36C0A" w:themeColor="accent6" w:themeShade="BF"/>
                <w:sz w:val="22"/>
                <w:szCs w:val="22"/>
              </w:rPr>
            </w:pPr>
            <w:r>
              <w:rPr>
                <w:rFonts w:asciiTheme="minorHAnsi" w:hAnsiTheme="minorHAnsi" w:cstheme="minorHAnsi"/>
                <w:color w:val="000000" w:themeColor="text1"/>
                <w:sz w:val="22"/>
                <w:szCs w:val="22"/>
              </w:rPr>
              <w:t>Research Project Oral</w:t>
            </w:r>
            <w:r w:rsidR="00A26130">
              <w:rPr>
                <w:rFonts w:asciiTheme="minorHAnsi" w:hAnsiTheme="minorHAnsi" w:cstheme="minorHAnsi"/>
                <w:color w:val="000000" w:themeColor="text1"/>
                <w:sz w:val="22"/>
                <w:szCs w:val="22"/>
              </w:rPr>
              <w:t xml:space="preserve"> </w:t>
            </w:r>
            <w:r w:rsidR="006945E8">
              <w:rPr>
                <w:rFonts w:asciiTheme="minorHAnsi" w:hAnsiTheme="minorHAnsi" w:cstheme="minorHAnsi"/>
                <w:color w:val="000000" w:themeColor="text1"/>
                <w:sz w:val="22"/>
                <w:szCs w:val="22"/>
              </w:rPr>
              <w:t>Viva</w:t>
            </w:r>
            <w:r>
              <w:rPr>
                <w:rFonts w:asciiTheme="minorHAnsi" w:hAnsiTheme="minorHAnsi" w:cstheme="minorHAnsi"/>
                <w:color w:val="000000" w:themeColor="text1"/>
                <w:sz w:val="22"/>
                <w:szCs w:val="22"/>
              </w:rPr>
              <w:t xml:space="preserve"> (Mid/late September)</w:t>
            </w:r>
          </w:p>
        </w:tc>
      </w:tr>
      <w:tr w:rsidR="00852605" w:rsidRPr="00391359" w14:paraId="79A8BBFD" w14:textId="77777777" w:rsidTr="00F97FB9">
        <w:tblPrEx>
          <w:jc w:val="center"/>
        </w:tblPrEx>
        <w:trPr>
          <w:jc w:val="center"/>
        </w:trPr>
        <w:tc>
          <w:tcPr>
            <w:tcW w:w="9246" w:type="dxa"/>
            <w:gridSpan w:val="7"/>
            <w:tcBorders>
              <w:top w:val="single" w:sz="4" w:space="0" w:color="auto"/>
              <w:left w:val="single" w:sz="4" w:space="0" w:color="auto"/>
              <w:bottom w:val="single" w:sz="4" w:space="0" w:color="auto"/>
            </w:tcBorders>
            <w:shd w:val="clear" w:color="auto" w:fill="A6A6A6" w:themeFill="background1" w:themeFillShade="A6"/>
            <w:vAlign w:val="center"/>
          </w:tcPr>
          <w:p w14:paraId="1A4F9235" w14:textId="0F2AC3AE" w:rsidR="00852605" w:rsidRPr="00391359" w:rsidRDefault="00852605" w:rsidP="00852605">
            <w:pPr>
              <w:rPr>
                <w:rFonts w:asciiTheme="minorHAnsi" w:hAnsiTheme="minorHAnsi" w:cstheme="minorHAnsi"/>
                <w:b/>
                <w:color w:val="E36C0A" w:themeColor="accent6" w:themeShade="BF"/>
                <w:sz w:val="22"/>
                <w:szCs w:val="22"/>
              </w:rPr>
            </w:pPr>
            <w:r w:rsidRPr="00391359">
              <w:rPr>
                <w:rFonts w:asciiTheme="minorHAnsi" w:hAnsiTheme="minorHAnsi" w:cstheme="minorHAnsi"/>
                <w:b/>
                <w:sz w:val="22"/>
                <w:szCs w:val="22"/>
              </w:rPr>
              <w:t>Assessment Structure</w:t>
            </w:r>
          </w:p>
        </w:tc>
      </w:tr>
      <w:tr w:rsidR="00852605" w:rsidRPr="00391359" w14:paraId="684DC640" w14:textId="77777777" w:rsidTr="00FB6360">
        <w:tc>
          <w:tcPr>
            <w:tcW w:w="5240" w:type="dxa"/>
            <w:gridSpan w:val="5"/>
            <w:shd w:val="clear" w:color="auto" w:fill="D9D9D9" w:themeFill="background1" w:themeFillShade="D9"/>
            <w:vAlign w:val="center"/>
          </w:tcPr>
          <w:p w14:paraId="0A3D539D" w14:textId="2302E4B2" w:rsidR="00852605" w:rsidRPr="00391359" w:rsidRDefault="00852605" w:rsidP="00852605">
            <w:pPr>
              <w:jc w:val="center"/>
              <w:rPr>
                <w:rFonts w:asciiTheme="minorHAnsi" w:hAnsiTheme="minorHAnsi" w:cstheme="minorHAnsi"/>
                <w:sz w:val="22"/>
                <w:szCs w:val="22"/>
              </w:rPr>
            </w:pPr>
            <w:r w:rsidRPr="00391359">
              <w:rPr>
                <w:rFonts w:asciiTheme="minorHAnsi" w:hAnsiTheme="minorHAnsi" w:cstheme="minorHAnsi"/>
                <w:sz w:val="22"/>
                <w:szCs w:val="22"/>
              </w:rPr>
              <w:lastRenderedPageBreak/>
              <w:t>Programme Component</w:t>
            </w:r>
          </w:p>
        </w:tc>
        <w:tc>
          <w:tcPr>
            <w:tcW w:w="2126" w:type="dxa"/>
            <w:shd w:val="clear" w:color="auto" w:fill="D9D9D9" w:themeFill="background1" w:themeFillShade="D9"/>
            <w:vAlign w:val="center"/>
          </w:tcPr>
          <w:p w14:paraId="6DBD5F56" w14:textId="4281C9A4" w:rsidR="00852605" w:rsidRPr="00391359" w:rsidRDefault="00852605" w:rsidP="00852605">
            <w:pPr>
              <w:jc w:val="center"/>
              <w:rPr>
                <w:rFonts w:asciiTheme="minorHAnsi" w:hAnsiTheme="minorHAnsi" w:cstheme="minorHAnsi"/>
                <w:sz w:val="22"/>
                <w:szCs w:val="22"/>
              </w:rPr>
            </w:pPr>
            <w:r w:rsidRPr="00391359">
              <w:rPr>
                <w:rFonts w:asciiTheme="minorHAnsi" w:hAnsiTheme="minorHAnsi" w:cstheme="minorHAnsi"/>
                <w:sz w:val="22"/>
                <w:szCs w:val="22"/>
              </w:rPr>
              <w:t>ECTS</w:t>
            </w:r>
          </w:p>
        </w:tc>
        <w:tc>
          <w:tcPr>
            <w:tcW w:w="1880" w:type="dxa"/>
            <w:shd w:val="clear" w:color="auto" w:fill="D9D9D9" w:themeFill="background1" w:themeFillShade="D9"/>
            <w:vAlign w:val="center"/>
          </w:tcPr>
          <w:p w14:paraId="47000F0A" w14:textId="1E52AC52" w:rsidR="00852605" w:rsidRPr="00391359" w:rsidRDefault="00852605" w:rsidP="00852605">
            <w:pPr>
              <w:jc w:val="center"/>
              <w:rPr>
                <w:rFonts w:asciiTheme="minorHAnsi" w:hAnsiTheme="minorHAnsi" w:cstheme="minorHAnsi"/>
                <w:sz w:val="22"/>
                <w:szCs w:val="22"/>
              </w:rPr>
            </w:pPr>
            <w:r w:rsidRPr="00391359">
              <w:rPr>
                <w:rFonts w:asciiTheme="minorHAnsi" w:hAnsiTheme="minorHAnsi" w:cstheme="minorHAnsi"/>
                <w:sz w:val="22"/>
                <w:szCs w:val="22"/>
              </w:rPr>
              <w:t>% Weighting</w:t>
            </w:r>
          </w:p>
        </w:tc>
      </w:tr>
      <w:tr w:rsidR="00FF5936" w:rsidRPr="00391359" w14:paraId="50B1033E" w14:textId="77777777" w:rsidTr="00FB6360">
        <w:tc>
          <w:tcPr>
            <w:tcW w:w="5240" w:type="dxa"/>
            <w:gridSpan w:val="5"/>
            <w:shd w:val="clear" w:color="auto" w:fill="auto"/>
            <w:vAlign w:val="center"/>
          </w:tcPr>
          <w:p w14:paraId="461FED54" w14:textId="4044BA23" w:rsidR="00FF5936" w:rsidRPr="000738DF" w:rsidRDefault="00FF5936" w:rsidP="00FF5936">
            <w:pPr>
              <w:rPr>
                <w:rFonts w:asciiTheme="minorHAnsi" w:hAnsiTheme="minorHAnsi" w:cstheme="minorHAnsi"/>
                <w:color w:val="E36C0A" w:themeColor="accent6" w:themeShade="BF"/>
                <w:sz w:val="22"/>
                <w:szCs w:val="22"/>
              </w:rPr>
            </w:pPr>
            <w:r w:rsidRPr="000738DF">
              <w:rPr>
                <w:rFonts w:asciiTheme="minorHAnsi" w:hAnsiTheme="minorHAnsi" w:cstheme="minorHAnsi"/>
                <w:color w:val="000000" w:themeColor="text1"/>
                <w:sz w:val="22"/>
                <w:szCs w:val="22"/>
              </w:rPr>
              <w:t>Introduction to Statistical Thinking and Data Analysis</w:t>
            </w:r>
          </w:p>
        </w:tc>
        <w:tc>
          <w:tcPr>
            <w:tcW w:w="2126" w:type="dxa"/>
            <w:shd w:val="clear" w:color="auto" w:fill="auto"/>
            <w:vAlign w:val="center"/>
          </w:tcPr>
          <w:p w14:paraId="51E08036" w14:textId="1A47B2DB" w:rsidR="00FF5936" w:rsidRPr="000738DF" w:rsidRDefault="00FF5936" w:rsidP="00FF5936">
            <w:pPr>
              <w:jc w:val="center"/>
              <w:rPr>
                <w:rFonts w:asciiTheme="minorHAnsi" w:hAnsiTheme="minorHAnsi" w:cstheme="minorHAnsi"/>
                <w:color w:val="E36C0A" w:themeColor="accent6" w:themeShade="BF"/>
                <w:sz w:val="22"/>
                <w:szCs w:val="22"/>
              </w:rPr>
            </w:pPr>
            <w:r w:rsidRPr="000738DF">
              <w:rPr>
                <w:rFonts w:asciiTheme="minorHAnsi" w:hAnsiTheme="minorHAnsi" w:cstheme="minorHAnsi"/>
                <w:color w:val="000000" w:themeColor="text1"/>
                <w:sz w:val="22"/>
                <w:szCs w:val="22"/>
              </w:rPr>
              <w:t>7.5</w:t>
            </w:r>
          </w:p>
        </w:tc>
        <w:tc>
          <w:tcPr>
            <w:tcW w:w="1880" w:type="dxa"/>
            <w:shd w:val="clear" w:color="auto" w:fill="auto"/>
            <w:vAlign w:val="center"/>
          </w:tcPr>
          <w:p w14:paraId="49A16BCA" w14:textId="0ED3E8B3" w:rsidR="00FF5936" w:rsidRPr="000738DF" w:rsidRDefault="00284C49" w:rsidP="00FF5936">
            <w:pPr>
              <w:jc w:val="center"/>
              <w:rPr>
                <w:rFonts w:asciiTheme="minorHAnsi" w:hAnsiTheme="minorHAnsi" w:cstheme="minorHAnsi"/>
                <w:color w:val="E36C0A" w:themeColor="accent6" w:themeShade="BF"/>
                <w:sz w:val="22"/>
                <w:szCs w:val="22"/>
              </w:rPr>
            </w:pPr>
            <w:r w:rsidRPr="00284C49">
              <w:rPr>
                <w:rFonts w:asciiTheme="minorHAnsi" w:hAnsiTheme="minorHAnsi" w:cstheme="minorHAnsi"/>
                <w:sz w:val="22"/>
                <w:szCs w:val="22"/>
              </w:rPr>
              <w:t>8.3%</w:t>
            </w:r>
          </w:p>
        </w:tc>
      </w:tr>
      <w:tr w:rsidR="00284C49" w:rsidRPr="00391359" w14:paraId="1527EE76" w14:textId="77777777" w:rsidTr="00BD173C">
        <w:tc>
          <w:tcPr>
            <w:tcW w:w="5240" w:type="dxa"/>
            <w:gridSpan w:val="5"/>
            <w:shd w:val="clear" w:color="auto" w:fill="auto"/>
            <w:vAlign w:val="center"/>
          </w:tcPr>
          <w:p w14:paraId="6D2CB4A5" w14:textId="4BA52F42" w:rsidR="00284C49" w:rsidRPr="000738DF" w:rsidRDefault="00284C49" w:rsidP="00284C49">
            <w:pPr>
              <w:rPr>
                <w:rFonts w:asciiTheme="minorHAnsi" w:hAnsiTheme="minorHAnsi" w:cstheme="minorHAnsi"/>
                <w:sz w:val="22"/>
                <w:szCs w:val="22"/>
              </w:rPr>
            </w:pPr>
            <w:r w:rsidRPr="000738DF">
              <w:rPr>
                <w:rFonts w:asciiTheme="minorHAnsi" w:hAnsiTheme="minorHAnsi" w:cstheme="minorHAnsi"/>
                <w:color w:val="000000" w:themeColor="text1"/>
                <w:sz w:val="22"/>
                <w:szCs w:val="22"/>
              </w:rPr>
              <w:t>Principles and Methods of Epidemiology</w:t>
            </w:r>
          </w:p>
        </w:tc>
        <w:tc>
          <w:tcPr>
            <w:tcW w:w="2126" w:type="dxa"/>
            <w:shd w:val="clear" w:color="auto" w:fill="auto"/>
            <w:vAlign w:val="center"/>
          </w:tcPr>
          <w:p w14:paraId="671B136D" w14:textId="1B12DD8E" w:rsidR="00284C49" w:rsidRPr="000738DF" w:rsidRDefault="00284C49" w:rsidP="00284C49">
            <w:pPr>
              <w:jc w:val="center"/>
              <w:rPr>
                <w:rFonts w:asciiTheme="minorHAnsi" w:hAnsiTheme="minorHAnsi" w:cstheme="minorHAnsi"/>
                <w:sz w:val="22"/>
                <w:szCs w:val="22"/>
              </w:rPr>
            </w:pPr>
            <w:r w:rsidRPr="000738DF">
              <w:rPr>
                <w:rFonts w:asciiTheme="minorHAnsi" w:hAnsiTheme="minorHAnsi" w:cstheme="minorHAnsi"/>
                <w:color w:val="000000" w:themeColor="text1"/>
                <w:sz w:val="22"/>
                <w:szCs w:val="22"/>
              </w:rPr>
              <w:t>7.5</w:t>
            </w:r>
          </w:p>
        </w:tc>
        <w:tc>
          <w:tcPr>
            <w:tcW w:w="1880" w:type="dxa"/>
            <w:shd w:val="clear" w:color="auto" w:fill="auto"/>
          </w:tcPr>
          <w:p w14:paraId="426AC582" w14:textId="0B02EFD4" w:rsidR="00284C49" w:rsidRPr="000738DF" w:rsidRDefault="00284C49" w:rsidP="00284C49">
            <w:pPr>
              <w:jc w:val="center"/>
              <w:rPr>
                <w:rFonts w:asciiTheme="minorHAnsi" w:hAnsiTheme="minorHAnsi" w:cstheme="minorHAnsi"/>
                <w:sz w:val="22"/>
                <w:szCs w:val="22"/>
              </w:rPr>
            </w:pPr>
            <w:r w:rsidRPr="002C548A">
              <w:rPr>
                <w:rFonts w:asciiTheme="minorHAnsi" w:hAnsiTheme="minorHAnsi" w:cstheme="minorHAnsi"/>
                <w:sz w:val="22"/>
                <w:szCs w:val="22"/>
              </w:rPr>
              <w:t>8.3%</w:t>
            </w:r>
          </w:p>
        </w:tc>
      </w:tr>
      <w:tr w:rsidR="00284C49" w:rsidRPr="00391359" w14:paraId="138F6135" w14:textId="77777777" w:rsidTr="00BD173C">
        <w:tc>
          <w:tcPr>
            <w:tcW w:w="5240" w:type="dxa"/>
            <w:gridSpan w:val="5"/>
            <w:shd w:val="clear" w:color="auto" w:fill="auto"/>
            <w:vAlign w:val="center"/>
          </w:tcPr>
          <w:p w14:paraId="7C71BB3C" w14:textId="6856132D" w:rsidR="00284C49" w:rsidRPr="000738DF" w:rsidRDefault="002C52E2" w:rsidP="00284C49">
            <w:pPr>
              <w:rPr>
                <w:rFonts w:asciiTheme="minorHAnsi" w:hAnsiTheme="minorHAnsi" w:cstheme="minorHAnsi"/>
                <w:sz w:val="22"/>
                <w:szCs w:val="22"/>
              </w:rPr>
            </w:pPr>
            <w:r>
              <w:rPr>
                <w:rFonts w:asciiTheme="minorHAnsi" w:hAnsiTheme="minorHAnsi" w:cstheme="minorHAnsi"/>
                <w:sz w:val="22"/>
                <w:szCs w:val="22"/>
              </w:rPr>
              <w:t>Research Methods</w:t>
            </w:r>
          </w:p>
        </w:tc>
        <w:tc>
          <w:tcPr>
            <w:tcW w:w="2126" w:type="dxa"/>
            <w:shd w:val="clear" w:color="auto" w:fill="auto"/>
          </w:tcPr>
          <w:p w14:paraId="3228E668" w14:textId="4FD2A0C5" w:rsidR="00284C49" w:rsidRPr="000738DF" w:rsidRDefault="00EA69F0" w:rsidP="00284C49">
            <w:pPr>
              <w:jc w:val="center"/>
              <w:rPr>
                <w:rFonts w:asciiTheme="minorHAnsi" w:hAnsiTheme="minorHAnsi" w:cstheme="minorHAnsi"/>
                <w:sz w:val="22"/>
                <w:szCs w:val="22"/>
              </w:rPr>
            </w:pPr>
            <w:r>
              <w:rPr>
                <w:rFonts w:asciiTheme="minorHAnsi" w:hAnsiTheme="minorHAnsi" w:cstheme="minorHAnsi"/>
                <w:color w:val="000000" w:themeColor="text1"/>
                <w:sz w:val="22"/>
                <w:szCs w:val="22"/>
              </w:rPr>
              <w:t>7.</w:t>
            </w:r>
            <w:r w:rsidR="008F290E">
              <w:rPr>
                <w:rFonts w:asciiTheme="minorHAnsi" w:hAnsiTheme="minorHAnsi" w:cstheme="minorHAnsi"/>
                <w:color w:val="000000" w:themeColor="text1"/>
                <w:sz w:val="22"/>
                <w:szCs w:val="22"/>
              </w:rPr>
              <w:t>5</w:t>
            </w:r>
          </w:p>
        </w:tc>
        <w:tc>
          <w:tcPr>
            <w:tcW w:w="1880" w:type="dxa"/>
            <w:shd w:val="clear" w:color="auto" w:fill="auto"/>
          </w:tcPr>
          <w:p w14:paraId="1D8BB444" w14:textId="7F84CB3F" w:rsidR="00284C49" w:rsidRPr="000738DF" w:rsidRDefault="00EA69F0" w:rsidP="00284C49">
            <w:pPr>
              <w:jc w:val="center"/>
              <w:rPr>
                <w:rFonts w:asciiTheme="minorHAnsi" w:hAnsiTheme="minorHAnsi" w:cstheme="minorHAnsi"/>
                <w:sz w:val="22"/>
                <w:szCs w:val="22"/>
              </w:rPr>
            </w:pPr>
            <w:r>
              <w:rPr>
                <w:rFonts w:asciiTheme="minorHAnsi" w:hAnsiTheme="minorHAnsi" w:cstheme="minorHAnsi"/>
                <w:sz w:val="22"/>
                <w:szCs w:val="22"/>
              </w:rPr>
              <w:t>8.3</w:t>
            </w:r>
            <w:r w:rsidR="00284C49" w:rsidRPr="002C548A">
              <w:rPr>
                <w:rFonts w:asciiTheme="minorHAnsi" w:hAnsiTheme="minorHAnsi" w:cstheme="minorHAnsi"/>
                <w:sz w:val="22"/>
                <w:szCs w:val="22"/>
              </w:rPr>
              <w:t>%</w:t>
            </w:r>
          </w:p>
        </w:tc>
      </w:tr>
      <w:tr w:rsidR="00284C49" w:rsidRPr="00391359" w14:paraId="6A6A097F" w14:textId="77777777" w:rsidTr="007C051A">
        <w:tc>
          <w:tcPr>
            <w:tcW w:w="5240" w:type="dxa"/>
            <w:gridSpan w:val="5"/>
            <w:shd w:val="clear" w:color="auto" w:fill="auto"/>
            <w:vAlign w:val="center"/>
          </w:tcPr>
          <w:p w14:paraId="52173096" w14:textId="436249BE" w:rsidR="00284C49" w:rsidRPr="000738DF" w:rsidRDefault="00284C49" w:rsidP="00284C49">
            <w:pPr>
              <w:rPr>
                <w:rFonts w:asciiTheme="minorHAnsi" w:hAnsiTheme="minorHAnsi" w:cstheme="minorHAnsi"/>
                <w:sz w:val="22"/>
                <w:szCs w:val="22"/>
              </w:rPr>
            </w:pPr>
            <w:r w:rsidRPr="000738DF">
              <w:rPr>
                <w:rFonts w:asciiTheme="minorHAnsi" w:hAnsiTheme="minorHAnsi" w:cstheme="minorHAnsi"/>
                <w:sz w:val="22"/>
                <w:szCs w:val="22"/>
              </w:rPr>
              <w:t>Foundations of Public Health Practice</w:t>
            </w:r>
          </w:p>
        </w:tc>
        <w:tc>
          <w:tcPr>
            <w:tcW w:w="2126" w:type="dxa"/>
            <w:tcBorders>
              <w:bottom w:val="single" w:sz="4" w:space="0" w:color="000000" w:themeColor="text1"/>
            </w:tcBorders>
            <w:shd w:val="clear" w:color="auto" w:fill="auto"/>
          </w:tcPr>
          <w:p w14:paraId="5EAFD6E9" w14:textId="6308795D" w:rsidR="00284C49" w:rsidRPr="000738DF" w:rsidRDefault="00284C49" w:rsidP="00284C49">
            <w:pPr>
              <w:jc w:val="center"/>
              <w:rPr>
                <w:rFonts w:asciiTheme="minorHAnsi" w:hAnsiTheme="minorHAnsi" w:cstheme="minorHAnsi"/>
                <w:sz w:val="22"/>
                <w:szCs w:val="22"/>
              </w:rPr>
            </w:pPr>
            <w:r w:rsidRPr="00033A2E">
              <w:rPr>
                <w:rFonts w:asciiTheme="minorHAnsi" w:hAnsiTheme="minorHAnsi" w:cstheme="minorHAnsi"/>
                <w:color w:val="000000" w:themeColor="text1"/>
                <w:sz w:val="22"/>
                <w:szCs w:val="22"/>
              </w:rPr>
              <w:t>7.5</w:t>
            </w:r>
          </w:p>
        </w:tc>
        <w:tc>
          <w:tcPr>
            <w:tcW w:w="1880" w:type="dxa"/>
            <w:shd w:val="clear" w:color="auto" w:fill="auto"/>
          </w:tcPr>
          <w:p w14:paraId="1AD4A27B" w14:textId="42FC8A64" w:rsidR="00284C49" w:rsidRPr="000738DF" w:rsidRDefault="00284C49" w:rsidP="00284C49">
            <w:pPr>
              <w:jc w:val="center"/>
              <w:rPr>
                <w:rFonts w:asciiTheme="minorHAnsi" w:hAnsiTheme="minorHAnsi" w:cstheme="minorHAnsi"/>
                <w:sz w:val="22"/>
                <w:szCs w:val="22"/>
              </w:rPr>
            </w:pPr>
            <w:r w:rsidRPr="002C548A">
              <w:rPr>
                <w:rFonts w:asciiTheme="minorHAnsi" w:hAnsiTheme="minorHAnsi" w:cstheme="minorHAnsi"/>
                <w:sz w:val="22"/>
                <w:szCs w:val="22"/>
              </w:rPr>
              <w:t>8.3%</w:t>
            </w:r>
          </w:p>
        </w:tc>
      </w:tr>
      <w:tr w:rsidR="00DC4A07" w:rsidRPr="00391359" w14:paraId="6CD7A0A2" w14:textId="77777777" w:rsidTr="00883392">
        <w:trPr>
          <w:trHeight w:val="1322"/>
        </w:trPr>
        <w:tc>
          <w:tcPr>
            <w:tcW w:w="5240" w:type="dxa"/>
            <w:gridSpan w:val="5"/>
            <w:shd w:val="clear" w:color="auto" w:fill="auto"/>
            <w:vAlign w:val="center"/>
          </w:tcPr>
          <w:p w14:paraId="7BC6A393" w14:textId="1BD76721" w:rsidR="00DC4A07" w:rsidRDefault="00DC4A07" w:rsidP="00DC4A07">
            <w:pPr>
              <w:rPr>
                <w:rFonts w:asciiTheme="minorHAnsi" w:hAnsiTheme="minorHAnsi" w:cstheme="minorHAnsi"/>
                <w:sz w:val="22"/>
                <w:szCs w:val="22"/>
                <w:u w:val="single"/>
              </w:rPr>
            </w:pPr>
            <w:r w:rsidRPr="00284C49">
              <w:rPr>
                <w:rFonts w:asciiTheme="minorHAnsi" w:hAnsiTheme="minorHAnsi" w:cstheme="minorHAnsi"/>
                <w:sz w:val="22"/>
                <w:szCs w:val="22"/>
                <w:u w:val="single"/>
              </w:rPr>
              <w:t xml:space="preserve">Choice of </w:t>
            </w:r>
            <w:r>
              <w:rPr>
                <w:rFonts w:asciiTheme="minorHAnsi" w:hAnsiTheme="minorHAnsi" w:cstheme="minorHAnsi"/>
                <w:sz w:val="22"/>
                <w:szCs w:val="22"/>
                <w:u w:val="single"/>
              </w:rPr>
              <w:t>five or six</w:t>
            </w:r>
            <w:r w:rsidRPr="00284C49">
              <w:rPr>
                <w:rFonts w:asciiTheme="minorHAnsi" w:hAnsiTheme="minorHAnsi" w:cstheme="minorHAnsi"/>
                <w:sz w:val="22"/>
                <w:szCs w:val="22"/>
                <w:u w:val="single"/>
              </w:rPr>
              <w:t xml:space="preserve"> elective/optional modules:</w:t>
            </w:r>
          </w:p>
          <w:p w14:paraId="319C0DFE" w14:textId="77777777" w:rsidR="00DC4A07" w:rsidRPr="00284C49" w:rsidRDefault="00DC4A07" w:rsidP="00DC4A07">
            <w:pPr>
              <w:rPr>
                <w:rFonts w:cstheme="minorHAnsi"/>
              </w:rPr>
            </w:pPr>
          </w:p>
          <w:p w14:paraId="615ADE25" w14:textId="0E7E499F" w:rsidR="00DC4A07" w:rsidRPr="00284C49" w:rsidRDefault="00DC4A07" w:rsidP="00DC4A07">
            <w:pPr>
              <w:pStyle w:val="ListParagraph"/>
              <w:numPr>
                <w:ilvl w:val="0"/>
                <w:numId w:val="29"/>
              </w:numPr>
              <w:rPr>
                <w:rFonts w:cstheme="minorHAnsi"/>
              </w:rPr>
            </w:pPr>
            <w:r w:rsidRPr="00DC4A07">
              <w:rPr>
                <w:rFonts w:ascii="Calibri" w:hAnsi="Calibri"/>
                <w:sz w:val="22"/>
                <w:szCs w:val="22"/>
              </w:rPr>
              <w:t xml:space="preserve">Bayesian modelling for spatial and </w:t>
            </w:r>
            <w:proofErr w:type="spellStart"/>
            <w:r w:rsidRPr="00DC4A07">
              <w:rPr>
                <w:rFonts w:ascii="Calibri" w:hAnsi="Calibri"/>
                <w:sz w:val="22"/>
                <w:szCs w:val="22"/>
              </w:rPr>
              <w:t>spatio</w:t>
            </w:r>
            <w:proofErr w:type="spellEnd"/>
            <w:r w:rsidRPr="00DC4A07">
              <w:rPr>
                <w:rFonts w:ascii="Calibri" w:hAnsi="Calibri"/>
                <w:sz w:val="22"/>
                <w:szCs w:val="22"/>
              </w:rPr>
              <w:t>-temporal data</w:t>
            </w:r>
          </w:p>
        </w:tc>
        <w:tc>
          <w:tcPr>
            <w:tcW w:w="2126" w:type="dxa"/>
            <w:shd w:val="clear" w:color="auto" w:fill="auto"/>
            <w:vAlign w:val="center"/>
          </w:tcPr>
          <w:p w14:paraId="342D20CA" w14:textId="4AD19B2B" w:rsidR="00DC4A07" w:rsidRDefault="00DC4A07" w:rsidP="00284C49">
            <w:pPr>
              <w:jc w:val="center"/>
              <w:rPr>
                <w:rFonts w:asciiTheme="minorHAnsi" w:hAnsiTheme="minorHAnsi" w:cstheme="minorHAnsi"/>
                <w:sz w:val="22"/>
                <w:szCs w:val="22"/>
              </w:rPr>
            </w:pPr>
            <w:r>
              <w:rPr>
                <w:rFonts w:asciiTheme="minorHAnsi" w:hAnsiTheme="minorHAnsi" w:cstheme="minorHAnsi"/>
                <w:sz w:val="22"/>
                <w:szCs w:val="22"/>
              </w:rPr>
              <w:t>Total of 30</w:t>
            </w:r>
          </w:p>
          <w:p w14:paraId="663AAEEA" w14:textId="77777777" w:rsidR="00DC4A07" w:rsidRPr="000738DF" w:rsidRDefault="00DC4A07" w:rsidP="00284C49">
            <w:pPr>
              <w:jc w:val="center"/>
              <w:rPr>
                <w:rFonts w:asciiTheme="minorHAnsi" w:hAnsiTheme="minorHAnsi" w:cstheme="minorHAnsi"/>
                <w:sz w:val="22"/>
                <w:szCs w:val="22"/>
              </w:rPr>
            </w:pPr>
          </w:p>
          <w:p w14:paraId="76091E4F" w14:textId="424FAD17" w:rsidR="00DC4A07" w:rsidRPr="000738DF" w:rsidRDefault="00DC4A07" w:rsidP="00284C49">
            <w:pPr>
              <w:jc w:val="center"/>
              <w:rPr>
                <w:rFonts w:asciiTheme="minorHAnsi" w:hAnsiTheme="minorHAnsi" w:cstheme="minorHAnsi"/>
                <w:sz w:val="22"/>
                <w:szCs w:val="22"/>
              </w:rPr>
            </w:pPr>
            <w:r>
              <w:rPr>
                <w:rFonts w:asciiTheme="minorHAnsi" w:hAnsiTheme="minorHAnsi" w:cstheme="minorHAnsi"/>
                <w:sz w:val="22"/>
                <w:szCs w:val="22"/>
              </w:rPr>
              <w:t>10</w:t>
            </w:r>
          </w:p>
        </w:tc>
        <w:tc>
          <w:tcPr>
            <w:tcW w:w="1880" w:type="dxa"/>
            <w:vMerge w:val="restart"/>
            <w:shd w:val="clear" w:color="auto" w:fill="auto"/>
            <w:vAlign w:val="center"/>
          </w:tcPr>
          <w:p w14:paraId="70EC5D75" w14:textId="783427F1" w:rsidR="00DC4A07" w:rsidRDefault="00DC4A07" w:rsidP="00852605">
            <w:pPr>
              <w:jc w:val="center"/>
              <w:rPr>
                <w:rFonts w:asciiTheme="minorHAnsi" w:hAnsiTheme="minorHAnsi" w:cstheme="minorHAnsi"/>
                <w:sz w:val="22"/>
                <w:szCs w:val="22"/>
              </w:rPr>
            </w:pPr>
            <w:r>
              <w:rPr>
                <w:rFonts w:asciiTheme="minorHAnsi" w:hAnsiTheme="minorHAnsi" w:cstheme="minorHAnsi"/>
                <w:sz w:val="22"/>
                <w:szCs w:val="22"/>
              </w:rPr>
              <w:t>33.3%</w:t>
            </w:r>
          </w:p>
          <w:p w14:paraId="56DCB9FA" w14:textId="07F4DAA1" w:rsidR="00DC4A07" w:rsidRPr="000738DF" w:rsidRDefault="00DC4A07" w:rsidP="00284C49">
            <w:pPr>
              <w:jc w:val="center"/>
              <w:rPr>
                <w:rFonts w:asciiTheme="minorHAnsi" w:hAnsiTheme="minorHAnsi" w:cstheme="minorHAnsi"/>
                <w:sz w:val="22"/>
                <w:szCs w:val="22"/>
              </w:rPr>
            </w:pPr>
          </w:p>
        </w:tc>
      </w:tr>
      <w:tr w:rsidR="00883105" w:rsidRPr="00391359" w14:paraId="788E61D9" w14:textId="77777777" w:rsidTr="000738DF">
        <w:trPr>
          <w:trHeight w:val="2195"/>
        </w:trPr>
        <w:tc>
          <w:tcPr>
            <w:tcW w:w="5240" w:type="dxa"/>
            <w:gridSpan w:val="5"/>
            <w:shd w:val="clear" w:color="auto" w:fill="auto"/>
            <w:vAlign w:val="center"/>
          </w:tcPr>
          <w:p w14:paraId="1DECE159" w14:textId="77777777" w:rsidR="00DC4A07" w:rsidRPr="00EA69F0" w:rsidRDefault="00DC4A07" w:rsidP="00DC4A07">
            <w:pPr>
              <w:pStyle w:val="NormalWeb"/>
              <w:numPr>
                <w:ilvl w:val="0"/>
                <w:numId w:val="29"/>
              </w:numPr>
              <w:rPr>
                <w:rFonts w:ascii="SymbolMT" w:hAnsi="SymbolMT"/>
                <w:sz w:val="22"/>
                <w:szCs w:val="22"/>
              </w:rPr>
            </w:pPr>
            <w:r>
              <w:rPr>
                <w:rFonts w:ascii="Calibri" w:hAnsi="Calibri"/>
                <w:sz w:val="22"/>
                <w:szCs w:val="22"/>
              </w:rPr>
              <w:t>Further Methods in Infectious Disease</w:t>
            </w:r>
          </w:p>
          <w:p w14:paraId="238DDB57" w14:textId="77777777" w:rsidR="00DC4A07" w:rsidRPr="00EA69F0" w:rsidRDefault="00DC4A07" w:rsidP="00DC4A07">
            <w:pPr>
              <w:pStyle w:val="NormalWeb"/>
              <w:numPr>
                <w:ilvl w:val="0"/>
                <w:numId w:val="29"/>
              </w:numPr>
              <w:rPr>
                <w:rFonts w:ascii="SymbolMT" w:hAnsi="SymbolMT"/>
                <w:sz w:val="22"/>
                <w:szCs w:val="22"/>
              </w:rPr>
            </w:pPr>
            <w:r w:rsidRPr="00EA69F0">
              <w:rPr>
                <w:rFonts w:ascii="Calibri" w:hAnsi="Calibri"/>
                <w:sz w:val="22"/>
                <w:szCs w:val="22"/>
              </w:rPr>
              <w:t xml:space="preserve">Modelling (Pre-reg of ‘Outbreaks’) </w:t>
            </w:r>
          </w:p>
          <w:p w14:paraId="14246170" w14:textId="77777777" w:rsidR="00DC4A07" w:rsidRDefault="00DC4A07" w:rsidP="00DC4A07">
            <w:pPr>
              <w:pStyle w:val="NormalWeb"/>
              <w:numPr>
                <w:ilvl w:val="0"/>
                <w:numId w:val="29"/>
              </w:numPr>
              <w:rPr>
                <w:rFonts w:ascii="SymbolMT" w:hAnsi="SymbolMT"/>
                <w:sz w:val="22"/>
                <w:szCs w:val="22"/>
              </w:rPr>
            </w:pPr>
            <w:r>
              <w:rPr>
                <w:rFonts w:ascii="Calibri" w:hAnsi="Calibri"/>
                <w:sz w:val="22"/>
                <w:szCs w:val="22"/>
              </w:rPr>
              <w:t xml:space="preserve">Outbreaks </w:t>
            </w:r>
          </w:p>
          <w:p w14:paraId="52BACE71" w14:textId="77777777" w:rsidR="00DC4A07" w:rsidRDefault="00DC4A07" w:rsidP="00DC4A07">
            <w:pPr>
              <w:pStyle w:val="NormalWeb"/>
              <w:numPr>
                <w:ilvl w:val="0"/>
                <w:numId w:val="29"/>
              </w:numPr>
              <w:rPr>
                <w:rFonts w:ascii="SymbolMT" w:hAnsi="SymbolMT"/>
                <w:sz w:val="22"/>
                <w:szCs w:val="22"/>
              </w:rPr>
            </w:pPr>
            <w:r>
              <w:rPr>
                <w:rFonts w:ascii="Calibri" w:hAnsi="Calibri"/>
                <w:sz w:val="22"/>
                <w:szCs w:val="22"/>
              </w:rPr>
              <w:t xml:space="preserve">Advanced Regression </w:t>
            </w:r>
          </w:p>
          <w:p w14:paraId="638EAD33" w14:textId="77777777" w:rsidR="00DC4A07" w:rsidRDefault="00DC4A07" w:rsidP="00DC4A07">
            <w:pPr>
              <w:pStyle w:val="NormalWeb"/>
              <w:numPr>
                <w:ilvl w:val="0"/>
                <w:numId w:val="29"/>
              </w:numPr>
              <w:rPr>
                <w:rFonts w:ascii="SymbolMT" w:hAnsi="SymbolMT"/>
                <w:sz w:val="22"/>
                <w:szCs w:val="22"/>
              </w:rPr>
            </w:pPr>
            <w:r>
              <w:rPr>
                <w:rFonts w:ascii="Calibri" w:hAnsi="Calibri"/>
                <w:sz w:val="22"/>
                <w:szCs w:val="22"/>
              </w:rPr>
              <w:t xml:space="preserve">Emerging and Neglected Tropical Diseases </w:t>
            </w:r>
          </w:p>
          <w:p w14:paraId="71449221" w14:textId="77777777" w:rsidR="00DC4A07" w:rsidRPr="00DC4A07" w:rsidRDefault="00DC4A07" w:rsidP="00DC4A07">
            <w:pPr>
              <w:pStyle w:val="NormalWeb"/>
              <w:numPr>
                <w:ilvl w:val="0"/>
                <w:numId w:val="29"/>
              </w:numPr>
              <w:rPr>
                <w:rFonts w:ascii="SymbolMT" w:hAnsi="SymbolMT"/>
                <w:sz w:val="22"/>
                <w:szCs w:val="22"/>
              </w:rPr>
            </w:pPr>
            <w:r>
              <w:rPr>
                <w:rFonts w:ascii="Calibri" w:hAnsi="Calibri"/>
                <w:sz w:val="22"/>
                <w:szCs w:val="22"/>
              </w:rPr>
              <w:t xml:space="preserve">Molecular and Genetic Epidemiology </w:t>
            </w:r>
          </w:p>
          <w:p w14:paraId="32498276" w14:textId="0758B5D6" w:rsidR="00883105" w:rsidRPr="00DC4A07" w:rsidRDefault="00DC4A07" w:rsidP="00DC4A07">
            <w:pPr>
              <w:pStyle w:val="NormalWeb"/>
              <w:numPr>
                <w:ilvl w:val="0"/>
                <w:numId w:val="29"/>
              </w:numPr>
              <w:rPr>
                <w:rFonts w:ascii="SymbolMT" w:hAnsi="SymbolMT"/>
                <w:sz w:val="22"/>
                <w:szCs w:val="22"/>
              </w:rPr>
            </w:pPr>
            <w:r w:rsidRPr="00DC4A07">
              <w:rPr>
                <w:rFonts w:ascii="Calibri" w:hAnsi="Calibri"/>
              </w:rPr>
              <w:t>Genetics of Infectious Disease Pathogens</w:t>
            </w:r>
          </w:p>
        </w:tc>
        <w:tc>
          <w:tcPr>
            <w:tcW w:w="2126" w:type="dxa"/>
            <w:shd w:val="clear" w:color="auto" w:fill="auto"/>
            <w:vAlign w:val="center"/>
          </w:tcPr>
          <w:p w14:paraId="56E26A91" w14:textId="271BAAC9" w:rsidR="00883105" w:rsidRDefault="00883105" w:rsidP="006E40F2">
            <w:pPr>
              <w:rPr>
                <w:rFonts w:asciiTheme="minorHAnsi" w:hAnsiTheme="minorHAnsi" w:cstheme="minorHAnsi"/>
                <w:sz w:val="22"/>
                <w:szCs w:val="22"/>
              </w:rPr>
            </w:pPr>
          </w:p>
          <w:p w14:paraId="491EAA21" w14:textId="09F69193" w:rsidR="00883105" w:rsidRDefault="00883105" w:rsidP="009A3D9A">
            <w:pPr>
              <w:jc w:val="center"/>
              <w:rPr>
                <w:rFonts w:cstheme="minorHAnsi"/>
              </w:rPr>
            </w:pPr>
            <w:r>
              <w:rPr>
                <w:rFonts w:asciiTheme="minorHAnsi" w:hAnsiTheme="minorHAnsi" w:cstheme="minorHAnsi"/>
                <w:sz w:val="22"/>
                <w:szCs w:val="22"/>
              </w:rPr>
              <w:t>5 each</w:t>
            </w:r>
          </w:p>
        </w:tc>
        <w:tc>
          <w:tcPr>
            <w:tcW w:w="1880" w:type="dxa"/>
            <w:vMerge/>
            <w:shd w:val="clear" w:color="auto" w:fill="auto"/>
            <w:vAlign w:val="center"/>
          </w:tcPr>
          <w:p w14:paraId="387195D8" w14:textId="77777777" w:rsidR="00883105" w:rsidRDefault="00883105" w:rsidP="00852605">
            <w:pPr>
              <w:jc w:val="center"/>
              <w:rPr>
                <w:rFonts w:cstheme="minorHAnsi"/>
              </w:rPr>
            </w:pPr>
          </w:p>
        </w:tc>
      </w:tr>
      <w:tr w:rsidR="00284C49" w:rsidRPr="00391359" w14:paraId="1FC94FC7" w14:textId="77777777" w:rsidTr="000738DF">
        <w:trPr>
          <w:trHeight w:val="505"/>
        </w:trPr>
        <w:tc>
          <w:tcPr>
            <w:tcW w:w="5240" w:type="dxa"/>
            <w:gridSpan w:val="5"/>
            <w:shd w:val="clear" w:color="auto" w:fill="auto"/>
            <w:vAlign w:val="center"/>
          </w:tcPr>
          <w:p w14:paraId="5D37D371" w14:textId="09063D58" w:rsidR="00284C49" w:rsidRPr="00284C49" w:rsidRDefault="00284C49" w:rsidP="00852605">
            <w:pPr>
              <w:rPr>
                <w:rFonts w:asciiTheme="minorHAnsi" w:hAnsiTheme="minorHAnsi" w:cstheme="minorHAnsi"/>
                <w:sz w:val="22"/>
                <w:szCs w:val="22"/>
              </w:rPr>
            </w:pPr>
            <w:r w:rsidRPr="00284C49">
              <w:rPr>
                <w:rFonts w:asciiTheme="minorHAnsi" w:hAnsiTheme="minorHAnsi" w:cstheme="minorHAnsi"/>
                <w:sz w:val="22"/>
                <w:szCs w:val="22"/>
              </w:rPr>
              <w:t>Research Project</w:t>
            </w:r>
          </w:p>
        </w:tc>
        <w:tc>
          <w:tcPr>
            <w:tcW w:w="2126" w:type="dxa"/>
            <w:shd w:val="clear" w:color="auto" w:fill="auto"/>
            <w:vAlign w:val="center"/>
          </w:tcPr>
          <w:p w14:paraId="41B78279" w14:textId="42E0A42D" w:rsidR="00284C49" w:rsidRPr="00284C49" w:rsidRDefault="00284C49" w:rsidP="00284C49">
            <w:pPr>
              <w:jc w:val="center"/>
              <w:rPr>
                <w:rFonts w:asciiTheme="minorHAnsi" w:hAnsiTheme="minorHAnsi" w:cstheme="minorHAnsi"/>
                <w:sz w:val="22"/>
                <w:szCs w:val="22"/>
              </w:rPr>
            </w:pPr>
            <w:r w:rsidRPr="00284C49">
              <w:rPr>
                <w:rFonts w:asciiTheme="minorHAnsi" w:hAnsiTheme="minorHAnsi" w:cstheme="minorHAnsi"/>
                <w:sz w:val="22"/>
                <w:szCs w:val="22"/>
              </w:rPr>
              <w:t>30</w:t>
            </w:r>
          </w:p>
        </w:tc>
        <w:tc>
          <w:tcPr>
            <w:tcW w:w="1880" w:type="dxa"/>
            <w:shd w:val="clear" w:color="auto" w:fill="auto"/>
            <w:vAlign w:val="center"/>
          </w:tcPr>
          <w:p w14:paraId="38152F6E" w14:textId="3656226F" w:rsidR="00284C49" w:rsidRPr="00284C49" w:rsidRDefault="00284C49" w:rsidP="00284C49">
            <w:pPr>
              <w:jc w:val="center"/>
              <w:rPr>
                <w:rFonts w:asciiTheme="minorHAnsi" w:hAnsiTheme="minorHAnsi" w:cstheme="minorHAnsi"/>
                <w:sz w:val="22"/>
                <w:szCs w:val="22"/>
              </w:rPr>
            </w:pPr>
            <w:r>
              <w:rPr>
                <w:rFonts w:asciiTheme="minorHAnsi" w:hAnsiTheme="minorHAnsi" w:cstheme="minorHAnsi"/>
                <w:sz w:val="22"/>
                <w:szCs w:val="22"/>
              </w:rPr>
              <w:t>33.3%</w:t>
            </w:r>
          </w:p>
        </w:tc>
      </w:tr>
      <w:tr w:rsidR="00852605" w:rsidRPr="00391359" w14:paraId="3FBB7888" w14:textId="77777777" w:rsidTr="00FB6360">
        <w:tc>
          <w:tcPr>
            <w:tcW w:w="5240" w:type="dxa"/>
            <w:gridSpan w:val="5"/>
            <w:shd w:val="clear" w:color="auto" w:fill="FFFFFF" w:themeFill="background1"/>
            <w:vAlign w:val="center"/>
          </w:tcPr>
          <w:p w14:paraId="5D48914B" w14:textId="0CE73675" w:rsidR="00852605" w:rsidRPr="00391359" w:rsidRDefault="00852605" w:rsidP="00852605">
            <w:pPr>
              <w:jc w:val="center"/>
              <w:rPr>
                <w:rFonts w:asciiTheme="minorHAnsi" w:hAnsiTheme="minorHAnsi" w:cstheme="minorHAnsi"/>
                <w:sz w:val="22"/>
                <w:szCs w:val="22"/>
              </w:rPr>
            </w:pPr>
            <w:r w:rsidRPr="00391359">
              <w:rPr>
                <w:rFonts w:asciiTheme="minorHAnsi" w:hAnsiTheme="minorHAnsi" w:cstheme="minorHAnsi"/>
                <w:sz w:val="22"/>
                <w:szCs w:val="22"/>
              </w:rPr>
              <w:t>Total</w:t>
            </w:r>
          </w:p>
        </w:tc>
        <w:tc>
          <w:tcPr>
            <w:tcW w:w="2126" w:type="dxa"/>
            <w:shd w:val="clear" w:color="auto" w:fill="auto"/>
            <w:vAlign w:val="center"/>
          </w:tcPr>
          <w:p w14:paraId="43FAD9F7" w14:textId="09E37057" w:rsidR="00852605" w:rsidRPr="00391359" w:rsidRDefault="00284C49" w:rsidP="00852605">
            <w:pPr>
              <w:jc w:val="center"/>
              <w:rPr>
                <w:rFonts w:asciiTheme="minorHAnsi" w:hAnsiTheme="minorHAnsi" w:cstheme="minorHAnsi"/>
                <w:sz w:val="22"/>
                <w:szCs w:val="22"/>
              </w:rPr>
            </w:pPr>
            <w:r>
              <w:rPr>
                <w:rFonts w:asciiTheme="minorHAnsi" w:hAnsiTheme="minorHAnsi" w:cstheme="minorHAnsi"/>
                <w:sz w:val="22"/>
                <w:szCs w:val="22"/>
              </w:rPr>
              <w:t>90</w:t>
            </w:r>
          </w:p>
        </w:tc>
        <w:tc>
          <w:tcPr>
            <w:tcW w:w="1880" w:type="dxa"/>
            <w:shd w:val="clear" w:color="auto" w:fill="auto"/>
            <w:vAlign w:val="center"/>
          </w:tcPr>
          <w:p w14:paraId="52F9443B" w14:textId="095B9943" w:rsidR="00852605" w:rsidRPr="00391359" w:rsidRDefault="00852605" w:rsidP="00852605">
            <w:pPr>
              <w:jc w:val="center"/>
              <w:rPr>
                <w:rFonts w:asciiTheme="minorHAnsi" w:hAnsiTheme="minorHAnsi" w:cstheme="minorHAnsi"/>
                <w:sz w:val="22"/>
                <w:szCs w:val="22"/>
              </w:rPr>
            </w:pPr>
            <w:r w:rsidRPr="00391359">
              <w:rPr>
                <w:rFonts w:asciiTheme="minorHAnsi" w:hAnsiTheme="minorHAnsi" w:cstheme="minorHAnsi"/>
                <w:sz w:val="22"/>
                <w:szCs w:val="22"/>
              </w:rPr>
              <w:t>100%</w:t>
            </w:r>
          </w:p>
        </w:tc>
      </w:tr>
      <w:tr w:rsidR="00852605" w:rsidRPr="00391359" w14:paraId="4FFE291A" w14:textId="77777777" w:rsidTr="00F97FB9">
        <w:tc>
          <w:tcPr>
            <w:tcW w:w="9246" w:type="dxa"/>
            <w:gridSpan w:val="7"/>
            <w:shd w:val="clear" w:color="auto" w:fill="D9D9D9" w:themeFill="background1" w:themeFillShade="D9"/>
            <w:vAlign w:val="center"/>
          </w:tcPr>
          <w:p w14:paraId="416B6493" w14:textId="77777777" w:rsidR="00852605" w:rsidRPr="00391359" w:rsidRDefault="00852605" w:rsidP="00852605">
            <w:pPr>
              <w:rPr>
                <w:rFonts w:asciiTheme="minorHAnsi" w:hAnsiTheme="minorHAnsi" w:cstheme="minorHAnsi"/>
                <w:sz w:val="22"/>
                <w:szCs w:val="22"/>
              </w:rPr>
            </w:pPr>
            <w:r w:rsidRPr="00391359">
              <w:rPr>
                <w:rFonts w:asciiTheme="minorHAnsi" w:hAnsiTheme="minorHAnsi" w:cstheme="minorHAnsi"/>
                <w:sz w:val="22"/>
                <w:szCs w:val="22"/>
              </w:rPr>
              <w:t>Marking Scheme</w:t>
            </w:r>
          </w:p>
        </w:tc>
      </w:tr>
      <w:tr w:rsidR="00852605" w:rsidRPr="00391359" w14:paraId="786E1E43" w14:textId="77777777" w:rsidTr="00F97FB9">
        <w:tc>
          <w:tcPr>
            <w:tcW w:w="9246" w:type="dxa"/>
            <w:gridSpan w:val="7"/>
            <w:shd w:val="clear" w:color="auto" w:fill="FFFFFF" w:themeFill="background1"/>
            <w:vAlign w:val="center"/>
          </w:tcPr>
          <w:p w14:paraId="13DA3CC5" w14:textId="46A5D790" w:rsidR="00EA69F0" w:rsidRDefault="00FB6360" w:rsidP="00FB6360">
            <w:pPr>
              <w:rPr>
                <w:rFonts w:asciiTheme="minorHAnsi" w:hAnsiTheme="minorHAnsi"/>
                <w:sz w:val="22"/>
                <w:szCs w:val="22"/>
              </w:rPr>
            </w:pPr>
            <w:r>
              <w:rPr>
                <w:rFonts w:asciiTheme="minorHAnsi" w:hAnsiTheme="minorHAnsi"/>
                <w:sz w:val="22"/>
                <w:szCs w:val="22"/>
              </w:rPr>
              <w:t>The M</w:t>
            </w:r>
            <w:r w:rsidR="00EA69F0">
              <w:rPr>
                <w:rFonts w:asciiTheme="minorHAnsi" w:hAnsiTheme="minorHAnsi"/>
                <w:sz w:val="22"/>
                <w:szCs w:val="22"/>
              </w:rPr>
              <w:t>Sc</w:t>
            </w:r>
            <w:r w:rsidRPr="00F01140">
              <w:rPr>
                <w:rFonts w:asciiTheme="minorHAnsi" w:hAnsiTheme="minorHAnsi"/>
                <w:sz w:val="22"/>
                <w:szCs w:val="22"/>
              </w:rPr>
              <w:t xml:space="preserve"> can be awarded as a </w:t>
            </w:r>
            <w:r>
              <w:rPr>
                <w:rFonts w:asciiTheme="minorHAnsi" w:hAnsiTheme="minorHAnsi"/>
                <w:sz w:val="22"/>
                <w:szCs w:val="22"/>
              </w:rPr>
              <w:t>P</w:t>
            </w:r>
            <w:r w:rsidRPr="00F01140">
              <w:rPr>
                <w:rFonts w:asciiTheme="minorHAnsi" w:hAnsiTheme="minorHAnsi"/>
                <w:sz w:val="22"/>
                <w:szCs w:val="22"/>
              </w:rPr>
              <w:t xml:space="preserve">ass, </w:t>
            </w:r>
            <w:r>
              <w:rPr>
                <w:rFonts w:asciiTheme="minorHAnsi" w:hAnsiTheme="minorHAnsi"/>
                <w:sz w:val="22"/>
                <w:szCs w:val="22"/>
              </w:rPr>
              <w:t>M</w:t>
            </w:r>
            <w:r w:rsidRPr="00F01140">
              <w:rPr>
                <w:rFonts w:asciiTheme="minorHAnsi" w:hAnsiTheme="minorHAnsi"/>
                <w:sz w:val="22"/>
                <w:szCs w:val="22"/>
              </w:rPr>
              <w:t>erit or</w:t>
            </w:r>
            <w:r>
              <w:rPr>
                <w:rFonts w:asciiTheme="minorHAnsi" w:hAnsiTheme="minorHAnsi"/>
                <w:sz w:val="22"/>
                <w:szCs w:val="22"/>
              </w:rPr>
              <w:t xml:space="preserve"> D</w:t>
            </w:r>
            <w:r w:rsidRPr="00F01140">
              <w:rPr>
                <w:rFonts w:asciiTheme="minorHAnsi" w:hAnsiTheme="minorHAnsi"/>
                <w:sz w:val="22"/>
                <w:szCs w:val="22"/>
              </w:rPr>
              <w:t xml:space="preserve">istinction. </w:t>
            </w:r>
          </w:p>
          <w:p w14:paraId="370D2255" w14:textId="77777777" w:rsidR="00EA69F0" w:rsidRDefault="00EA69F0" w:rsidP="00FB6360">
            <w:pPr>
              <w:rPr>
                <w:rFonts w:asciiTheme="minorHAnsi" w:hAnsiTheme="minorHAnsi"/>
                <w:sz w:val="22"/>
                <w:szCs w:val="22"/>
              </w:rPr>
            </w:pPr>
          </w:p>
          <w:p w14:paraId="5FB7D35B" w14:textId="79E99750" w:rsidR="00FB6360" w:rsidRPr="00F01140" w:rsidRDefault="00FB6360" w:rsidP="00FB6360">
            <w:pPr>
              <w:rPr>
                <w:rFonts w:asciiTheme="minorHAnsi" w:hAnsiTheme="minorHAnsi"/>
                <w:sz w:val="22"/>
                <w:szCs w:val="22"/>
              </w:rPr>
            </w:pPr>
            <w:r>
              <w:rPr>
                <w:rFonts w:asciiTheme="minorHAnsi" w:hAnsiTheme="minorHAnsi"/>
                <w:sz w:val="22"/>
                <w:szCs w:val="22"/>
              </w:rPr>
              <w:t xml:space="preserve">In order to be awarded a </w:t>
            </w:r>
            <w:r w:rsidRPr="00FB6360">
              <w:rPr>
                <w:rFonts w:asciiTheme="minorHAnsi" w:hAnsiTheme="minorHAnsi"/>
                <w:b/>
                <w:sz w:val="22"/>
                <w:szCs w:val="22"/>
              </w:rPr>
              <w:t>Pass</w:t>
            </w:r>
            <w:r w:rsidR="00984AB8">
              <w:rPr>
                <w:rFonts w:asciiTheme="minorHAnsi" w:hAnsiTheme="minorHAnsi"/>
                <w:b/>
                <w:sz w:val="22"/>
                <w:szCs w:val="22"/>
              </w:rPr>
              <w:t xml:space="preserve"> for the </w:t>
            </w:r>
            <w:proofErr w:type="gramStart"/>
            <w:r w:rsidR="00984AB8">
              <w:rPr>
                <w:rFonts w:asciiTheme="minorHAnsi" w:hAnsiTheme="minorHAnsi"/>
                <w:b/>
                <w:sz w:val="22"/>
                <w:szCs w:val="22"/>
              </w:rPr>
              <w:t>Masters</w:t>
            </w:r>
            <w:proofErr w:type="gramEnd"/>
            <w:r w:rsidR="00984AB8">
              <w:rPr>
                <w:rFonts w:asciiTheme="minorHAnsi" w:hAnsiTheme="minorHAnsi"/>
                <w:b/>
                <w:sz w:val="22"/>
                <w:szCs w:val="22"/>
              </w:rPr>
              <w:t xml:space="preserve"> award</w:t>
            </w:r>
            <w:r>
              <w:rPr>
                <w:rFonts w:asciiTheme="minorHAnsi" w:hAnsiTheme="minorHAnsi"/>
                <w:sz w:val="22"/>
                <w:szCs w:val="22"/>
              </w:rPr>
              <w:t>, a</w:t>
            </w:r>
            <w:r w:rsidRPr="00F01140">
              <w:rPr>
                <w:rFonts w:asciiTheme="minorHAnsi" w:hAnsiTheme="minorHAnsi"/>
                <w:sz w:val="22"/>
                <w:szCs w:val="22"/>
              </w:rPr>
              <w:t xml:space="preserve"> student must:</w:t>
            </w:r>
          </w:p>
          <w:p w14:paraId="2A342300" w14:textId="77777777" w:rsidR="00FB6360" w:rsidRPr="00F01140" w:rsidRDefault="00FB6360" w:rsidP="00FB6360">
            <w:pPr>
              <w:pStyle w:val="ListParagraph"/>
              <w:numPr>
                <w:ilvl w:val="0"/>
                <w:numId w:val="28"/>
              </w:numPr>
              <w:rPr>
                <w:rFonts w:asciiTheme="minorHAnsi" w:hAnsiTheme="minorHAnsi"/>
                <w:sz w:val="22"/>
                <w:szCs w:val="22"/>
              </w:rPr>
            </w:pPr>
            <w:r w:rsidRPr="00F01140">
              <w:rPr>
                <w:rFonts w:asciiTheme="minorHAnsi" w:hAnsiTheme="minorHAnsi"/>
                <w:sz w:val="22"/>
                <w:szCs w:val="22"/>
              </w:rPr>
              <w:t xml:space="preserve">Achieve a mark of at least 40% in each assessment </w:t>
            </w:r>
          </w:p>
          <w:p w14:paraId="2D2F81C8" w14:textId="77777777" w:rsidR="00FB6360" w:rsidRDefault="00FB6360" w:rsidP="00FB6360">
            <w:pPr>
              <w:pStyle w:val="ListParagraph"/>
              <w:numPr>
                <w:ilvl w:val="0"/>
                <w:numId w:val="28"/>
              </w:numPr>
              <w:rPr>
                <w:rFonts w:asciiTheme="minorHAnsi" w:hAnsiTheme="minorHAnsi"/>
                <w:sz w:val="22"/>
                <w:szCs w:val="22"/>
              </w:rPr>
            </w:pPr>
            <w:r w:rsidRPr="00F01140">
              <w:rPr>
                <w:rFonts w:asciiTheme="minorHAnsi" w:hAnsiTheme="minorHAnsi"/>
                <w:sz w:val="22"/>
                <w:szCs w:val="22"/>
              </w:rPr>
              <w:t>Achieve a</w:t>
            </w:r>
            <w:r>
              <w:rPr>
                <w:rFonts w:asciiTheme="minorHAnsi" w:hAnsiTheme="minorHAnsi"/>
                <w:sz w:val="22"/>
                <w:szCs w:val="22"/>
              </w:rPr>
              <w:t>n aggregate</w:t>
            </w:r>
            <w:r w:rsidRPr="00F01140">
              <w:rPr>
                <w:rFonts w:asciiTheme="minorHAnsi" w:hAnsiTheme="minorHAnsi"/>
                <w:sz w:val="22"/>
                <w:szCs w:val="22"/>
              </w:rPr>
              <w:t xml:space="preserve"> pass mark o</w:t>
            </w:r>
            <w:r>
              <w:rPr>
                <w:rFonts w:asciiTheme="minorHAnsi" w:hAnsiTheme="minorHAnsi"/>
                <w:sz w:val="22"/>
                <w:szCs w:val="22"/>
              </w:rPr>
              <w:t>f at least 50% in each module</w:t>
            </w:r>
          </w:p>
          <w:p w14:paraId="129293C6" w14:textId="317E7AAB" w:rsidR="00FB6360" w:rsidRPr="00F01140" w:rsidRDefault="00FB6360" w:rsidP="00FB6360">
            <w:pPr>
              <w:pStyle w:val="ListParagraph"/>
              <w:numPr>
                <w:ilvl w:val="0"/>
                <w:numId w:val="28"/>
              </w:numPr>
              <w:rPr>
                <w:rFonts w:asciiTheme="minorHAnsi" w:hAnsiTheme="minorHAnsi"/>
                <w:sz w:val="22"/>
                <w:szCs w:val="22"/>
              </w:rPr>
            </w:pPr>
            <w:r w:rsidRPr="00F01140">
              <w:rPr>
                <w:rFonts w:asciiTheme="minorHAnsi" w:hAnsiTheme="minorHAnsi"/>
                <w:sz w:val="22"/>
                <w:szCs w:val="22"/>
              </w:rPr>
              <w:t>Students may be condoned in</w:t>
            </w:r>
            <w:r w:rsidR="006945E8">
              <w:rPr>
                <w:rFonts w:asciiTheme="minorHAnsi" w:hAnsiTheme="minorHAnsi"/>
                <w:sz w:val="22"/>
                <w:szCs w:val="22"/>
              </w:rPr>
              <w:t xml:space="preserve"> a maximum of 15 ECTS</w:t>
            </w:r>
            <w:r w:rsidR="00984AB8">
              <w:rPr>
                <w:rFonts w:asciiTheme="minorHAnsi" w:hAnsiTheme="minorHAnsi"/>
                <w:sz w:val="22"/>
                <w:szCs w:val="22"/>
              </w:rPr>
              <w:t xml:space="preserve"> for the </w:t>
            </w:r>
            <w:proofErr w:type="gramStart"/>
            <w:r w:rsidR="00984AB8">
              <w:rPr>
                <w:rFonts w:asciiTheme="minorHAnsi" w:hAnsiTheme="minorHAnsi"/>
                <w:sz w:val="22"/>
                <w:szCs w:val="22"/>
              </w:rPr>
              <w:t>Masters</w:t>
            </w:r>
            <w:proofErr w:type="gramEnd"/>
            <w:r w:rsidR="00984AB8">
              <w:rPr>
                <w:rFonts w:asciiTheme="minorHAnsi" w:hAnsiTheme="minorHAnsi"/>
                <w:sz w:val="22"/>
                <w:szCs w:val="22"/>
              </w:rPr>
              <w:t xml:space="preserve"> award</w:t>
            </w:r>
            <w:r w:rsidRPr="00F01140">
              <w:rPr>
                <w:rFonts w:asciiTheme="minorHAnsi" w:hAnsiTheme="minorHAnsi"/>
                <w:sz w:val="22"/>
                <w:szCs w:val="22"/>
              </w:rPr>
              <w:t xml:space="preserve"> (</w:t>
            </w:r>
            <w:r>
              <w:rPr>
                <w:rFonts w:asciiTheme="minorHAnsi" w:hAnsiTheme="minorHAnsi"/>
                <w:sz w:val="22"/>
                <w:szCs w:val="22"/>
              </w:rPr>
              <w:t xml:space="preserve">i.e. </w:t>
            </w:r>
            <w:r w:rsidRPr="00F01140">
              <w:rPr>
                <w:rFonts w:asciiTheme="minorHAnsi" w:hAnsiTheme="minorHAnsi"/>
                <w:sz w:val="22"/>
                <w:szCs w:val="22"/>
              </w:rPr>
              <w:t xml:space="preserve">excluding </w:t>
            </w:r>
            <w:r>
              <w:rPr>
                <w:rFonts w:asciiTheme="minorHAnsi" w:hAnsiTheme="minorHAnsi"/>
                <w:sz w:val="22"/>
                <w:szCs w:val="22"/>
              </w:rPr>
              <w:t xml:space="preserve">the </w:t>
            </w:r>
            <w:r w:rsidRPr="00F01140">
              <w:rPr>
                <w:rFonts w:asciiTheme="minorHAnsi" w:hAnsiTheme="minorHAnsi"/>
                <w:sz w:val="22"/>
                <w:szCs w:val="22"/>
              </w:rPr>
              <w:t xml:space="preserve">Research Project) with an aggregate mark of at least 40% </w:t>
            </w:r>
            <w:r w:rsidR="006945E8" w:rsidRPr="007314A9">
              <w:rPr>
                <w:rFonts w:asciiTheme="minorHAnsi" w:hAnsiTheme="minorHAnsi"/>
                <w:sz w:val="22"/>
                <w:szCs w:val="22"/>
              </w:rPr>
              <w:t>in each module</w:t>
            </w:r>
            <w:r w:rsidR="006945E8" w:rsidRPr="00F01140">
              <w:rPr>
                <w:rFonts w:asciiTheme="minorHAnsi" w:hAnsiTheme="minorHAnsi"/>
                <w:sz w:val="22"/>
                <w:szCs w:val="22"/>
              </w:rPr>
              <w:t xml:space="preserve"> </w:t>
            </w:r>
            <w:r w:rsidRPr="00F01140">
              <w:rPr>
                <w:rFonts w:asciiTheme="minorHAnsi" w:hAnsiTheme="minorHAnsi"/>
                <w:sz w:val="22"/>
                <w:szCs w:val="22"/>
              </w:rPr>
              <w:t>providing the overall aggregate mark for the programme is at least 50%</w:t>
            </w:r>
          </w:p>
          <w:p w14:paraId="2186F60F" w14:textId="6210770F" w:rsidR="00FB6360" w:rsidRPr="00B4111A" w:rsidRDefault="00FB6360" w:rsidP="00B4111A">
            <w:pPr>
              <w:pStyle w:val="ListParagraph"/>
              <w:numPr>
                <w:ilvl w:val="0"/>
                <w:numId w:val="28"/>
              </w:numPr>
              <w:rPr>
                <w:rFonts w:asciiTheme="minorHAnsi" w:hAnsiTheme="minorHAnsi"/>
                <w:b/>
                <w:bCs/>
                <w:sz w:val="22"/>
                <w:szCs w:val="22"/>
              </w:rPr>
            </w:pPr>
            <w:r w:rsidRPr="00F01140">
              <w:rPr>
                <w:rFonts w:asciiTheme="minorHAnsi" w:hAnsiTheme="minorHAnsi"/>
                <w:sz w:val="22"/>
                <w:szCs w:val="22"/>
              </w:rPr>
              <w:t xml:space="preserve">Achieve a mark of at least 50% in the Research Project </w:t>
            </w:r>
          </w:p>
          <w:p w14:paraId="118D98C4" w14:textId="77777777" w:rsidR="00B4111A" w:rsidRPr="00984AB8" w:rsidRDefault="00B4111A" w:rsidP="00B4111A">
            <w:pPr>
              <w:pStyle w:val="ListParagraph"/>
              <w:rPr>
                <w:rFonts w:asciiTheme="minorHAnsi" w:hAnsiTheme="minorHAnsi"/>
                <w:b/>
                <w:bCs/>
                <w:sz w:val="22"/>
                <w:szCs w:val="22"/>
              </w:rPr>
            </w:pPr>
          </w:p>
          <w:p w14:paraId="519A67DA" w14:textId="115EC89C" w:rsidR="00FB6360" w:rsidRPr="007314A9" w:rsidRDefault="00FB6360" w:rsidP="00FB6360">
            <w:pPr>
              <w:rPr>
                <w:rFonts w:asciiTheme="minorHAnsi" w:hAnsiTheme="minorHAnsi"/>
                <w:sz w:val="22"/>
                <w:szCs w:val="22"/>
                <w:lang w:eastAsia="en-US"/>
              </w:rPr>
            </w:pPr>
            <w:r w:rsidRPr="007314A9">
              <w:rPr>
                <w:rFonts w:asciiTheme="minorHAnsi" w:hAnsiTheme="minorHAnsi"/>
                <w:sz w:val="22"/>
                <w:szCs w:val="22"/>
              </w:rPr>
              <w:t xml:space="preserve">In order to be awarded a </w:t>
            </w:r>
            <w:r w:rsidRPr="00FB6360">
              <w:rPr>
                <w:rFonts w:asciiTheme="minorHAnsi" w:hAnsiTheme="minorHAnsi"/>
                <w:b/>
                <w:sz w:val="22"/>
                <w:szCs w:val="22"/>
              </w:rPr>
              <w:t>Merit</w:t>
            </w:r>
            <w:r w:rsidR="00984AB8">
              <w:rPr>
                <w:rFonts w:asciiTheme="minorHAnsi" w:hAnsiTheme="minorHAnsi"/>
                <w:b/>
                <w:sz w:val="22"/>
                <w:szCs w:val="22"/>
              </w:rPr>
              <w:t xml:space="preserve"> for the </w:t>
            </w:r>
            <w:proofErr w:type="gramStart"/>
            <w:r w:rsidR="00984AB8">
              <w:rPr>
                <w:rFonts w:asciiTheme="minorHAnsi" w:hAnsiTheme="minorHAnsi"/>
                <w:b/>
                <w:sz w:val="22"/>
                <w:szCs w:val="22"/>
              </w:rPr>
              <w:t>Masters</w:t>
            </w:r>
            <w:proofErr w:type="gramEnd"/>
            <w:r w:rsidR="00984AB8">
              <w:rPr>
                <w:rFonts w:asciiTheme="minorHAnsi" w:hAnsiTheme="minorHAnsi"/>
                <w:b/>
                <w:sz w:val="22"/>
                <w:szCs w:val="22"/>
              </w:rPr>
              <w:t xml:space="preserve"> award</w:t>
            </w:r>
            <w:r w:rsidRPr="007314A9">
              <w:rPr>
                <w:rFonts w:asciiTheme="minorHAnsi" w:hAnsiTheme="minorHAnsi"/>
                <w:sz w:val="22"/>
                <w:szCs w:val="22"/>
              </w:rPr>
              <w:t>, a student must:</w:t>
            </w:r>
          </w:p>
          <w:p w14:paraId="2B8EFE33" w14:textId="77777777"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 xml:space="preserve">Achieve a mark of at least 40% in each assessment </w:t>
            </w:r>
          </w:p>
          <w:p w14:paraId="27BAA280" w14:textId="77777777"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Achieve a</w:t>
            </w:r>
            <w:r>
              <w:rPr>
                <w:rFonts w:asciiTheme="minorHAnsi" w:hAnsiTheme="minorHAnsi"/>
                <w:sz w:val="22"/>
                <w:szCs w:val="22"/>
              </w:rPr>
              <w:t>n aggregate</w:t>
            </w:r>
            <w:r w:rsidRPr="007314A9">
              <w:rPr>
                <w:rFonts w:asciiTheme="minorHAnsi" w:hAnsiTheme="minorHAnsi"/>
                <w:sz w:val="22"/>
                <w:szCs w:val="22"/>
              </w:rPr>
              <w:t xml:space="preserve"> mark of at least 60% in each module</w:t>
            </w:r>
          </w:p>
          <w:p w14:paraId="3DF8D647" w14:textId="5C34C00C"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 xml:space="preserve">Students may be condoned </w:t>
            </w:r>
            <w:r w:rsidR="006945E8" w:rsidRPr="00F01140">
              <w:rPr>
                <w:rFonts w:asciiTheme="minorHAnsi" w:hAnsiTheme="minorHAnsi"/>
                <w:sz w:val="22"/>
                <w:szCs w:val="22"/>
              </w:rPr>
              <w:t>in</w:t>
            </w:r>
            <w:r w:rsidR="006945E8">
              <w:rPr>
                <w:rFonts w:asciiTheme="minorHAnsi" w:hAnsiTheme="minorHAnsi"/>
                <w:sz w:val="22"/>
                <w:szCs w:val="22"/>
              </w:rPr>
              <w:t xml:space="preserve"> a maximum of 15 ECTS</w:t>
            </w:r>
            <w:r w:rsidR="00984AB8">
              <w:rPr>
                <w:rFonts w:asciiTheme="minorHAnsi" w:hAnsiTheme="minorHAnsi"/>
                <w:sz w:val="22"/>
                <w:szCs w:val="22"/>
              </w:rPr>
              <w:t xml:space="preserve"> for the </w:t>
            </w:r>
            <w:proofErr w:type="gramStart"/>
            <w:r w:rsidR="00984AB8">
              <w:rPr>
                <w:rFonts w:asciiTheme="minorHAnsi" w:hAnsiTheme="minorHAnsi"/>
                <w:sz w:val="22"/>
                <w:szCs w:val="22"/>
              </w:rPr>
              <w:t>Masters</w:t>
            </w:r>
            <w:proofErr w:type="gramEnd"/>
            <w:r w:rsidR="00984AB8">
              <w:rPr>
                <w:rFonts w:asciiTheme="minorHAnsi" w:hAnsiTheme="minorHAnsi"/>
                <w:sz w:val="22"/>
                <w:szCs w:val="22"/>
              </w:rPr>
              <w:t xml:space="preserve"> award</w:t>
            </w:r>
            <w:r w:rsidR="006945E8" w:rsidRPr="00F01140">
              <w:rPr>
                <w:rFonts w:asciiTheme="minorHAnsi" w:hAnsiTheme="minorHAnsi"/>
                <w:sz w:val="22"/>
                <w:szCs w:val="22"/>
              </w:rPr>
              <w:t xml:space="preserve"> </w:t>
            </w:r>
            <w:r w:rsidRPr="007314A9">
              <w:rPr>
                <w:rFonts w:asciiTheme="minorHAnsi" w:hAnsiTheme="minorHAnsi"/>
                <w:sz w:val="22"/>
                <w:szCs w:val="22"/>
              </w:rPr>
              <w:t>(</w:t>
            </w:r>
            <w:r>
              <w:rPr>
                <w:rFonts w:asciiTheme="minorHAnsi" w:hAnsiTheme="minorHAnsi"/>
                <w:sz w:val="22"/>
                <w:szCs w:val="22"/>
              </w:rPr>
              <w:t xml:space="preserve">i.e. </w:t>
            </w:r>
            <w:r w:rsidRPr="007314A9">
              <w:rPr>
                <w:rFonts w:asciiTheme="minorHAnsi" w:hAnsiTheme="minorHAnsi"/>
                <w:sz w:val="22"/>
                <w:szCs w:val="22"/>
              </w:rPr>
              <w:t>excluding the Research Project) with an aggregate mark of at least 40%</w:t>
            </w:r>
            <w:r w:rsidR="006945E8">
              <w:rPr>
                <w:rFonts w:asciiTheme="minorHAnsi" w:hAnsiTheme="minorHAnsi"/>
                <w:sz w:val="22"/>
                <w:szCs w:val="22"/>
              </w:rPr>
              <w:t xml:space="preserve"> </w:t>
            </w:r>
            <w:r w:rsidR="006945E8" w:rsidRPr="007314A9">
              <w:rPr>
                <w:rFonts w:asciiTheme="minorHAnsi" w:hAnsiTheme="minorHAnsi"/>
                <w:sz w:val="22"/>
                <w:szCs w:val="22"/>
              </w:rPr>
              <w:t>in each module</w:t>
            </w:r>
            <w:r w:rsidRPr="007314A9">
              <w:rPr>
                <w:rFonts w:asciiTheme="minorHAnsi" w:hAnsiTheme="minorHAnsi"/>
                <w:sz w:val="22"/>
                <w:szCs w:val="22"/>
              </w:rPr>
              <w:t xml:space="preserve"> providing the overall aggregate mark for the programme is at least 60%</w:t>
            </w:r>
          </w:p>
          <w:p w14:paraId="0E412A1A" w14:textId="77777777"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 xml:space="preserve">Achieve a mark of at least </w:t>
            </w:r>
            <w:r>
              <w:rPr>
                <w:rFonts w:asciiTheme="minorHAnsi" w:hAnsiTheme="minorHAnsi"/>
                <w:sz w:val="22"/>
                <w:szCs w:val="22"/>
              </w:rPr>
              <w:t>6</w:t>
            </w:r>
            <w:r w:rsidRPr="007314A9">
              <w:rPr>
                <w:rFonts w:asciiTheme="minorHAnsi" w:hAnsiTheme="minorHAnsi"/>
                <w:sz w:val="22"/>
                <w:szCs w:val="22"/>
              </w:rPr>
              <w:t xml:space="preserve">0% in the Research Project </w:t>
            </w:r>
          </w:p>
          <w:p w14:paraId="0B942EA8" w14:textId="32AB8A68" w:rsidR="00FB6360" w:rsidRPr="007314A9" w:rsidRDefault="00FB6360" w:rsidP="00FB6360">
            <w:pPr>
              <w:rPr>
                <w:rFonts w:asciiTheme="minorHAnsi" w:hAnsiTheme="minorHAnsi"/>
                <w:sz w:val="22"/>
                <w:szCs w:val="22"/>
                <w:lang w:eastAsia="en-US"/>
              </w:rPr>
            </w:pPr>
            <w:r w:rsidRPr="007314A9">
              <w:rPr>
                <w:rFonts w:asciiTheme="minorHAnsi" w:hAnsiTheme="minorHAnsi"/>
                <w:sz w:val="22"/>
                <w:szCs w:val="22"/>
              </w:rPr>
              <w:t xml:space="preserve">In order to be awarded a </w:t>
            </w:r>
            <w:r w:rsidRPr="00FB6360">
              <w:rPr>
                <w:rFonts w:asciiTheme="minorHAnsi" w:hAnsiTheme="minorHAnsi"/>
                <w:b/>
                <w:sz w:val="22"/>
                <w:szCs w:val="22"/>
              </w:rPr>
              <w:t>Distinction</w:t>
            </w:r>
            <w:r w:rsidR="00984AB8">
              <w:rPr>
                <w:rFonts w:asciiTheme="minorHAnsi" w:hAnsiTheme="minorHAnsi"/>
                <w:b/>
                <w:sz w:val="22"/>
                <w:szCs w:val="22"/>
              </w:rPr>
              <w:t xml:space="preserve"> for the </w:t>
            </w:r>
            <w:proofErr w:type="gramStart"/>
            <w:r w:rsidR="00984AB8">
              <w:rPr>
                <w:rFonts w:asciiTheme="minorHAnsi" w:hAnsiTheme="minorHAnsi"/>
                <w:b/>
                <w:sz w:val="22"/>
                <w:szCs w:val="22"/>
              </w:rPr>
              <w:t>Masters</w:t>
            </w:r>
            <w:proofErr w:type="gramEnd"/>
            <w:r w:rsidR="00984AB8">
              <w:rPr>
                <w:rFonts w:asciiTheme="minorHAnsi" w:hAnsiTheme="minorHAnsi"/>
                <w:b/>
                <w:sz w:val="22"/>
                <w:szCs w:val="22"/>
              </w:rPr>
              <w:t xml:space="preserve"> award</w:t>
            </w:r>
            <w:r w:rsidRPr="007314A9">
              <w:rPr>
                <w:rFonts w:asciiTheme="minorHAnsi" w:hAnsiTheme="minorHAnsi"/>
                <w:sz w:val="22"/>
                <w:szCs w:val="22"/>
              </w:rPr>
              <w:t>, a student must:</w:t>
            </w:r>
          </w:p>
          <w:p w14:paraId="4ECEA664" w14:textId="77777777"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lastRenderedPageBreak/>
              <w:t xml:space="preserve">Achieve a mark of at least 40% in each assessment </w:t>
            </w:r>
          </w:p>
          <w:p w14:paraId="68D22F7B" w14:textId="77777777"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Achieve a</w:t>
            </w:r>
            <w:r>
              <w:rPr>
                <w:rFonts w:asciiTheme="minorHAnsi" w:hAnsiTheme="minorHAnsi"/>
                <w:sz w:val="22"/>
                <w:szCs w:val="22"/>
              </w:rPr>
              <w:t>n aggregate</w:t>
            </w:r>
            <w:r w:rsidRPr="007314A9">
              <w:rPr>
                <w:rFonts w:asciiTheme="minorHAnsi" w:hAnsiTheme="minorHAnsi"/>
                <w:sz w:val="22"/>
                <w:szCs w:val="22"/>
              </w:rPr>
              <w:t xml:space="preserve"> pass mark of at least 70% in each module</w:t>
            </w:r>
          </w:p>
          <w:p w14:paraId="627463C3" w14:textId="6EB86299"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 xml:space="preserve">Students may be condoned </w:t>
            </w:r>
            <w:r w:rsidR="006945E8" w:rsidRPr="00F01140">
              <w:rPr>
                <w:rFonts w:asciiTheme="minorHAnsi" w:hAnsiTheme="minorHAnsi"/>
                <w:sz w:val="22"/>
                <w:szCs w:val="22"/>
              </w:rPr>
              <w:t>in</w:t>
            </w:r>
            <w:r w:rsidR="006945E8">
              <w:rPr>
                <w:rFonts w:asciiTheme="minorHAnsi" w:hAnsiTheme="minorHAnsi"/>
                <w:sz w:val="22"/>
                <w:szCs w:val="22"/>
              </w:rPr>
              <w:t xml:space="preserve"> a maximum of 15 ECTS</w:t>
            </w:r>
            <w:r w:rsidR="00984AB8">
              <w:rPr>
                <w:rFonts w:asciiTheme="minorHAnsi" w:hAnsiTheme="minorHAnsi"/>
                <w:sz w:val="22"/>
                <w:szCs w:val="22"/>
              </w:rPr>
              <w:t xml:space="preserve"> for the </w:t>
            </w:r>
            <w:proofErr w:type="gramStart"/>
            <w:r w:rsidR="00984AB8">
              <w:rPr>
                <w:rFonts w:asciiTheme="minorHAnsi" w:hAnsiTheme="minorHAnsi"/>
                <w:sz w:val="22"/>
                <w:szCs w:val="22"/>
              </w:rPr>
              <w:t>Masters</w:t>
            </w:r>
            <w:proofErr w:type="gramEnd"/>
            <w:r w:rsidR="00984AB8">
              <w:rPr>
                <w:rFonts w:asciiTheme="minorHAnsi" w:hAnsiTheme="minorHAnsi"/>
                <w:sz w:val="22"/>
                <w:szCs w:val="22"/>
              </w:rPr>
              <w:t xml:space="preserve"> award</w:t>
            </w:r>
            <w:r w:rsidR="006945E8" w:rsidRPr="00F01140">
              <w:rPr>
                <w:rFonts w:asciiTheme="minorHAnsi" w:hAnsiTheme="minorHAnsi"/>
                <w:sz w:val="22"/>
                <w:szCs w:val="22"/>
              </w:rPr>
              <w:t xml:space="preserve"> </w:t>
            </w:r>
            <w:r w:rsidRPr="007314A9">
              <w:rPr>
                <w:rFonts w:asciiTheme="minorHAnsi" w:hAnsiTheme="minorHAnsi"/>
                <w:sz w:val="22"/>
                <w:szCs w:val="22"/>
              </w:rPr>
              <w:t>(</w:t>
            </w:r>
            <w:r>
              <w:rPr>
                <w:rFonts w:asciiTheme="minorHAnsi" w:hAnsiTheme="minorHAnsi"/>
                <w:sz w:val="22"/>
                <w:szCs w:val="22"/>
              </w:rPr>
              <w:t xml:space="preserve">i.e. </w:t>
            </w:r>
            <w:r w:rsidRPr="007314A9">
              <w:rPr>
                <w:rFonts w:asciiTheme="minorHAnsi" w:hAnsiTheme="minorHAnsi"/>
                <w:sz w:val="22"/>
                <w:szCs w:val="22"/>
              </w:rPr>
              <w:t>excluding the Research Project) with an aggregate mark of at least 40%</w:t>
            </w:r>
            <w:r w:rsidR="006945E8">
              <w:rPr>
                <w:rFonts w:asciiTheme="minorHAnsi" w:hAnsiTheme="minorHAnsi"/>
                <w:sz w:val="22"/>
                <w:szCs w:val="22"/>
              </w:rPr>
              <w:t xml:space="preserve"> </w:t>
            </w:r>
            <w:r w:rsidR="006945E8" w:rsidRPr="007314A9">
              <w:rPr>
                <w:rFonts w:asciiTheme="minorHAnsi" w:hAnsiTheme="minorHAnsi"/>
                <w:sz w:val="22"/>
                <w:szCs w:val="22"/>
              </w:rPr>
              <w:t>in each module</w:t>
            </w:r>
            <w:r w:rsidRPr="007314A9">
              <w:rPr>
                <w:rFonts w:asciiTheme="minorHAnsi" w:hAnsiTheme="minorHAnsi"/>
                <w:sz w:val="22"/>
                <w:szCs w:val="22"/>
              </w:rPr>
              <w:t xml:space="preserve"> providing the overall aggregate mark for the programme is at least 70%</w:t>
            </w:r>
          </w:p>
          <w:p w14:paraId="26242721" w14:textId="77777777"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Achieve a mark of at least 70% in the Research Project</w:t>
            </w:r>
          </w:p>
          <w:p w14:paraId="61E20975" w14:textId="644FF511" w:rsidR="00EA69F0" w:rsidRDefault="00394B07" w:rsidP="00394B07">
            <w:pPr>
              <w:rPr>
                <w:rFonts w:asciiTheme="minorHAnsi" w:hAnsiTheme="minorHAnsi"/>
                <w:sz w:val="22"/>
                <w:szCs w:val="22"/>
                <w:u w:val="single"/>
              </w:rPr>
            </w:pPr>
            <w:r w:rsidRPr="00394B07">
              <w:rPr>
                <w:rFonts w:asciiTheme="minorHAnsi" w:hAnsiTheme="minorHAnsi"/>
                <w:sz w:val="22"/>
                <w:szCs w:val="22"/>
                <w:u w:val="single"/>
              </w:rPr>
              <w:t>Exit awards</w:t>
            </w:r>
          </w:p>
          <w:p w14:paraId="7AA1FF17" w14:textId="77777777" w:rsidR="00EA69F0" w:rsidRPr="00EA69F0" w:rsidRDefault="00EA69F0" w:rsidP="00EA69F0">
            <w:pPr>
              <w:pStyle w:val="NormalWeb"/>
              <w:shd w:val="clear" w:color="auto" w:fill="FFFFFF"/>
              <w:rPr>
                <w:sz w:val="22"/>
                <w:szCs w:val="22"/>
              </w:rPr>
            </w:pPr>
            <w:r w:rsidRPr="00EA69F0">
              <w:rPr>
                <w:rFonts w:ascii="Calibri" w:hAnsi="Calibri"/>
                <w:sz w:val="22"/>
                <w:szCs w:val="22"/>
              </w:rPr>
              <w:t xml:space="preserve">A student may be permitted to exceptionally exit with one of the following lower awards, subject to exam board approval: </w:t>
            </w:r>
          </w:p>
          <w:p w14:paraId="7F6B9103" w14:textId="77777777" w:rsidR="00EA69F0" w:rsidRPr="00EA69F0" w:rsidRDefault="00EA69F0" w:rsidP="00EA69F0">
            <w:pPr>
              <w:pStyle w:val="ListParagraph"/>
              <w:numPr>
                <w:ilvl w:val="0"/>
                <w:numId w:val="40"/>
              </w:numPr>
              <w:rPr>
                <w:rFonts w:asciiTheme="minorHAnsi" w:hAnsiTheme="minorHAnsi" w:cstheme="minorHAnsi"/>
                <w:color w:val="000000" w:themeColor="text1"/>
                <w:sz w:val="22"/>
                <w:szCs w:val="22"/>
              </w:rPr>
            </w:pPr>
            <w:r w:rsidRPr="00EA69F0">
              <w:rPr>
                <w:rFonts w:ascii="Calibri" w:hAnsi="Calibri"/>
                <w:sz w:val="22"/>
                <w:szCs w:val="22"/>
              </w:rPr>
              <w:t xml:space="preserve">A </w:t>
            </w:r>
            <w:r w:rsidRPr="00EA69F0">
              <w:rPr>
                <w:rFonts w:ascii="Calibri" w:hAnsi="Calibri"/>
                <w:b/>
                <w:bCs/>
                <w:sz w:val="22"/>
                <w:szCs w:val="22"/>
              </w:rPr>
              <w:t xml:space="preserve">Postgraduate Certificate </w:t>
            </w:r>
            <w:r w:rsidRPr="00EA69F0">
              <w:rPr>
                <w:rFonts w:ascii="Calibri" w:hAnsi="Calibri"/>
                <w:sz w:val="22"/>
                <w:szCs w:val="22"/>
              </w:rPr>
              <w:t xml:space="preserve">(upon passing and completing the four core modules during term one) totalling 30 ECTS modules, subject to exam board approval. The modules required are: </w:t>
            </w:r>
          </w:p>
          <w:p w14:paraId="0C9D3685" w14:textId="2C635089" w:rsidR="00EA69F0" w:rsidRPr="00EA69F0" w:rsidRDefault="00EA69F0" w:rsidP="00EA69F0">
            <w:pPr>
              <w:pStyle w:val="ListParagraph"/>
              <w:numPr>
                <w:ilvl w:val="1"/>
                <w:numId w:val="30"/>
              </w:numPr>
              <w:rPr>
                <w:rFonts w:asciiTheme="minorHAnsi" w:hAnsiTheme="minorHAnsi" w:cstheme="minorHAnsi"/>
                <w:color w:val="000000" w:themeColor="text1"/>
                <w:sz w:val="22"/>
                <w:szCs w:val="22"/>
              </w:rPr>
            </w:pPr>
            <w:r w:rsidRPr="00EA69F0">
              <w:rPr>
                <w:rFonts w:asciiTheme="minorHAnsi" w:hAnsiTheme="minorHAnsi" w:cstheme="minorHAnsi"/>
                <w:color w:val="000000" w:themeColor="text1"/>
                <w:sz w:val="22"/>
                <w:szCs w:val="22"/>
              </w:rPr>
              <w:t>Introduction to Statistical Thinking and Data</w:t>
            </w:r>
            <w:r>
              <w:rPr>
                <w:rFonts w:asciiTheme="minorHAnsi" w:hAnsiTheme="minorHAnsi" w:cstheme="minorHAnsi"/>
                <w:color w:val="000000" w:themeColor="text1"/>
                <w:sz w:val="22"/>
                <w:szCs w:val="22"/>
              </w:rPr>
              <w:t xml:space="preserve"> </w:t>
            </w:r>
            <w:r w:rsidRPr="00EA69F0">
              <w:rPr>
                <w:rFonts w:asciiTheme="minorHAnsi" w:hAnsiTheme="minorHAnsi" w:cstheme="minorHAnsi"/>
                <w:color w:val="000000" w:themeColor="text1"/>
                <w:sz w:val="22"/>
                <w:szCs w:val="22"/>
              </w:rPr>
              <w:t xml:space="preserve">Analysis(7.5ECTS)  </w:t>
            </w:r>
          </w:p>
          <w:p w14:paraId="4D3A75F8" w14:textId="19E7A98F" w:rsidR="00EA69F0" w:rsidRPr="00EA69F0" w:rsidRDefault="00EA69F0" w:rsidP="00EA69F0">
            <w:pPr>
              <w:pStyle w:val="ListParagraph"/>
              <w:numPr>
                <w:ilvl w:val="1"/>
                <w:numId w:val="30"/>
              </w:numPr>
              <w:rPr>
                <w:rFonts w:asciiTheme="minorHAnsi" w:hAnsiTheme="minorHAnsi" w:cstheme="minorHAnsi"/>
                <w:color w:val="000000" w:themeColor="text1"/>
                <w:sz w:val="22"/>
                <w:szCs w:val="22"/>
              </w:rPr>
            </w:pPr>
            <w:r w:rsidRPr="00EA69F0">
              <w:rPr>
                <w:rFonts w:asciiTheme="minorHAnsi" w:hAnsiTheme="minorHAnsi" w:cstheme="minorHAnsi"/>
                <w:color w:val="000000" w:themeColor="text1"/>
                <w:sz w:val="22"/>
                <w:szCs w:val="22"/>
              </w:rPr>
              <w:t xml:space="preserve"> Principles and Methods of Epidemiology(7.5ECTS)</w:t>
            </w:r>
          </w:p>
          <w:p w14:paraId="2AD9CE59" w14:textId="5773FAE0" w:rsidR="00EA69F0" w:rsidRPr="00EA69F0" w:rsidRDefault="00F539AF" w:rsidP="00EA69F0">
            <w:pPr>
              <w:pStyle w:val="ListParagraph"/>
              <w:numPr>
                <w:ilvl w:val="1"/>
                <w:numId w:val="3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Research Methods</w:t>
            </w:r>
            <w:r w:rsidR="00EA69F0">
              <w:rPr>
                <w:rFonts w:asciiTheme="minorHAnsi" w:hAnsiTheme="minorHAnsi" w:cstheme="minorHAnsi"/>
                <w:color w:val="000000" w:themeColor="text1"/>
                <w:sz w:val="22"/>
                <w:szCs w:val="22"/>
              </w:rPr>
              <w:t xml:space="preserve"> </w:t>
            </w:r>
            <w:r w:rsidR="00EA69F0" w:rsidRPr="00EA69F0">
              <w:rPr>
                <w:rFonts w:asciiTheme="minorHAnsi" w:hAnsiTheme="minorHAnsi" w:cstheme="minorHAnsi"/>
                <w:color w:val="000000" w:themeColor="text1"/>
                <w:sz w:val="22"/>
                <w:szCs w:val="22"/>
              </w:rPr>
              <w:t>(7.5ECTS)</w:t>
            </w:r>
          </w:p>
          <w:p w14:paraId="58FEA19D" w14:textId="176C508A" w:rsidR="00EA69F0" w:rsidRPr="00EA69F0" w:rsidRDefault="00EA69F0" w:rsidP="00EA69F0">
            <w:pPr>
              <w:pStyle w:val="ListParagraph"/>
              <w:numPr>
                <w:ilvl w:val="1"/>
                <w:numId w:val="30"/>
              </w:numPr>
              <w:rPr>
                <w:rFonts w:asciiTheme="minorHAnsi" w:hAnsiTheme="minorHAnsi" w:cstheme="minorHAnsi"/>
                <w:color w:val="000000" w:themeColor="text1"/>
                <w:sz w:val="22"/>
                <w:szCs w:val="22"/>
              </w:rPr>
            </w:pPr>
            <w:r w:rsidRPr="00EA69F0">
              <w:rPr>
                <w:rFonts w:asciiTheme="minorHAnsi" w:hAnsiTheme="minorHAnsi" w:cstheme="minorHAnsi"/>
                <w:color w:val="000000" w:themeColor="text1"/>
                <w:sz w:val="22"/>
                <w:szCs w:val="22"/>
              </w:rPr>
              <w:t>Introduction to Infectious Disease Modelling</w:t>
            </w:r>
            <w:r>
              <w:rPr>
                <w:rFonts w:asciiTheme="minorHAnsi" w:hAnsiTheme="minorHAnsi" w:cstheme="minorHAnsi"/>
                <w:color w:val="000000" w:themeColor="text1"/>
                <w:sz w:val="22"/>
                <w:szCs w:val="22"/>
              </w:rPr>
              <w:t xml:space="preserve"> </w:t>
            </w:r>
            <w:r w:rsidRPr="00EA69F0">
              <w:rPr>
                <w:rFonts w:asciiTheme="minorHAnsi" w:hAnsiTheme="minorHAnsi" w:cstheme="minorHAnsi"/>
                <w:color w:val="000000" w:themeColor="text1"/>
                <w:sz w:val="22"/>
                <w:szCs w:val="22"/>
              </w:rPr>
              <w:t xml:space="preserve">(7.5ECTS) </w:t>
            </w:r>
          </w:p>
          <w:p w14:paraId="1913BC5C" w14:textId="252DD0EB" w:rsidR="00EA69F0" w:rsidRPr="00EA69F0" w:rsidRDefault="00EA69F0" w:rsidP="00394B07">
            <w:pPr>
              <w:rPr>
                <w:rFonts w:asciiTheme="minorHAnsi" w:hAnsiTheme="minorHAnsi"/>
                <w:sz w:val="22"/>
                <w:szCs w:val="22"/>
                <w:u w:val="single"/>
              </w:rPr>
            </w:pPr>
          </w:p>
          <w:p w14:paraId="06D2E3C9" w14:textId="77777777" w:rsidR="00EA69F0" w:rsidRPr="00EA69F0" w:rsidRDefault="00EA69F0" w:rsidP="00EA69F0">
            <w:pPr>
              <w:pStyle w:val="NormalWeb"/>
              <w:numPr>
                <w:ilvl w:val="0"/>
                <w:numId w:val="39"/>
              </w:numPr>
              <w:shd w:val="clear" w:color="auto" w:fill="FFFFFF"/>
              <w:rPr>
                <w:rFonts w:ascii="SymbolMT" w:hAnsi="SymbolMT"/>
                <w:sz w:val="22"/>
                <w:szCs w:val="22"/>
              </w:rPr>
            </w:pPr>
            <w:r w:rsidRPr="00EA69F0">
              <w:rPr>
                <w:rFonts w:ascii="Calibri" w:hAnsi="Calibri"/>
                <w:sz w:val="22"/>
                <w:szCs w:val="22"/>
              </w:rPr>
              <w:t xml:space="preserve">A </w:t>
            </w:r>
            <w:r w:rsidRPr="00EA69F0">
              <w:rPr>
                <w:rFonts w:ascii="Calibri" w:hAnsi="Calibri"/>
                <w:b/>
                <w:bCs/>
                <w:sz w:val="22"/>
                <w:szCs w:val="22"/>
              </w:rPr>
              <w:t xml:space="preserve">Postgraduate Diploma </w:t>
            </w:r>
            <w:r w:rsidRPr="00EA69F0">
              <w:rPr>
                <w:rFonts w:ascii="Calibri" w:hAnsi="Calibri"/>
                <w:sz w:val="22"/>
                <w:szCs w:val="22"/>
              </w:rPr>
              <w:t>(upon passing and completing the first four core modules during term one, and, six optional modules from term</w:t>
            </w:r>
            <w:r>
              <w:rPr>
                <w:rFonts w:ascii="Calibri" w:hAnsi="Calibri"/>
                <w:sz w:val="22"/>
                <w:szCs w:val="22"/>
              </w:rPr>
              <w:t xml:space="preserve"> totalling 60 ECTS modules, subject to exam board approval. The modules required are those detailed above, and:</w:t>
            </w:r>
          </w:p>
          <w:p w14:paraId="002A553F" w14:textId="25A23D24" w:rsidR="00B4111A" w:rsidRPr="00EA69F0" w:rsidRDefault="00EA69F0" w:rsidP="00EA69F0">
            <w:pPr>
              <w:pStyle w:val="NormalWeb"/>
              <w:numPr>
                <w:ilvl w:val="0"/>
                <w:numId w:val="41"/>
              </w:numPr>
              <w:shd w:val="clear" w:color="auto" w:fill="FFFFFF"/>
              <w:rPr>
                <w:rFonts w:ascii="SymbolMT" w:hAnsi="SymbolMT"/>
                <w:sz w:val="22"/>
                <w:szCs w:val="22"/>
              </w:rPr>
            </w:pPr>
            <w:r w:rsidRPr="00EA69F0">
              <w:rPr>
                <w:rFonts w:ascii="Calibri" w:hAnsi="Calibri"/>
                <w:sz w:val="22"/>
                <w:szCs w:val="22"/>
              </w:rPr>
              <w:t>Any</w:t>
            </w:r>
            <w:r>
              <w:rPr>
                <w:rFonts w:ascii="Calibri" w:hAnsi="Calibri"/>
                <w:sz w:val="22"/>
                <w:szCs w:val="22"/>
              </w:rPr>
              <w:t xml:space="preserve"> </w:t>
            </w:r>
            <w:r w:rsidRPr="00EA69F0">
              <w:rPr>
                <w:rFonts w:ascii="Calibri" w:hAnsi="Calibri"/>
                <w:sz w:val="22"/>
                <w:szCs w:val="22"/>
              </w:rPr>
              <w:t>elective</w:t>
            </w:r>
            <w:r>
              <w:rPr>
                <w:rFonts w:ascii="Calibri" w:hAnsi="Calibri"/>
                <w:sz w:val="22"/>
                <w:szCs w:val="22"/>
              </w:rPr>
              <w:t xml:space="preserve"> </w:t>
            </w:r>
            <w:r w:rsidRPr="00EA69F0">
              <w:rPr>
                <w:rFonts w:ascii="Calibri" w:hAnsi="Calibri"/>
                <w:sz w:val="22"/>
                <w:szCs w:val="22"/>
              </w:rPr>
              <w:t>modules</w:t>
            </w:r>
            <w:r>
              <w:rPr>
                <w:rFonts w:ascii="Calibri" w:hAnsi="Calibri"/>
                <w:sz w:val="22"/>
                <w:szCs w:val="22"/>
              </w:rPr>
              <w:t xml:space="preserve"> </w:t>
            </w:r>
            <w:r w:rsidRPr="00EA69F0">
              <w:rPr>
                <w:rFonts w:ascii="Calibri" w:hAnsi="Calibri"/>
                <w:sz w:val="22"/>
                <w:szCs w:val="22"/>
              </w:rPr>
              <w:t>totalling</w:t>
            </w:r>
            <w:r>
              <w:rPr>
                <w:rFonts w:ascii="Calibri" w:hAnsi="Calibri"/>
                <w:sz w:val="22"/>
                <w:szCs w:val="22"/>
              </w:rPr>
              <w:t xml:space="preserve"> </w:t>
            </w:r>
            <w:r w:rsidRPr="00EA69F0">
              <w:rPr>
                <w:rFonts w:ascii="Calibri" w:hAnsi="Calibri"/>
                <w:sz w:val="22"/>
                <w:szCs w:val="22"/>
              </w:rPr>
              <w:t>30</w:t>
            </w:r>
            <w:r>
              <w:rPr>
                <w:rFonts w:ascii="Calibri" w:hAnsi="Calibri"/>
                <w:sz w:val="22"/>
                <w:szCs w:val="22"/>
              </w:rPr>
              <w:t xml:space="preserve"> </w:t>
            </w:r>
            <w:r w:rsidRPr="00EA69F0">
              <w:rPr>
                <w:rFonts w:ascii="Calibri" w:hAnsi="Calibri"/>
                <w:sz w:val="22"/>
                <w:szCs w:val="22"/>
              </w:rPr>
              <w:t>ECTS</w:t>
            </w:r>
            <w:r>
              <w:rPr>
                <w:rFonts w:ascii="Calibri" w:hAnsi="Calibri"/>
                <w:sz w:val="22"/>
                <w:szCs w:val="22"/>
              </w:rPr>
              <w:t xml:space="preserve"> </w:t>
            </w:r>
            <w:r w:rsidRPr="00EA69F0">
              <w:rPr>
                <w:rFonts w:ascii="Calibri" w:hAnsi="Calibri"/>
                <w:sz w:val="22"/>
                <w:szCs w:val="22"/>
              </w:rPr>
              <w:t>(5</w:t>
            </w:r>
            <w:r w:rsidR="00151539">
              <w:rPr>
                <w:rFonts w:ascii="Calibri" w:hAnsi="Calibri"/>
                <w:sz w:val="22"/>
                <w:szCs w:val="22"/>
              </w:rPr>
              <w:t xml:space="preserve"> or 10</w:t>
            </w:r>
            <w:r>
              <w:rPr>
                <w:rFonts w:ascii="Calibri" w:hAnsi="Calibri"/>
                <w:sz w:val="22"/>
                <w:szCs w:val="22"/>
              </w:rPr>
              <w:t xml:space="preserve"> </w:t>
            </w:r>
            <w:r w:rsidRPr="00EA69F0">
              <w:rPr>
                <w:rFonts w:ascii="Calibri" w:hAnsi="Calibri"/>
                <w:sz w:val="22"/>
                <w:szCs w:val="22"/>
              </w:rPr>
              <w:t>ECTS</w:t>
            </w:r>
            <w:r>
              <w:rPr>
                <w:rFonts w:ascii="Calibri" w:hAnsi="Calibri"/>
                <w:sz w:val="22"/>
                <w:szCs w:val="22"/>
              </w:rPr>
              <w:t xml:space="preserve"> </w:t>
            </w:r>
            <w:r w:rsidRPr="00EA69F0">
              <w:rPr>
                <w:rFonts w:ascii="Calibri" w:hAnsi="Calibri"/>
                <w:sz w:val="22"/>
                <w:szCs w:val="22"/>
              </w:rPr>
              <w:t xml:space="preserve">each) </w:t>
            </w:r>
          </w:p>
          <w:p w14:paraId="436DFEB6" w14:textId="353C6F96" w:rsidR="00984AB8" w:rsidRPr="00F01140" w:rsidRDefault="00CB44B3" w:rsidP="00984AB8">
            <w:pPr>
              <w:rPr>
                <w:rFonts w:asciiTheme="minorHAnsi" w:hAnsiTheme="minorHAnsi"/>
                <w:sz w:val="22"/>
                <w:szCs w:val="22"/>
              </w:rPr>
            </w:pPr>
            <w:r>
              <w:rPr>
                <w:rFonts w:asciiTheme="minorHAnsi" w:hAnsiTheme="minorHAnsi" w:cstheme="minorHAnsi"/>
                <w:sz w:val="22"/>
                <w:szCs w:val="22"/>
              </w:rPr>
              <w:t xml:space="preserve"> </w:t>
            </w:r>
            <w:r w:rsidR="00984AB8">
              <w:rPr>
                <w:rFonts w:asciiTheme="minorHAnsi" w:hAnsiTheme="minorHAnsi"/>
                <w:sz w:val="22"/>
                <w:szCs w:val="22"/>
              </w:rPr>
              <w:t xml:space="preserve">In order to be awarded a </w:t>
            </w:r>
            <w:r w:rsidR="00984AB8" w:rsidRPr="00FB6360">
              <w:rPr>
                <w:rFonts w:asciiTheme="minorHAnsi" w:hAnsiTheme="minorHAnsi"/>
                <w:b/>
                <w:sz w:val="22"/>
                <w:szCs w:val="22"/>
              </w:rPr>
              <w:t>Pass</w:t>
            </w:r>
            <w:r w:rsidR="00984AB8">
              <w:rPr>
                <w:rFonts w:asciiTheme="minorHAnsi" w:hAnsiTheme="minorHAnsi"/>
                <w:b/>
                <w:sz w:val="22"/>
                <w:szCs w:val="22"/>
              </w:rPr>
              <w:t xml:space="preserve"> for the PG Cert or PG Dip exit award</w:t>
            </w:r>
            <w:r w:rsidR="00984AB8">
              <w:rPr>
                <w:rFonts w:asciiTheme="minorHAnsi" w:hAnsiTheme="minorHAnsi"/>
                <w:sz w:val="22"/>
                <w:szCs w:val="22"/>
              </w:rPr>
              <w:t>, a</w:t>
            </w:r>
            <w:r w:rsidR="00984AB8" w:rsidRPr="00F01140">
              <w:rPr>
                <w:rFonts w:asciiTheme="minorHAnsi" w:hAnsiTheme="minorHAnsi"/>
                <w:sz w:val="22"/>
                <w:szCs w:val="22"/>
              </w:rPr>
              <w:t xml:space="preserve"> student must:</w:t>
            </w:r>
          </w:p>
          <w:p w14:paraId="6DD16CFF" w14:textId="77777777" w:rsidR="00984AB8" w:rsidRPr="00F01140" w:rsidRDefault="00984AB8" w:rsidP="00984AB8">
            <w:pPr>
              <w:pStyle w:val="ListParagraph"/>
              <w:numPr>
                <w:ilvl w:val="0"/>
                <w:numId w:val="28"/>
              </w:numPr>
              <w:rPr>
                <w:rFonts w:asciiTheme="minorHAnsi" w:hAnsiTheme="minorHAnsi"/>
                <w:sz w:val="22"/>
                <w:szCs w:val="22"/>
              </w:rPr>
            </w:pPr>
            <w:r w:rsidRPr="00F01140">
              <w:rPr>
                <w:rFonts w:asciiTheme="minorHAnsi" w:hAnsiTheme="minorHAnsi"/>
                <w:sz w:val="22"/>
                <w:szCs w:val="22"/>
              </w:rPr>
              <w:t xml:space="preserve">Achieve a mark of at least 40% in each assessment </w:t>
            </w:r>
          </w:p>
          <w:p w14:paraId="164F6D86" w14:textId="77777777" w:rsidR="00984AB8" w:rsidRDefault="00984AB8" w:rsidP="00984AB8">
            <w:pPr>
              <w:pStyle w:val="ListParagraph"/>
              <w:numPr>
                <w:ilvl w:val="0"/>
                <w:numId w:val="28"/>
              </w:numPr>
              <w:rPr>
                <w:rFonts w:asciiTheme="minorHAnsi" w:hAnsiTheme="minorHAnsi"/>
                <w:sz w:val="22"/>
                <w:szCs w:val="22"/>
              </w:rPr>
            </w:pPr>
            <w:r w:rsidRPr="00F01140">
              <w:rPr>
                <w:rFonts w:asciiTheme="minorHAnsi" w:hAnsiTheme="minorHAnsi"/>
                <w:sz w:val="22"/>
                <w:szCs w:val="22"/>
              </w:rPr>
              <w:t>Achieve a</w:t>
            </w:r>
            <w:r>
              <w:rPr>
                <w:rFonts w:asciiTheme="minorHAnsi" w:hAnsiTheme="minorHAnsi"/>
                <w:sz w:val="22"/>
                <w:szCs w:val="22"/>
              </w:rPr>
              <w:t>n aggregate</w:t>
            </w:r>
            <w:r w:rsidRPr="00F01140">
              <w:rPr>
                <w:rFonts w:asciiTheme="minorHAnsi" w:hAnsiTheme="minorHAnsi"/>
                <w:sz w:val="22"/>
                <w:szCs w:val="22"/>
              </w:rPr>
              <w:t xml:space="preserve"> pass mark o</w:t>
            </w:r>
            <w:r>
              <w:rPr>
                <w:rFonts w:asciiTheme="minorHAnsi" w:hAnsiTheme="minorHAnsi"/>
                <w:sz w:val="22"/>
                <w:szCs w:val="22"/>
              </w:rPr>
              <w:t>f at least 50% in each module</w:t>
            </w:r>
          </w:p>
          <w:p w14:paraId="6F242B21" w14:textId="77777777" w:rsidR="00984AB8" w:rsidRPr="00984AB8" w:rsidRDefault="00984AB8" w:rsidP="00B4111A"/>
          <w:p w14:paraId="287D3368" w14:textId="0B3FF75E" w:rsidR="00984AB8" w:rsidRPr="007314A9" w:rsidRDefault="00984AB8" w:rsidP="00984AB8">
            <w:pPr>
              <w:rPr>
                <w:rFonts w:asciiTheme="minorHAnsi" w:hAnsiTheme="minorHAnsi"/>
                <w:sz w:val="22"/>
                <w:szCs w:val="22"/>
                <w:lang w:eastAsia="en-US"/>
              </w:rPr>
            </w:pPr>
            <w:r w:rsidRPr="007314A9">
              <w:rPr>
                <w:rFonts w:asciiTheme="minorHAnsi" w:hAnsiTheme="minorHAnsi"/>
                <w:sz w:val="22"/>
                <w:szCs w:val="22"/>
              </w:rPr>
              <w:t xml:space="preserve">In order to be awarded a </w:t>
            </w:r>
            <w:r w:rsidRPr="00FB6360">
              <w:rPr>
                <w:rFonts w:asciiTheme="minorHAnsi" w:hAnsiTheme="minorHAnsi"/>
                <w:b/>
                <w:sz w:val="22"/>
                <w:szCs w:val="22"/>
              </w:rPr>
              <w:t>Merit</w:t>
            </w:r>
            <w:r>
              <w:rPr>
                <w:rFonts w:asciiTheme="minorHAnsi" w:hAnsiTheme="minorHAnsi"/>
                <w:b/>
                <w:sz w:val="22"/>
                <w:szCs w:val="22"/>
              </w:rPr>
              <w:t xml:space="preserve"> for the PG Cert or PG Dip exit award</w:t>
            </w:r>
            <w:r w:rsidRPr="007314A9">
              <w:rPr>
                <w:rFonts w:asciiTheme="minorHAnsi" w:hAnsiTheme="minorHAnsi"/>
                <w:sz w:val="22"/>
                <w:szCs w:val="22"/>
              </w:rPr>
              <w:t>, a student must:</w:t>
            </w:r>
          </w:p>
          <w:p w14:paraId="6629E469" w14:textId="77777777" w:rsidR="00984AB8" w:rsidRPr="007314A9" w:rsidRDefault="00984AB8" w:rsidP="00984AB8">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 xml:space="preserve">Achieve a mark of at least 40% in each assessment </w:t>
            </w:r>
          </w:p>
          <w:p w14:paraId="702C82DB" w14:textId="77777777" w:rsidR="00984AB8" w:rsidRPr="007314A9" w:rsidRDefault="00984AB8" w:rsidP="00984AB8">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Achieve a</w:t>
            </w:r>
            <w:r>
              <w:rPr>
                <w:rFonts w:asciiTheme="minorHAnsi" w:hAnsiTheme="minorHAnsi"/>
                <w:sz w:val="22"/>
                <w:szCs w:val="22"/>
              </w:rPr>
              <w:t>n aggregate</w:t>
            </w:r>
            <w:r w:rsidRPr="007314A9">
              <w:rPr>
                <w:rFonts w:asciiTheme="minorHAnsi" w:hAnsiTheme="minorHAnsi"/>
                <w:sz w:val="22"/>
                <w:szCs w:val="22"/>
              </w:rPr>
              <w:t xml:space="preserve"> mark of at least 60% in each module</w:t>
            </w:r>
          </w:p>
          <w:p w14:paraId="2B89F0A9" w14:textId="4B746CED" w:rsidR="00984AB8" w:rsidRPr="007314A9" w:rsidRDefault="00984AB8" w:rsidP="00984AB8">
            <w:pPr>
              <w:rPr>
                <w:rFonts w:asciiTheme="minorHAnsi" w:hAnsiTheme="minorHAnsi"/>
                <w:sz w:val="22"/>
                <w:szCs w:val="22"/>
                <w:lang w:eastAsia="en-US"/>
              </w:rPr>
            </w:pPr>
            <w:r w:rsidRPr="007314A9">
              <w:rPr>
                <w:rFonts w:asciiTheme="minorHAnsi" w:hAnsiTheme="minorHAnsi"/>
                <w:sz w:val="22"/>
                <w:szCs w:val="22"/>
              </w:rPr>
              <w:t xml:space="preserve">In order to be awarded a </w:t>
            </w:r>
            <w:r w:rsidRPr="00FB6360">
              <w:rPr>
                <w:rFonts w:asciiTheme="minorHAnsi" w:hAnsiTheme="minorHAnsi"/>
                <w:b/>
                <w:sz w:val="22"/>
                <w:szCs w:val="22"/>
              </w:rPr>
              <w:t>Distinction</w:t>
            </w:r>
            <w:r>
              <w:rPr>
                <w:rFonts w:asciiTheme="minorHAnsi" w:hAnsiTheme="minorHAnsi"/>
                <w:b/>
                <w:sz w:val="22"/>
                <w:szCs w:val="22"/>
              </w:rPr>
              <w:t xml:space="preserve"> for the </w:t>
            </w:r>
            <w:r w:rsidR="00B7024F">
              <w:rPr>
                <w:rFonts w:asciiTheme="minorHAnsi" w:hAnsiTheme="minorHAnsi"/>
                <w:b/>
                <w:sz w:val="22"/>
                <w:szCs w:val="22"/>
              </w:rPr>
              <w:t>PG Cert or PG Dip exit award</w:t>
            </w:r>
            <w:r w:rsidRPr="007314A9">
              <w:rPr>
                <w:rFonts w:asciiTheme="minorHAnsi" w:hAnsiTheme="minorHAnsi"/>
                <w:sz w:val="22"/>
                <w:szCs w:val="22"/>
              </w:rPr>
              <w:t>, a student must:</w:t>
            </w:r>
          </w:p>
          <w:p w14:paraId="65E23B97" w14:textId="77777777" w:rsidR="00984AB8" w:rsidRPr="007314A9" w:rsidRDefault="00984AB8" w:rsidP="00984AB8">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 xml:space="preserve">Achieve a mark of at least 40% in each assessment </w:t>
            </w:r>
          </w:p>
          <w:p w14:paraId="3314F28A" w14:textId="77777777" w:rsidR="00984AB8" w:rsidRPr="007314A9" w:rsidRDefault="00984AB8" w:rsidP="00984AB8">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Achieve a</w:t>
            </w:r>
            <w:r>
              <w:rPr>
                <w:rFonts w:asciiTheme="minorHAnsi" w:hAnsiTheme="minorHAnsi"/>
                <w:sz w:val="22"/>
                <w:szCs w:val="22"/>
              </w:rPr>
              <w:t>n aggregate</w:t>
            </w:r>
            <w:r w:rsidRPr="007314A9">
              <w:rPr>
                <w:rFonts w:asciiTheme="minorHAnsi" w:hAnsiTheme="minorHAnsi"/>
                <w:sz w:val="22"/>
                <w:szCs w:val="22"/>
              </w:rPr>
              <w:t xml:space="preserve"> pass mark of at least 70% in each module</w:t>
            </w:r>
          </w:p>
          <w:p w14:paraId="647BB225" w14:textId="2DA63881" w:rsidR="00852605" w:rsidRPr="00391359" w:rsidRDefault="00852605" w:rsidP="00B4111A">
            <w:pPr>
              <w:pStyle w:val="ListParagraph"/>
              <w:rPr>
                <w:rFonts w:asciiTheme="minorHAnsi" w:hAnsiTheme="minorHAnsi" w:cstheme="minorHAnsi"/>
                <w:sz w:val="22"/>
                <w:szCs w:val="22"/>
              </w:rPr>
            </w:pPr>
          </w:p>
        </w:tc>
      </w:tr>
    </w:tbl>
    <w:p w14:paraId="71426E99" w14:textId="57051965" w:rsidR="00582089" w:rsidRPr="00391359" w:rsidRDefault="00582089" w:rsidP="00582089">
      <w:pPr>
        <w:rPr>
          <w:rFonts w:cstheme="minorHAnsi"/>
          <w:b/>
        </w:rPr>
        <w:sectPr w:rsidR="00582089" w:rsidRPr="00391359" w:rsidSect="00694F4C">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tbl>
      <w:tblPr>
        <w:tblStyle w:val="TableGrid"/>
        <w:tblW w:w="14953" w:type="dxa"/>
        <w:jc w:val="center"/>
        <w:tblLayout w:type="fixed"/>
        <w:tblCellMar>
          <w:top w:w="113" w:type="dxa"/>
          <w:bottom w:w="113" w:type="dxa"/>
        </w:tblCellMar>
        <w:tblLook w:val="04A0" w:firstRow="1" w:lastRow="0" w:firstColumn="1" w:lastColumn="0" w:noHBand="0" w:noVBand="1"/>
      </w:tblPr>
      <w:tblGrid>
        <w:gridCol w:w="1413"/>
        <w:gridCol w:w="3260"/>
        <w:gridCol w:w="1884"/>
        <w:gridCol w:w="709"/>
        <w:gridCol w:w="851"/>
        <w:gridCol w:w="850"/>
        <w:gridCol w:w="851"/>
        <w:gridCol w:w="789"/>
        <w:gridCol w:w="912"/>
        <w:gridCol w:w="992"/>
        <w:gridCol w:w="991"/>
        <w:gridCol w:w="710"/>
        <w:gridCol w:w="741"/>
      </w:tblGrid>
      <w:tr w:rsidR="00C5682A" w:rsidRPr="00391359" w14:paraId="170DBA51" w14:textId="77777777" w:rsidTr="00F920F4">
        <w:trPr>
          <w:tblHeader/>
          <w:jc w:val="center"/>
        </w:trPr>
        <w:tc>
          <w:tcPr>
            <w:tcW w:w="14953" w:type="dxa"/>
            <w:gridSpan w:val="13"/>
            <w:shd w:val="clear" w:color="auto" w:fill="A6A6A6" w:themeFill="background1" w:themeFillShade="A6"/>
            <w:vAlign w:val="center"/>
          </w:tcPr>
          <w:p w14:paraId="2383EC52" w14:textId="0EE08A77" w:rsidR="00C5682A" w:rsidRPr="00391359" w:rsidRDefault="00391359" w:rsidP="00C5682A">
            <w:pPr>
              <w:rPr>
                <w:rFonts w:asciiTheme="minorHAnsi" w:hAnsiTheme="minorHAnsi" w:cstheme="minorHAnsi"/>
                <w:b/>
                <w:sz w:val="22"/>
                <w:szCs w:val="22"/>
              </w:rPr>
            </w:pPr>
            <w:r w:rsidRPr="00391359">
              <w:rPr>
                <w:rFonts w:asciiTheme="minorHAnsi" w:hAnsiTheme="minorHAnsi" w:cstheme="minorHAnsi"/>
                <w:b/>
                <w:sz w:val="22"/>
                <w:szCs w:val="22"/>
              </w:rPr>
              <w:lastRenderedPageBreak/>
              <w:t xml:space="preserve">Indicative </w:t>
            </w:r>
            <w:r w:rsidR="00C5682A" w:rsidRPr="00391359">
              <w:rPr>
                <w:rFonts w:asciiTheme="minorHAnsi" w:hAnsiTheme="minorHAnsi" w:cstheme="minorHAnsi"/>
                <w:b/>
                <w:sz w:val="22"/>
                <w:szCs w:val="22"/>
              </w:rPr>
              <w:t>Module List</w:t>
            </w:r>
          </w:p>
        </w:tc>
      </w:tr>
      <w:tr w:rsidR="00C5682A" w:rsidRPr="00391359" w14:paraId="1B1E1EB1" w14:textId="77777777" w:rsidTr="0029292F">
        <w:trPr>
          <w:tblHeader/>
          <w:jc w:val="center"/>
        </w:trPr>
        <w:tc>
          <w:tcPr>
            <w:tcW w:w="1413" w:type="dxa"/>
            <w:shd w:val="clear" w:color="auto" w:fill="D9D9D9" w:themeFill="background1" w:themeFillShade="D9"/>
            <w:vAlign w:val="center"/>
          </w:tcPr>
          <w:p w14:paraId="3212D966" w14:textId="6B2EAECE"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Code</w:t>
            </w:r>
          </w:p>
        </w:tc>
        <w:tc>
          <w:tcPr>
            <w:tcW w:w="3260" w:type="dxa"/>
            <w:shd w:val="clear" w:color="auto" w:fill="D9D9D9" w:themeFill="background1" w:themeFillShade="D9"/>
            <w:vAlign w:val="center"/>
          </w:tcPr>
          <w:p w14:paraId="182AF6EC" w14:textId="78F4FD48"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Title</w:t>
            </w:r>
          </w:p>
        </w:tc>
        <w:tc>
          <w:tcPr>
            <w:tcW w:w="1884" w:type="dxa"/>
            <w:shd w:val="clear" w:color="auto" w:fill="D9D9D9" w:themeFill="background1" w:themeFillShade="D9"/>
            <w:vAlign w:val="center"/>
          </w:tcPr>
          <w:p w14:paraId="434F7F8B" w14:textId="69A5BB4C"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Core/</w:t>
            </w:r>
            <w:r w:rsidRPr="00391359">
              <w:rPr>
                <w:rFonts w:asciiTheme="minorHAnsi" w:hAnsiTheme="minorHAnsi" w:cstheme="minorHAnsi"/>
                <w:sz w:val="22"/>
                <w:szCs w:val="22"/>
              </w:rPr>
              <w:br/>
              <w:t>Elective</w:t>
            </w:r>
          </w:p>
        </w:tc>
        <w:tc>
          <w:tcPr>
            <w:tcW w:w="709" w:type="dxa"/>
            <w:shd w:val="clear" w:color="auto" w:fill="D9D9D9" w:themeFill="background1" w:themeFillShade="D9"/>
            <w:vAlign w:val="center"/>
          </w:tcPr>
          <w:p w14:paraId="5BDCE018" w14:textId="160F5477"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Year</w:t>
            </w:r>
          </w:p>
        </w:tc>
        <w:tc>
          <w:tcPr>
            <w:tcW w:w="851" w:type="dxa"/>
            <w:shd w:val="clear" w:color="auto" w:fill="D9D9D9" w:themeFill="background1" w:themeFillShade="D9"/>
            <w:vAlign w:val="center"/>
          </w:tcPr>
          <w:p w14:paraId="438DE870" w14:textId="65280463"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L&amp;T Hours</w:t>
            </w:r>
          </w:p>
        </w:tc>
        <w:tc>
          <w:tcPr>
            <w:tcW w:w="850" w:type="dxa"/>
            <w:shd w:val="clear" w:color="auto" w:fill="D9D9D9" w:themeFill="background1" w:themeFillShade="D9"/>
            <w:vAlign w:val="center"/>
          </w:tcPr>
          <w:p w14:paraId="361AE3DC" w14:textId="4B3D3BC8"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Ind. Study Hours</w:t>
            </w:r>
          </w:p>
        </w:tc>
        <w:tc>
          <w:tcPr>
            <w:tcW w:w="851" w:type="dxa"/>
            <w:shd w:val="clear" w:color="auto" w:fill="D9D9D9" w:themeFill="background1" w:themeFillShade="D9"/>
            <w:vAlign w:val="center"/>
          </w:tcPr>
          <w:p w14:paraId="40A43A3A" w14:textId="072B3E21"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Place-</w:t>
            </w:r>
            <w:r w:rsidRPr="00391359">
              <w:rPr>
                <w:rFonts w:asciiTheme="minorHAnsi" w:hAnsiTheme="minorHAnsi" w:cstheme="minorHAnsi"/>
                <w:sz w:val="22"/>
                <w:szCs w:val="22"/>
              </w:rPr>
              <w:br/>
            </w:r>
            <w:proofErr w:type="spellStart"/>
            <w:r w:rsidRPr="00391359">
              <w:rPr>
                <w:rFonts w:asciiTheme="minorHAnsi" w:hAnsiTheme="minorHAnsi" w:cstheme="minorHAnsi"/>
                <w:sz w:val="22"/>
                <w:szCs w:val="22"/>
              </w:rPr>
              <w:t>ment</w:t>
            </w:r>
            <w:proofErr w:type="spellEnd"/>
            <w:r w:rsidRPr="00391359">
              <w:rPr>
                <w:rFonts w:asciiTheme="minorHAnsi" w:hAnsiTheme="minorHAnsi" w:cstheme="minorHAnsi"/>
                <w:sz w:val="22"/>
                <w:szCs w:val="22"/>
              </w:rPr>
              <w:t xml:space="preserve"> Hours</w:t>
            </w:r>
          </w:p>
        </w:tc>
        <w:tc>
          <w:tcPr>
            <w:tcW w:w="789" w:type="dxa"/>
            <w:shd w:val="clear" w:color="auto" w:fill="D9D9D9" w:themeFill="background1" w:themeFillShade="D9"/>
            <w:vAlign w:val="center"/>
          </w:tcPr>
          <w:p w14:paraId="775A8B99" w14:textId="20FB1CA1"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Total Hours</w:t>
            </w:r>
          </w:p>
        </w:tc>
        <w:tc>
          <w:tcPr>
            <w:tcW w:w="912" w:type="dxa"/>
            <w:shd w:val="clear" w:color="auto" w:fill="D9D9D9" w:themeFill="background1" w:themeFillShade="D9"/>
            <w:vAlign w:val="center"/>
          </w:tcPr>
          <w:p w14:paraId="67AA6630" w14:textId="5C861F82"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 Written Exam</w:t>
            </w:r>
          </w:p>
        </w:tc>
        <w:tc>
          <w:tcPr>
            <w:tcW w:w="992" w:type="dxa"/>
            <w:shd w:val="clear" w:color="auto" w:fill="D9D9D9" w:themeFill="background1" w:themeFillShade="D9"/>
            <w:vAlign w:val="center"/>
          </w:tcPr>
          <w:p w14:paraId="0F1F3826" w14:textId="2073A1F5"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 xml:space="preserve">% </w:t>
            </w:r>
            <w:proofErr w:type="gramStart"/>
            <w:r w:rsidRPr="00391359">
              <w:rPr>
                <w:rFonts w:asciiTheme="minorHAnsi" w:hAnsiTheme="minorHAnsi" w:cstheme="minorHAnsi"/>
                <w:sz w:val="22"/>
                <w:szCs w:val="22"/>
              </w:rPr>
              <w:t>Course-work</w:t>
            </w:r>
            <w:proofErr w:type="gramEnd"/>
          </w:p>
        </w:tc>
        <w:tc>
          <w:tcPr>
            <w:tcW w:w="991" w:type="dxa"/>
            <w:shd w:val="clear" w:color="auto" w:fill="D9D9D9" w:themeFill="background1" w:themeFillShade="D9"/>
            <w:vAlign w:val="center"/>
          </w:tcPr>
          <w:p w14:paraId="3BB9D52F" w14:textId="0F1904C8"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 Practical</w:t>
            </w:r>
          </w:p>
        </w:tc>
        <w:tc>
          <w:tcPr>
            <w:tcW w:w="710" w:type="dxa"/>
            <w:shd w:val="clear" w:color="auto" w:fill="D9D9D9" w:themeFill="background1" w:themeFillShade="D9"/>
            <w:vAlign w:val="center"/>
          </w:tcPr>
          <w:p w14:paraId="63343B92" w14:textId="4DD918CA"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FHEQ Level</w:t>
            </w:r>
          </w:p>
        </w:tc>
        <w:tc>
          <w:tcPr>
            <w:tcW w:w="741" w:type="dxa"/>
            <w:shd w:val="clear" w:color="auto" w:fill="D9D9D9" w:themeFill="background1" w:themeFillShade="D9"/>
            <w:vAlign w:val="center"/>
          </w:tcPr>
          <w:p w14:paraId="65DE4586" w14:textId="1C98D6B3" w:rsidR="00C5682A" w:rsidRPr="00391359" w:rsidRDefault="00C5682A" w:rsidP="00C5682A">
            <w:pPr>
              <w:jc w:val="center"/>
              <w:rPr>
                <w:rFonts w:asciiTheme="minorHAnsi" w:hAnsiTheme="minorHAnsi" w:cstheme="minorHAnsi"/>
              </w:rPr>
            </w:pPr>
            <w:r w:rsidRPr="00391359">
              <w:rPr>
                <w:rFonts w:asciiTheme="minorHAnsi" w:hAnsiTheme="minorHAnsi" w:cstheme="minorHAnsi"/>
                <w:sz w:val="22"/>
                <w:szCs w:val="22"/>
              </w:rPr>
              <w:t>ECTS</w:t>
            </w:r>
          </w:p>
        </w:tc>
      </w:tr>
      <w:tr w:rsidR="00AA137D" w:rsidRPr="00391359" w14:paraId="2F39B1BC" w14:textId="77777777" w:rsidTr="0029292F">
        <w:trPr>
          <w:jc w:val="center"/>
        </w:trPr>
        <w:tc>
          <w:tcPr>
            <w:tcW w:w="1413" w:type="dxa"/>
            <w:shd w:val="clear" w:color="auto" w:fill="auto"/>
            <w:vAlign w:val="center"/>
          </w:tcPr>
          <w:p w14:paraId="6A899B66" w14:textId="52E545FE" w:rsidR="004F4364" w:rsidRPr="0029292F" w:rsidRDefault="00D722AD" w:rsidP="00EA69F0">
            <w:pPr>
              <w:rPr>
                <w:rFonts w:asciiTheme="minorHAnsi" w:hAnsiTheme="minorHAnsi" w:cstheme="minorHAnsi"/>
                <w:sz w:val="22"/>
                <w:szCs w:val="22"/>
              </w:rPr>
            </w:pPr>
            <w:r>
              <w:rPr>
                <w:rFonts w:asciiTheme="minorHAnsi" w:hAnsiTheme="minorHAnsi" w:cstheme="minorHAnsi"/>
                <w:sz w:val="22"/>
                <w:szCs w:val="22"/>
              </w:rPr>
              <w:t>PUBH97052</w:t>
            </w:r>
          </w:p>
        </w:tc>
        <w:tc>
          <w:tcPr>
            <w:tcW w:w="3260" w:type="dxa"/>
            <w:shd w:val="clear" w:color="auto" w:fill="auto"/>
            <w:vAlign w:val="center"/>
          </w:tcPr>
          <w:p w14:paraId="3C1B993B" w14:textId="78A84CE2" w:rsidR="00AA137D" w:rsidRPr="00391359" w:rsidRDefault="00AA137D" w:rsidP="00AA137D">
            <w:pPr>
              <w:rPr>
                <w:rFonts w:asciiTheme="minorHAnsi" w:hAnsiTheme="minorHAnsi" w:cstheme="minorHAnsi"/>
                <w:color w:val="E36C0A" w:themeColor="accent6" w:themeShade="BF"/>
                <w:sz w:val="22"/>
                <w:szCs w:val="22"/>
              </w:rPr>
            </w:pPr>
            <w:r w:rsidRPr="000738DF">
              <w:rPr>
                <w:rFonts w:asciiTheme="minorHAnsi" w:hAnsiTheme="minorHAnsi" w:cstheme="minorHAnsi"/>
                <w:color w:val="000000" w:themeColor="text1"/>
                <w:sz w:val="22"/>
                <w:szCs w:val="22"/>
              </w:rPr>
              <w:t>Introduction to Statistical Thinking and Data Analysis</w:t>
            </w:r>
          </w:p>
        </w:tc>
        <w:tc>
          <w:tcPr>
            <w:tcW w:w="1884" w:type="dxa"/>
            <w:shd w:val="clear" w:color="auto" w:fill="auto"/>
          </w:tcPr>
          <w:p w14:paraId="09D24BF9" w14:textId="205BB4C8" w:rsidR="00AA137D" w:rsidRPr="00391359" w:rsidRDefault="00AA137D" w:rsidP="00AA137D">
            <w:pPr>
              <w:rPr>
                <w:rFonts w:asciiTheme="minorHAnsi" w:hAnsiTheme="minorHAnsi" w:cstheme="minorHAnsi"/>
                <w:color w:val="E36C0A" w:themeColor="accent6" w:themeShade="BF"/>
                <w:sz w:val="22"/>
                <w:szCs w:val="22"/>
              </w:rPr>
            </w:pPr>
            <w:r w:rsidRPr="00AC7339">
              <w:rPr>
                <w:rFonts w:asciiTheme="minorHAnsi" w:hAnsiTheme="minorHAnsi" w:cstheme="minorHAnsi"/>
                <w:sz w:val="22"/>
                <w:szCs w:val="22"/>
              </w:rPr>
              <w:t>Core</w:t>
            </w:r>
          </w:p>
        </w:tc>
        <w:tc>
          <w:tcPr>
            <w:tcW w:w="709" w:type="dxa"/>
            <w:shd w:val="clear" w:color="auto" w:fill="auto"/>
            <w:vAlign w:val="center"/>
          </w:tcPr>
          <w:p w14:paraId="60083C27" w14:textId="5BBEF987" w:rsidR="00AA137D" w:rsidRPr="00AA137D" w:rsidRDefault="00AA137D" w:rsidP="00AA137D">
            <w:pPr>
              <w:jc w:val="center"/>
              <w:rPr>
                <w:rFonts w:asciiTheme="minorHAnsi" w:hAnsiTheme="minorHAnsi" w:cstheme="minorHAnsi"/>
                <w:color w:val="E36C0A" w:themeColor="accent6" w:themeShade="BF"/>
                <w:sz w:val="22"/>
                <w:szCs w:val="22"/>
              </w:rPr>
            </w:pPr>
            <w:r w:rsidRPr="00AA137D">
              <w:rPr>
                <w:rFonts w:asciiTheme="minorHAnsi" w:hAnsiTheme="minorHAnsi" w:cstheme="minorHAnsi"/>
                <w:sz w:val="22"/>
                <w:szCs w:val="22"/>
              </w:rPr>
              <w:t>1</w:t>
            </w:r>
          </w:p>
        </w:tc>
        <w:tc>
          <w:tcPr>
            <w:tcW w:w="851" w:type="dxa"/>
            <w:shd w:val="clear" w:color="auto" w:fill="auto"/>
            <w:vAlign w:val="center"/>
          </w:tcPr>
          <w:p w14:paraId="52F0D786" w14:textId="573AA3D1" w:rsidR="00AA137D" w:rsidRPr="00162077" w:rsidRDefault="00EA69F0" w:rsidP="00162077">
            <w:pPr>
              <w:jc w:val="center"/>
              <w:rPr>
                <w:rFonts w:asciiTheme="minorHAnsi" w:hAnsiTheme="minorHAnsi" w:cstheme="minorHAnsi"/>
                <w:sz w:val="22"/>
                <w:szCs w:val="22"/>
              </w:rPr>
            </w:pPr>
            <w:r>
              <w:rPr>
                <w:rFonts w:asciiTheme="minorHAnsi" w:hAnsiTheme="minorHAnsi" w:cstheme="minorHAnsi"/>
                <w:sz w:val="22"/>
                <w:szCs w:val="22"/>
              </w:rPr>
              <w:t>50</w:t>
            </w:r>
          </w:p>
        </w:tc>
        <w:tc>
          <w:tcPr>
            <w:tcW w:w="850" w:type="dxa"/>
            <w:shd w:val="clear" w:color="auto" w:fill="auto"/>
            <w:vAlign w:val="center"/>
          </w:tcPr>
          <w:p w14:paraId="7C891A60" w14:textId="2CB2C467" w:rsidR="00AA137D" w:rsidRPr="00162077" w:rsidRDefault="00F920F4" w:rsidP="00162077">
            <w:pPr>
              <w:jc w:val="center"/>
              <w:rPr>
                <w:rFonts w:asciiTheme="minorHAnsi" w:hAnsiTheme="minorHAnsi" w:cstheme="minorHAnsi"/>
                <w:sz w:val="22"/>
                <w:szCs w:val="22"/>
              </w:rPr>
            </w:pPr>
            <w:r w:rsidRPr="00162077">
              <w:rPr>
                <w:rFonts w:asciiTheme="minorHAnsi" w:hAnsiTheme="minorHAnsi" w:cstheme="minorHAnsi"/>
                <w:sz w:val="22"/>
                <w:szCs w:val="22"/>
              </w:rPr>
              <w:t>1</w:t>
            </w:r>
            <w:r w:rsidR="00EA69F0">
              <w:rPr>
                <w:rFonts w:asciiTheme="minorHAnsi" w:hAnsiTheme="minorHAnsi" w:cstheme="minorHAnsi"/>
                <w:sz w:val="22"/>
                <w:szCs w:val="22"/>
              </w:rPr>
              <w:t>37</w:t>
            </w:r>
            <w:r w:rsidRPr="00162077">
              <w:rPr>
                <w:rFonts w:asciiTheme="minorHAnsi" w:hAnsiTheme="minorHAnsi" w:cstheme="minorHAnsi"/>
                <w:sz w:val="22"/>
                <w:szCs w:val="22"/>
              </w:rPr>
              <w:t>.5</w:t>
            </w:r>
          </w:p>
        </w:tc>
        <w:tc>
          <w:tcPr>
            <w:tcW w:w="851" w:type="dxa"/>
            <w:shd w:val="clear" w:color="auto" w:fill="auto"/>
            <w:vAlign w:val="center"/>
          </w:tcPr>
          <w:p w14:paraId="32C5C7E4" w14:textId="0F488B45" w:rsidR="00AA137D" w:rsidRPr="00162077" w:rsidRDefault="00F920F4" w:rsidP="00162077">
            <w:pPr>
              <w:jc w:val="center"/>
              <w:rPr>
                <w:rFonts w:asciiTheme="minorHAnsi" w:hAnsiTheme="minorHAnsi" w:cstheme="minorHAnsi"/>
                <w:sz w:val="22"/>
                <w:szCs w:val="22"/>
              </w:rPr>
            </w:pPr>
            <w:r w:rsidRPr="00162077">
              <w:rPr>
                <w:rFonts w:asciiTheme="minorHAnsi" w:hAnsiTheme="minorHAnsi" w:cstheme="minorHAnsi"/>
                <w:sz w:val="22"/>
                <w:szCs w:val="22"/>
              </w:rPr>
              <w:t>0</w:t>
            </w:r>
          </w:p>
        </w:tc>
        <w:tc>
          <w:tcPr>
            <w:tcW w:w="789" w:type="dxa"/>
            <w:shd w:val="clear" w:color="auto" w:fill="auto"/>
            <w:vAlign w:val="center"/>
          </w:tcPr>
          <w:p w14:paraId="689248C6" w14:textId="6D1386EB" w:rsidR="00AA137D" w:rsidRPr="00162077" w:rsidRDefault="00F920F4" w:rsidP="00162077">
            <w:pPr>
              <w:jc w:val="center"/>
              <w:rPr>
                <w:rFonts w:asciiTheme="minorHAnsi" w:hAnsiTheme="minorHAnsi" w:cstheme="minorHAnsi"/>
                <w:sz w:val="22"/>
                <w:szCs w:val="22"/>
              </w:rPr>
            </w:pPr>
            <w:r w:rsidRPr="00162077">
              <w:rPr>
                <w:rFonts w:asciiTheme="minorHAnsi" w:hAnsiTheme="minorHAnsi" w:cstheme="minorHAnsi"/>
                <w:sz w:val="22"/>
                <w:szCs w:val="22"/>
              </w:rPr>
              <w:t>187.5</w:t>
            </w:r>
          </w:p>
        </w:tc>
        <w:tc>
          <w:tcPr>
            <w:tcW w:w="912" w:type="dxa"/>
            <w:shd w:val="clear" w:color="auto" w:fill="auto"/>
            <w:vAlign w:val="center"/>
          </w:tcPr>
          <w:p w14:paraId="4EFEB0B1" w14:textId="71E21115" w:rsidR="00AA137D" w:rsidRPr="00162077" w:rsidRDefault="00EA69F0" w:rsidP="00162077">
            <w:pPr>
              <w:jc w:val="center"/>
              <w:rPr>
                <w:rFonts w:asciiTheme="minorHAnsi" w:hAnsiTheme="minorHAnsi" w:cstheme="minorHAnsi"/>
                <w:sz w:val="22"/>
                <w:szCs w:val="22"/>
              </w:rPr>
            </w:pPr>
            <w:r>
              <w:rPr>
                <w:rFonts w:asciiTheme="minorHAnsi" w:hAnsiTheme="minorHAnsi" w:cstheme="minorHAnsi"/>
                <w:sz w:val="22"/>
                <w:szCs w:val="22"/>
              </w:rPr>
              <w:t>4</w:t>
            </w:r>
            <w:r w:rsidR="008F290E">
              <w:rPr>
                <w:rFonts w:asciiTheme="minorHAnsi" w:hAnsiTheme="minorHAnsi" w:cstheme="minorHAnsi"/>
                <w:sz w:val="22"/>
                <w:szCs w:val="22"/>
              </w:rPr>
              <w:t>0</w:t>
            </w:r>
          </w:p>
        </w:tc>
        <w:tc>
          <w:tcPr>
            <w:tcW w:w="992" w:type="dxa"/>
            <w:shd w:val="clear" w:color="auto" w:fill="auto"/>
            <w:vAlign w:val="center"/>
          </w:tcPr>
          <w:p w14:paraId="1BCD4B32" w14:textId="08B64E57" w:rsidR="00AA137D" w:rsidRPr="00162077" w:rsidRDefault="00EA69F0" w:rsidP="00162077">
            <w:pPr>
              <w:jc w:val="center"/>
              <w:rPr>
                <w:rFonts w:asciiTheme="minorHAnsi" w:hAnsiTheme="minorHAnsi" w:cstheme="minorHAnsi"/>
                <w:sz w:val="22"/>
                <w:szCs w:val="22"/>
              </w:rPr>
            </w:pPr>
            <w:r>
              <w:rPr>
                <w:rFonts w:asciiTheme="minorHAnsi" w:hAnsiTheme="minorHAnsi" w:cstheme="minorHAnsi"/>
                <w:sz w:val="22"/>
                <w:szCs w:val="22"/>
              </w:rPr>
              <w:t>4</w:t>
            </w:r>
            <w:r w:rsidR="001E2FB0">
              <w:rPr>
                <w:rFonts w:asciiTheme="minorHAnsi" w:hAnsiTheme="minorHAnsi" w:cstheme="minorHAnsi"/>
                <w:sz w:val="22"/>
                <w:szCs w:val="22"/>
              </w:rPr>
              <w:t>0</w:t>
            </w:r>
          </w:p>
        </w:tc>
        <w:tc>
          <w:tcPr>
            <w:tcW w:w="991" w:type="dxa"/>
            <w:shd w:val="clear" w:color="auto" w:fill="auto"/>
            <w:vAlign w:val="center"/>
          </w:tcPr>
          <w:p w14:paraId="2DCA8F49" w14:textId="4FEF465D" w:rsidR="00AA137D" w:rsidRPr="00162077" w:rsidRDefault="008F290E" w:rsidP="00162077">
            <w:pPr>
              <w:jc w:val="center"/>
              <w:rPr>
                <w:rFonts w:asciiTheme="minorHAnsi" w:hAnsiTheme="minorHAnsi" w:cstheme="minorHAnsi"/>
                <w:sz w:val="22"/>
                <w:szCs w:val="22"/>
              </w:rPr>
            </w:pPr>
            <w:r>
              <w:rPr>
                <w:rFonts w:asciiTheme="minorHAnsi" w:hAnsiTheme="minorHAnsi" w:cstheme="minorHAnsi"/>
                <w:sz w:val="22"/>
                <w:szCs w:val="22"/>
              </w:rPr>
              <w:t>2</w:t>
            </w:r>
            <w:r w:rsidR="00E667A3">
              <w:rPr>
                <w:rFonts w:asciiTheme="minorHAnsi" w:hAnsiTheme="minorHAnsi" w:cstheme="minorHAnsi"/>
                <w:sz w:val="22"/>
                <w:szCs w:val="22"/>
              </w:rPr>
              <w:t>0</w:t>
            </w:r>
          </w:p>
        </w:tc>
        <w:tc>
          <w:tcPr>
            <w:tcW w:w="710" w:type="dxa"/>
            <w:shd w:val="clear" w:color="auto" w:fill="auto"/>
            <w:vAlign w:val="center"/>
          </w:tcPr>
          <w:p w14:paraId="4EE7C05B" w14:textId="29286C17" w:rsidR="00AA137D" w:rsidRPr="00162077" w:rsidRDefault="00F920F4" w:rsidP="00162077">
            <w:pPr>
              <w:jc w:val="center"/>
              <w:rPr>
                <w:rFonts w:asciiTheme="minorHAnsi" w:hAnsiTheme="minorHAnsi" w:cstheme="minorHAnsi"/>
                <w:sz w:val="22"/>
                <w:szCs w:val="22"/>
              </w:rPr>
            </w:pPr>
            <w:r w:rsidRPr="00162077">
              <w:rPr>
                <w:rFonts w:asciiTheme="minorHAnsi" w:hAnsiTheme="minorHAnsi" w:cstheme="minorHAnsi"/>
                <w:sz w:val="22"/>
                <w:szCs w:val="22"/>
              </w:rPr>
              <w:t>7</w:t>
            </w:r>
          </w:p>
        </w:tc>
        <w:tc>
          <w:tcPr>
            <w:tcW w:w="741" w:type="dxa"/>
            <w:shd w:val="clear" w:color="auto" w:fill="auto"/>
            <w:vAlign w:val="center"/>
          </w:tcPr>
          <w:p w14:paraId="2BCB3EEC" w14:textId="0EC77E28" w:rsidR="00AA137D" w:rsidRPr="00162077" w:rsidRDefault="00F920F4" w:rsidP="00162077">
            <w:pPr>
              <w:jc w:val="center"/>
              <w:rPr>
                <w:rFonts w:asciiTheme="minorHAnsi" w:hAnsiTheme="minorHAnsi" w:cstheme="minorHAnsi"/>
                <w:sz w:val="22"/>
                <w:szCs w:val="22"/>
              </w:rPr>
            </w:pPr>
            <w:r w:rsidRPr="00162077">
              <w:rPr>
                <w:rFonts w:asciiTheme="minorHAnsi" w:hAnsiTheme="minorHAnsi" w:cstheme="minorHAnsi"/>
                <w:sz w:val="22"/>
                <w:szCs w:val="22"/>
              </w:rPr>
              <w:t>7.5</w:t>
            </w:r>
          </w:p>
        </w:tc>
      </w:tr>
      <w:tr w:rsidR="00162077" w:rsidRPr="00391359" w14:paraId="3DCEC362" w14:textId="77777777" w:rsidTr="0029292F">
        <w:trPr>
          <w:jc w:val="center"/>
        </w:trPr>
        <w:tc>
          <w:tcPr>
            <w:tcW w:w="1413" w:type="dxa"/>
            <w:shd w:val="clear" w:color="auto" w:fill="auto"/>
          </w:tcPr>
          <w:p w14:paraId="1CDEC7FB" w14:textId="296B3035" w:rsidR="00162077" w:rsidRPr="00391359" w:rsidRDefault="004F4364">
            <w:pPr>
              <w:rPr>
                <w:rFonts w:asciiTheme="minorHAnsi" w:hAnsiTheme="minorHAnsi" w:cstheme="minorHAnsi"/>
                <w:color w:val="E36C0A" w:themeColor="accent6" w:themeShade="BF"/>
                <w:sz w:val="22"/>
                <w:szCs w:val="22"/>
              </w:rPr>
            </w:pPr>
            <w:r>
              <w:rPr>
                <w:rFonts w:asciiTheme="minorHAnsi" w:hAnsiTheme="minorHAnsi" w:cstheme="minorHAnsi"/>
                <w:sz w:val="22"/>
                <w:szCs w:val="22"/>
              </w:rPr>
              <w:t>PUBH97002</w:t>
            </w:r>
          </w:p>
        </w:tc>
        <w:tc>
          <w:tcPr>
            <w:tcW w:w="3260" w:type="dxa"/>
            <w:shd w:val="clear" w:color="auto" w:fill="auto"/>
            <w:vAlign w:val="center"/>
          </w:tcPr>
          <w:p w14:paraId="29AAB1FD" w14:textId="6B9A671F" w:rsidR="00162077" w:rsidRPr="00391359" w:rsidRDefault="00162077" w:rsidP="00162077">
            <w:pPr>
              <w:rPr>
                <w:rFonts w:asciiTheme="minorHAnsi" w:hAnsiTheme="minorHAnsi" w:cstheme="minorHAnsi"/>
                <w:color w:val="E36C0A" w:themeColor="accent6" w:themeShade="BF"/>
                <w:sz w:val="22"/>
                <w:szCs w:val="22"/>
              </w:rPr>
            </w:pPr>
            <w:r w:rsidRPr="000738DF">
              <w:rPr>
                <w:rFonts w:asciiTheme="minorHAnsi" w:hAnsiTheme="minorHAnsi" w:cstheme="minorHAnsi"/>
                <w:color w:val="000000" w:themeColor="text1"/>
                <w:sz w:val="22"/>
                <w:szCs w:val="22"/>
              </w:rPr>
              <w:t>Principles and Methods of Epidemiology</w:t>
            </w:r>
          </w:p>
        </w:tc>
        <w:tc>
          <w:tcPr>
            <w:tcW w:w="1884" w:type="dxa"/>
            <w:shd w:val="clear" w:color="auto" w:fill="auto"/>
          </w:tcPr>
          <w:p w14:paraId="147B0D88" w14:textId="3B90A563" w:rsidR="00162077" w:rsidRPr="00391359" w:rsidRDefault="00162077" w:rsidP="00162077">
            <w:pPr>
              <w:rPr>
                <w:rFonts w:asciiTheme="minorHAnsi" w:hAnsiTheme="minorHAnsi" w:cstheme="minorHAnsi"/>
                <w:color w:val="E36C0A" w:themeColor="accent6" w:themeShade="BF"/>
                <w:sz w:val="22"/>
                <w:szCs w:val="22"/>
              </w:rPr>
            </w:pPr>
            <w:r w:rsidRPr="00AC7339">
              <w:rPr>
                <w:rFonts w:asciiTheme="minorHAnsi" w:hAnsiTheme="minorHAnsi" w:cstheme="minorHAnsi"/>
                <w:sz w:val="22"/>
                <w:szCs w:val="22"/>
              </w:rPr>
              <w:t>Core</w:t>
            </w:r>
          </w:p>
        </w:tc>
        <w:tc>
          <w:tcPr>
            <w:tcW w:w="709" w:type="dxa"/>
            <w:shd w:val="clear" w:color="auto" w:fill="auto"/>
          </w:tcPr>
          <w:p w14:paraId="61546FC6" w14:textId="05101D04" w:rsidR="00162077" w:rsidRPr="00AA137D" w:rsidRDefault="00162077" w:rsidP="00162077">
            <w:pPr>
              <w:jc w:val="center"/>
              <w:rPr>
                <w:rFonts w:asciiTheme="minorHAnsi" w:hAnsiTheme="minorHAnsi" w:cstheme="minorHAnsi"/>
                <w:color w:val="E36C0A" w:themeColor="accent6" w:themeShade="BF"/>
                <w:sz w:val="22"/>
                <w:szCs w:val="22"/>
              </w:rPr>
            </w:pPr>
            <w:r w:rsidRPr="00AA137D">
              <w:rPr>
                <w:rFonts w:asciiTheme="minorHAnsi" w:hAnsiTheme="minorHAnsi" w:cstheme="minorHAnsi"/>
                <w:sz w:val="22"/>
                <w:szCs w:val="22"/>
              </w:rPr>
              <w:t>1</w:t>
            </w:r>
          </w:p>
        </w:tc>
        <w:tc>
          <w:tcPr>
            <w:tcW w:w="851" w:type="dxa"/>
            <w:shd w:val="clear" w:color="auto" w:fill="auto"/>
            <w:vAlign w:val="center"/>
          </w:tcPr>
          <w:p w14:paraId="7F3EAA52" w14:textId="163F892B"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35</w:t>
            </w:r>
          </w:p>
        </w:tc>
        <w:tc>
          <w:tcPr>
            <w:tcW w:w="850" w:type="dxa"/>
            <w:shd w:val="clear" w:color="auto" w:fill="auto"/>
            <w:vAlign w:val="center"/>
          </w:tcPr>
          <w:p w14:paraId="221916A2" w14:textId="1E7DF8C9"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152.5</w:t>
            </w:r>
          </w:p>
        </w:tc>
        <w:tc>
          <w:tcPr>
            <w:tcW w:w="851" w:type="dxa"/>
            <w:shd w:val="clear" w:color="auto" w:fill="auto"/>
            <w:vAlign w:val="center"/>
          </w:tcPr>
          <w:p w14:paraId="37860EA8" w14:textId="61BDF967"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0</w:t>
            </w:r>
          </w:p>
        </w:tc>
        <w:tc>
          <w:tcPr>
            <w:tcW w:w="789" w:type="dxa"/>
            <w:shd w:val="clear" w:color="auto" w:fill="auto"/>
            <w:vAlign w:val="center"/>
          </w:tcPr>
          <w:p w14:paraId="2CED19A6" w14:textId="5015E212"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187.5</w:t>
            </w:r>
          </w:p>
        </w:tc>
        <w:tc>
          <w:tcPr>
            <w:tcW w:w="912" w:type="dxa"/>
            <w:shd w:val="clear" w:color="auto" w:fill="auto"/>
            <w:vAlign w:val="center"/>
          </w:tcPr>
          <w:p w14:paraId="1EFDCE3F" w14:textId="7D4F1F59"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6</w:t>
            </w:r>
            <w:r w:rsidR="007E1EAC">
              <w:rPr>
                <w:rFonts w:asciiTheme="minorHAnsi" w:hAnsiTheme="minorHAnsi" w:cstheme="minorHAnsi"/>
                <w:sz w:val="22"/>
                <w:szCs w:val="22"/>
              </w:rPr>
              <w:t>5</w:t>
            </w:r>
          </w:p>
        </w:tc>
        <w:tc>
          <w:tcPr>
            <w:tcW w:w="992" w:type="dxa"/>
            <w:shd w:val="clear" w:color="auto" w:fill="auto"/>
            <w:vAlign w:val="center"/>
          </w:tcPr>
          <w:p w14:paraId="09DE11AB" w14:textId="455FF40C" w:rsidR="00162077" w:rsidRPr="00162077" w:rsidRDefault="001E2FB0"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1" w:type="dxa"/>
            <w:shd w:val="clear" w:color="auto" w:fill="auto"/>
            <w:vAlign w:val="center"/>
          </w:tcPr>
          <w:p w14:paraId="27588B3D" w14:textId="7973C1F4" w:rsidR="00162077" w:rsidRPr="00162077" w:rsidRDefault="001E2FB0" w:rsidP="00162077">
            <w:pPr>
              <w:jc w:val="center"/>
              <w:rPr>
                <w:rFonts w:asciiTheme="minorHAnsi" w:hAnsiTheme="minorHAnsi" w:cstheme="minorHAnsi"/>
                <w:sz w:val="22"/>
                <w:szCs w:val="22"/>
              </w:rPr>
            </w:pPr>
            <w:r>
              <w:rPr>
                <w:rFonts w:asciiTheme="minorHAnsi" w:hAnsiTheme="minorHAnsi" w:cstheme="minorHAnsi"/>
                <w:sz w:val="22"/>
                <w:szCs w:val="22"/>
              </w:rPr>
              <w:t>35</w:t>
            </w:r>
          </w:p>
        </w:tc>
        <w:tc>
          <w:tcPr>
            <w:tcW w:w="710" w:type="dxa"/>
            <w:shd w:val="clear" w:color="auto" w:fill="auto"/>
            <w:vAlign w:val="center"/>
          </w:tcPr>
          <w:p w14:paraId="0AE26CE5" w14:textId="00099421"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7</w:t>
            </w:r>
          </w:p>
        </w:tc>
        <w:tc>
          <w:tcPr>
            <w:tcW w:w="741" w:type="dxa"/>
            <w:shd w:val="clear" w:color="auto" w:fill="auto"/>
          </w:tcPr>
          <w:p w14:paraId="2B78367A" w14:textId="560A3D69"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7.5</w:t>
            </w:r>
          </w:p>
        </w:tc>
      </w:tr>
      <w:tr w:rsidR="00EA69F0" w:rsidRPr="00391359" w14:paraId="03EFEAA1" w14:textId="77777777" w:rsidTr="0029292F">
        <w:trPr>
          <w:jc w:val="center"/>
        </w:trPr>
        <w:tc>
          <w:tcPr>
            <w:tcW w:w="1413" w:type="dxa"/>
            <w:shd w:val="clear" w:color="auto" w:fill="auto"/>
          </w:tcPr>
          <w:p w14:paraId="7C7A56C2" w14:textId="51534EDD" w:rsidR="00EA69F0" w:rsidRDefault="002C52E2" w:rsidP="00162077">
            <w:pPr>
              <w:jc w:val="center"/>
              <w:rPr>
                <w:rFonts w:cstheme="minorHAnsi"/>
              </w:rPr>
            </w:pPr>
            <w:r>
              <w:rPr>
                <w:rFonts w:asciiTheme="minorHAnsi" w:hAnsiTheme="minorHAnsi" w:cstheme="minorHAnsi"/>
                <w:sz w:val="22"/>
                <w:szCs w:val="22"/>
              </w:rPr>
              <w:t>PUBH97014</w:t>
            </w:r>
          </w:p>
        </w:tc>
        <w:tc>
          <w:tcPr>
            <w:tcW w:w="3260" w:type="dxa"/>
            <w:shd w:val="clear" w:color="auto" w:fill="auto"/>
            <w:vAlign w:val="center"/>
          </w:tcPr>
          <w:p w14:paraId="7C5F4450" w14:textId="4FF80EF4" w:rsidR="00EA69F0" w:rsidRPr="002C52E2" w:rsidRDefault="002C52E2" w:rsidP="00162077">
            <w:pPr>
              <w:rPr>
                <w:rFonts w:asciiTheme="minorHAnsi" w:hAnsiTheme="minorHAnsi" w:cstheme="minorHAnsi"/>
                <w:sz w:val="22"/>
                <w:szCs w:val="22"/>
              </w:rPr>
            </w:pPr>
            <w:r w:rsidRPr="002C52E2">
              <w:rPr>
                <w:rFonts w:asciiTheme="minorHAnsi" w:hAnsiTheme="minorHAnsi" w:cstheme="minorHAnsi"/>
                <w:sz w:val="22"/>
                <w:szCs w:val="22"/>
              </w:rPr>
              <w:t>Research Methods</w:t>
            </w:r>
          </w:p>
        </w:tc>
        <w:tc>
          <w:tcPr>
            <w:tcW w:w="1884" w:type="dxa"/>
            <w:shd w:val="clear" w:color="auto" w:fill="auto"/>
          </w:tcPr>
          <w:p w14:paraId="6DCCAA5E" w14:textId="511CBCAD" w:rsidR="00EA69F0" w:rsidRPr="002C52E2" w:rsidRDefault="002C52E2" w:rsidP="00162077">
            <w:pPr>
              <w:rPr>
                <w:rFonts w:asciiTheme="minorHAnsi" w:hAnsiTheme="minorHAnsi" w:cstheme="minorHAnsi"/>
                <w:sz w:val="22"/>
                <w:szCs w:val="22"/>
              </w:rPr>
            </w:pPr>
            <w:r>
              <w:rPr>
                <w:rFonts w:asciiTheme="minorHAnsi" w:hAnsiTheme="minorHAnsi" w:cstheme="minorHAnsi"/>
                <w:sz w:val="22"/>
                <w:szCs w:val="22"/>
              </w:rPr>
              <w:t>Core</w:t>
            </w:r>
          </w:p>
        </w:tc>
        <w:tc>
          <w:tcPr>
            <w:tcW w:w="709" w:type="dxa"/>
            <w:shd w:val="clear" w:color="auto" w:fill="auto"/>
          </w:tcPr>
          <w:p w14:paraId="5FB0DB59" w14:textId="567F0ABE" w:rsidR="00EA69F0" w:rsidRPr="002C52E2" w:rsidRDefault="002C52E2" w:rsidP="00162077">
            <w:pPr>
              <w:jc w:val="center"/>
              <w:rPr>
                <w:rFonts w:asciiTheme="minorHAnsi" w:hAnsiTheme="minorHAnsi" w:cstheme="minorHAnsi"/>
                <w:sz w:val="22"/>
                <w:szCs w:val="22"/>
              </w:rPr>
            </w:pPr>
            <w:r>
              <w:rPr>
                <w:rFonts w:asciiTheme="minorHAnsi" w:hAnsiTheme="minorHAnsi" w:cstheme="minorHAnsi"/>
                <w:sz w:val="22"/>
                <w:szCs w:val="22"/>
              </w:rPr>
              <w:t>1</w:t>
            </w:r>
          </w:p>
        </w:tc>
        <w:tc>
          <w:tcPr>
            <w:tcW w:w="851" w:type="dxa"/>
            <w:shd w:val="clear" w:color="auto" w:fill="auto"/>
            <w:vAlign w:val="center"/>
          </w:tcPr>
          <w:p w14:paraId="1EDBC145" w14:textId="64EDA849" w:rsidR="00EA69F0" w:rsidRPr="002C52E2" w:rsidRDefault="002C52E2" w:rsidP="00162077">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shd w:val="clear" w:color="auto" w:fill="auto"/>
            <w:vAlign w:val="center"/>
          </w:tcPr>
          <w:p w14:paraId="6F924908" w14:textId="6B9D65CC" w:rsidR="00EA69F0" w:rsidRPr="002C52E2" w:rsidRDefault="002C52E2" w:rsidP="00162077">
            <w:pPr>
              <w:jc w:val="center"/>
              <w:rPr>
                <w:rFonts w:asciiTheme="minorHAnsi" w:hAnsiTheme="minorHAnsi" w:cstheme="minorHAnsi"/>
                <w:sz w:val="22"/>
                <w:szCs w:val="22"/>
              </w:rPr>
            </w:pPr>
            <w:r>
              <w:rPr>
                <w:rFonts w:asciiTheme="minorHAnsi" w:hAnsiTheme="minorHAnsi" w:cstheme="minorHAnsi"/>
                <w:sz w:val="22"/>
                <w:szCs w:val="22"/>
              </w:rPr>
              <w:t>127.5</w:t>
            </w:r>
          </w:p>
        </w:tc>
        <w:tc>
          <w:tcPr>
            <w:tcW w:w="851" w:type="dxa"/>
            <w:shd w:val="clear" w:color="auto" w:fill="auto"/>
            <w:vAlign w:val="center"/>
          </w:tcPr>
          <w:p w14:paraId="5A08B75C" w14:textId="10572C76" w:rsidR="00EA69F0" w:rsidRPr="00C222E5" w:rsidRDefault="002C52E2" w:rsidP="00162077">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789" w:type="dxa"/>
            <w:shd w:val="clear" w:color="auto" w:fill="auto"/>
            <w:vAlign w:val="center"/>
          </w:tcPr>
          <w:p w14:paraId="1B6F1D37" w14:textId="4BEFB211" w:rsidR="00EA69F0" w:rsidRPr="00C222E5" w:rsidRDefault="002C52E2" w:rsidP="00162077">
            <w:pPr>
              <w:jc w:val="center"/>
              <w:rPr>
                <w:rFonts w:asciiTheme="minorHAnsi" w:hAnsiTheme="minorHAnsi" w:cstheme="minorHAnsi"/>
                <w:sz w:val="22"/>
                <w:szCs w:val="22"/>
              </w:rPr>
            </w:pPr>
            <w:r w:rsidRPr="00C222E5">
              <w:rPr>
                <w:rFonts w:asciiTheme="minorHAnsi" w:hAnsiTheme="minorHAnsi" w:cstheme="minorHAnsi"/>
                <w:sz w:val="22"/>
                <w:szCs w:val="22"/>
              </w:rPr>
              <w:t>187.5</w:t>
            </w:r>
          </w:p>
        </w:tc>
        <w:tc>
          <w:tcPr>
            <w:tcW w:w="912" w:type="dxa"/>
            <w:shd w:val="clear" w:color="auto" w:fill="auto"/>
            <w:vAlign w:val="center"/>
          </w:tcPr>
          <w:p w14:paraId="10C083D3" w14:textId="458F1BEE" w:rsidR="00EA69F0" w:rsidRPr="00C222E5" w:rsidRDefault="002C52E2" w:rsidP="00162077">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992" w:type="dxa"/>
            <w:shd w:val="clear" w:color="auto" w:fill="auto"/>
            <w:vAlign w:val="center"/>
          </w:tcPr>
          <w:p w14:paraId="448DFC03" w14:textId="662D7BEB" w:rsidR="00EA69F0" w:rsidRPr="00C222E5" w:rsidRDefault="002C52E2" w:rsidP="00162077">
            <w:pPr>
              <w:jc w:val="center"/>
              <w:rPr>
                <w:rFonts w:asciiTheme="minorHAnsi" w:hAnsiTheme="minorHAnsi" w:cstheme="minorHAnsi"/>
                <w:sz w:val="22"/>
                <w:szCs w:val="22"/>
              </w:rPr>
            </w:pPr>
            <w:r w:rsidRPr="00C222E5">
              <w:rPr>
                <w:rFonts w:asciiTheme="minorHAnsi" w:hAnsiTheme="minorHAnsi" w:cstheme="minorHAnsi"/>
                <w:sz w:val="22"/>
                <w:szCs w:val="22"/>
              </w:rPr>
              <w:t>100</w:t>
            </w:r>
          </w:p>
        </w:tc>
        <w:tc>
          <w:tcPr>
            <w:tcW w:w="991" w:type="dxa"/>
            <w:shd w:val="clear" w:color="auto" w:fill="auto"/>
            <w:vAlign w:val="center"/>
          </w:tcPr>
          <w:p w14:paraId="1609C813" w14:textId="79F7C1A1" w:rsidR="00EA69F0" w:rsidRPr="00C222E5" w:rsidRDefault="002C52E2" w:rsidP="00162077">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710" w:type="dxa"/>
            <w:shd w:val="clear" w:color="auto" w:fill="auto"/>
            <w:vAlign w:val="center"/>
          </w:tcPr>
          <w:p w14:paraId="104D313C" w14:textId="30CC46D5" w:rsidR="00EA69F0" w:rsidRPr="00C222E5" w:rsidRDefault="002C52E2" w:rsidP="00162077">
            <w:pPr>
              <w:jc w:val="center"/>
              <w:rPr>
                <w:rFonts w:asciiTheme="minorHAnsi" w:hAnsiTheme="minorHAnsi" w:cstheme="minorHAnsi"/>
                <w:sz w:val="22"/>
                <w:szCs w:val="22"/>
              </w:rPr>
            </w:pPr>
            <w:r w:rsidRPr="00C222E5">
              <w:rPr>
                <w:rFonts w:asciiTheme="minorHAnsi" w:hAnsiTheme="minorHAnsi" w:cstheme="minorHAnsi"/>
                <w:sz w:val="22"/>
                <w:szCs w:val="22"/>
              </w:rPr>
              <w:t>7</w:t>
            </w:r>
          </w:p>
        </w:tc>
        <w:tc>
          <w:tcPr>
            <w:tcW w:w="741" w:type="dxa"/>
            <w:shd w:val="clear" w:color="auto" w:fill="auto"/>
          </w:tcPr>
          <w:p w14:paraId="7C668457" w14:textId="7FE45AAF" w:rsidR="00EA69F0" w:rsidRPr="002C52E2" w:rsidRDefault="002C52E2" w:rsidP="00162077">
            <w:pPr>
              <w:jc w:val="center"/>
              <w:rPr>
                <w:rFonts w:asciiTheme="minorHAnsi" w:hAnsiTheme="minorHAnsi" w:cstheme="minorHAnsi"/>
                <w:sz w:val="22"/>
                <w:szCs w:val="22"/>
              </w:rPr>
            </w:pPr>
            <w:r>
              <w:rPr>
                <w:rFonts w:asciiTheme="minorHAnsi" w:hAnsiTheme="minorHAnsi" w:cstheme="minorHAnsi"/>
                <w:sz w:val="22"/>
                <w:szCs w:val="22"/>
              </w:rPr>
              <w:t>7.5</w:t>
            </w:r>
          </w:p>
        </w:tc>
      </w:tr>
      <w:tr w:rsidR="00162077" w:rsidRPr="00391359" w14:paraId="7C1A80C7" w14:textId="77777777" w:rsidTr="0029292F">
        <w:trPr>
          <w:jc w:val="center"/>
        </w:trPr>
        <w:tc>
          <w:tcPr>
            <w:tcW w:w="1413" w:type="dxa"/>
            <w:shd w:val="clear" w:color="auto" w:fill="auto"/>
          </w:tcPr>
          <w:p w14:paraId="36393CFC" w14:textId="032113F4" w:rsidR="00162077" w:rsidRPr="00391359" w:rsidRDefault="004F4364" w:rsidP="00E1761D">
            <w:pPr>
              <w:jc w:val="center"/>
              <w:rPr>
                <w:rFonts w:asciiTheme="minorHAnsi" w:hAnsiTheme="minorHAnsi" w:cstheme="minorHAnsi"/>
                <w:sz w:val="22"/>
                <w:szCs w:val="22"/>
              </w:rPr>
            </w:pPr>
            <w:r>
              <w:rPr>
                <w:rFonts w:asciiTheme="minorHAnsi" w:hAnsiTheme="minorHAnsi" w:cstheme="minorHAnsi"/>
                <w:sz w:val="22"/>
                <w:szCs w:val="22"/>
              </w:rPr>
              <w:t>PUBH970</w:t>
            </w:r>
            <w:r w:rsidR="00EA69F0">
              <w:rPr>
                <w:rFonts w:asciiTheme="minorHAnsi" w:hAnsiTheme="minorHAnsi" w:cstheme="minorHAnsi"/>
                <w:sz w:val="22"/>
                <w:szCs w:val="22"/>
              </w:rPr>
              <w:t>17</w:t>
            </w:r>
          </w:p>
        </w:tc>
        <w:tc>
          <w:tcPr>
            <w:tcW w:w="3260" w:type="dxa"/>
            <w:shd w:val="clear" w:color="auto" w:fill="auto"/>
            <w:vAlign w:val="center"/>
          </w:tcPr>
          <w:p w14:paraId="4CE55588" w14:textId="1BF44046" w:rsidR="00162077" w:rsidRPr="00391359" w:rsidRDefault="00EA69F0" w:rsidP="00162077">
            <w:pPr>
              <w:rPr>
                <w:rFonts w:asciiTheme="minorHAnsi" w:hAnsiTheme="minorHAnsi" w:cstheme="minorHAnsi"/>
                <w:sz w:val="22"/>
                <w:szCs w:val="22"/>
              </w:rPr>
            </w:pPr>
            <w:r>
              <w:rPr>
                <w:rFonts w:asciiTheme="minorHAnsi" w:hAnsiTheme="minorHAnsi" w:cstheme="minorHAnsi"/>
                <w:sz w:val="22"/>
                <w:szCs w:val="22"/>
              </w:rPr>
              <w:t>Introduction to Infectious Disease Modelling</w:t>
            </w:r>
          </w:p>
        </w:tc>
        <w:tc>
          <w:tcPr>
            <w:tcW w:w="1884" w:type="dxa"/>
            <w:shd w:val="clear" w:color="auto" w:fill="auto"/>
            <w:vAlign w:val="center"/>
          </w:tcPr>
          <w:p w14:paraId="150F0EE9" w14:textId="69A2445F" w:rsidR="00162077" w:rsidRPr="00391359" w:rsidRDefault="00162077" w:rsidP="00162077">
            <w:pPr>
              <w:rPr>
                <w:rFonts w:asciiTheme="minorHAnsi" w:hAnsiTheme="minorHAnsi" w:cstheme="minorHAnsi"/>
                <w:sz w:val="22"/>
                <w:szCs w:val="22"/>
              </w:rPr>
            </w:pPr>
            <w:r>
              <w:rPr>
                <w:rFonts w:asciiTheme="minorHAnsi" w:hAnsiTheme="minorHAnsi" w:cstheme="minorHAnsi"/>
                <w:sz w:val="22"/>
                <w:szCs w:val="22"/>
              </w:rPr>
              <w:t>Core</w:t>
            </w:r>
          </w:p>
        </w:tc>
        <w:tc>
          <w:tcPr>
            <w:tcW w:w="709" w:type="dxa"/>
            <w:shd w:val="clear" w:color="auto" w:fill="auto"/>
          </w:tcPr>
          <w:p w14:paraId="46EDF8BA" w14:textId="68183741" w:rsidR="00162077" w:rsidRPr="00AA137D" w:rsidRDefault="00162077" w:rsidP="00162077">
            <w:pPr>
              <w:jc w:val="center"/>
              <w:rPr>
                <w:rFonts w:asciiTheme="minorHAnsi" w:hAnsiTheme="minorHAnsi" w:cstheme="minorHAnsi"/>
                <w:sz w:val="22"/>
                <w:szCs w:val="22"/>
              </w:rPr>
            </w:pPr>
            <w:r w:rsidRPr="00AA137D">
              <w:rPr>
                <w:rFonts w:asciiTheme="minorHAnsi" w:hAnsiTheme="minorHAnsi" w:cstheme="minorHAnsi"/>
                <w:sz w:val="22"/>
                <w:szCs w:val="22"/>
              </w:rPr>
              <w:t>1</w:t>
            </w:r>
          </w:p>
        </w:tc>
        <w:tc>
          <w:tcPr>
            <w:tcW w:w="851" w:type="dxa"/>
            <w:shd w:val="clear" w:color="auto" w:fill="auto"/>
            <w:vAlign w:val="center"/>
          </w:tcPr>
          <w:p w14:paraId="27979CCD" w14:textId="3F9059E5" w:rsidR="00162077" w:rsidRPr="00AA137D" w:rsidRDefault="00EA69F0" w:rsidP="00162077">
            <w:pPr>
              <w:jc w:val="center"/>
              <w:rPr>
                <w:rFonts w:asciiTheme="minorHAnsi" w:hAnsiTheme="minorHAnsi" w:cstheme="minorHAnsi"/>
                <w:sz w:val="22"/>
                <w:szCs w:val="22"/>
              </w:rPr>
            </w:pPr>
            <w:r>
              <w:rPr>
                <w:rFonts w:asciiTheme="minorHAnsi" w:hAnsiTheme="minorHAnsi" w:cstheme="minorHAnsi"/>
                <w:sz w:val="22"/>
                <w:szCs w:val="22"/>
              </w:rPr>
              <w:t>42</w:t>
            </w:r>
          </w:p>
        </w:tc>
        <w:tc>
          <w:tcPr>
            <w:tcW w:w="850" w:type="dxa"/>
            <w:shd w:val="clear" w:color="auto" w:fill="auto"/>
            <w:vAlign w:val="center"/>
          </w:tcPr>
          <w:p w14:paraId="7E673CCF" w14:textId="6B936981"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1</w:t>
            </w:r>
            <w:r w:rsidR="00EA69F0">
              <w:rPr>
                <w:rFonts w:asciiTheme="minorHAnsi" w:hAnsiTheme="minorHAnsi" w:cstheme="minorHAnsi"/>
                <w:sz w:val="22"/>
                <w:szCs w:val="22"/>
              </w:rPr>
              <w:t>45</w:t>
            </w:r>
            <w:r>
              <w:rPr>
                <w:rFonts w:asciiTheme="minorHAnsi" w:hAnsiTheme="minorHAnsi" w:cstheme="minorHAnsi"/>
                <w:sz w:val="22"/>
                <w:szCs w:val="22"/>
              </w:rPr>
              <w:t>.5</w:t>
            </w:r>
          </w:p>
        </w:tc>
        <w:tc>
          <w:tcPr>
            <w:tcW w:w="851" w:type="dxa"/>
            <w:shd w:val="clear" w:color="auto" w:fill="auto"/>
            <w:vAlign w:val="center"/>
          </w:tcPr>
          <w:p w14:paraId="5994D752" w14:textId="34EA3209" w:rsidR="00162077" w:rsidRPr="00C222E5" w:rsidRDefault="00162077" w:rsidP="00162077">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789" w:type="dxa"/>
            <w:shd w:val="clear" w:color="auto" w:fill="auto"/>
            <w:vAlign w:val="center"/>
          </w:tcPr>
          <w:p w14:paraId="3E1543E0" w14:textId="178E412A" w:rsidR="00162077" w:rsidRPr="00C222E5" w:rsidRDefault="00162077" w:rsidP="00162077">
            <w:pPr>
              <w:jc w:val="center"/>
              <w:rPr>
                <w:rFonts w:asciiTheme="minorHAnsi" w:hAnsiTheme="minorHAnsi" w:cstheme="minorHAnsi"/>
                <w:sz w:val="22"/>
                <w:szCs w:val="22"/>
              </w:rPr>
            </w:pPr>
            <w:r w:rsidRPr="00C222E5">
              <w:rPr>
                <w:rFonts w:asciiTheme="minorHAnsi" w:hAnsiTheme="minorHAnsi" w:cstheme="minorHAnsi"/>
                <w:sz w:val="22"/>
                <w:szCs w:val="22"/>
              </w:rPr>
              <w:t>187.5</w:t>
            </w:r>
          </w:p>
        </w:tc>
        <w:tc>
          <w:tcPr>
            <w:tcW w:w="912" w:type="dxa"/>
            <w:shd w:val="clear" w:color="auto" w:fill="auto"/>
            <w:vAlign w:val="center"/>
          </w:tcPr>
          <w:p w14:paraId="50D9AF1B" w14:textId="6C69AED2" w:rsidR="00162077" w:rsidRPr="00C222E5" w:rsidRDefault="00EA69F0" w:rsidP="00162077">
            <w:pPr>
              <w:jc w:val="center"/>
              <w:rPr>
                <w:rFonts w:asciiTheme="minorHAnsi" w:hAnsiTheme="minorHAnsi" w:cstheme="minorHAnsi"/>
                <w:sz w:val="22"/>
                <w:szCs w:val="22"/>
              </w:rPr>
            </w:pPr>
            <w:r w:rsidRPr="00C222E5">
              <w:rPr>
                <w:rFonts w:asciiTheme="minorHAnsi" w:hAnsiTheme="minorHAnsi" w:cstheme="minorHAnsi"/>
                <w:sz w:val="22"/>
                <w:szCs w:val="22"/>
              </w:rPr>
              <w:t>100</w:t>
            </w:r>
          </w:p>
        </w:tc>
        <w:tc>
          <w:tcPr>
            <w:tcW w:w="992" w:type="dxa"/>
            <w:shd w:val="clear" w:color="auto" w:fill="auto"/>
            <w:vAlign w:val="center"/>
          </w:tcPr>
          <w:p w14:paraId="4A1F8AA1" w14:textId="481C9977" w:rsidR="00162077" w:rsidRPr="00C222E5" w:rsidRDefault="007E1EAC" w:rsidP="00162077">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991" w:type="dxa"/>
            <w:shd w:val="clear" w:color="auto" w:fill="auto"/>
            <w:vAlign w:val="center"/>
          </w:tcPr>
          <w:p w14:paraId="37162AF0" w14:textId="561B3747" w:rsidR="00162077" w:rsidRPr="00C222E5" w:rsidRDefault="00162077" w:rsidP="00162077">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710" w:type="dxa"/>
            <w:shd w:val="clear" w:color="auto" w:fill="auto"/>
            <w:vAlign w:val="center"/>
          </w:tcPr>
          <w:p w14:paraId="687A1AF7" w14:textId="20913BD4" w:rsidR="00162077" w:rsidRPr="00C222E5" w:rsidRDefault="00162077" w:rsidP="00162077">
            <w:pPr>
              <w:jc w:val="center"/>
              <w:rPr>
                <w:rFonts w:asciiTheme="minorHAnsi" w:hAnsiTheme="minorHAnsi" w:cstheme="minorHAnsi"/>
                <w:sz w:val="22"/>
                <w:szCs w:val="22"/>
              </w:rPr>
            </w:pPr>
            <w:r w:rsidRPr="00C222E5">
              <w:rPr>
                <w:rFonts w:asciiTheme="minorHAnsi" w:hAnsiTheme="minorHAnsi" w:cstheme="minorHAnsi"/>
                <w:sz w:val="22"/>
                <w:szCs w:val="22"/>
              </w:rPr>
              <w:t>7</w:t>
            </w:r>
          </w:p>
        </w:tc>
        <w:tc>
          <w:tcPr>
            <w:tcW w:w="741" w:type="dxa"/>
            <w:shd w:val="clear" w:color="auto" w:fill="auto"/>
          </w:tcPr>
          <w:p w14:paraId="2F697782" w14:textId="54694856" w:rsidR="00162077" w:rsidRPr="00AA137D" w:rsidRDefault="00162077" w:rsidP="00162077">
            <w:pPr>
              <w:jc w:val="center"/>
              <w:rPr>
                <w:rFonts w:asciiTheme="minorHAnsi" w:hAnsiTheme="minorHAnsi" w:cstheme="minorHAnsi"/>
                <w:sz w:val="22"/>
                <w:szCs w:val="22"/>
              </w:rPr>
            </w:pPr>
            <w:r w:rsidRPr="00E358C6">
              <w:rPr>
                <w:rFonts w:asciiTheme="minorHAnsi" w:hAnsiTheme="minorHAnsi" w:cstheme="minorHAnsi"/>
                <w:sz w:val="22"/>
                <w:szCs w:val="22"/>
              </w:rPr>
              <w:t>7.5</w:t>
            </w:r>
          </w:p>
        </w:tc>
      </w:tr>
      <w:tr w:rsidR="00162077" w:rsidRPr="00391359" w14:paraId="3DB1D2DE" w14:textId="77777777" w:rsidTr="0029292F">
        <w:trPr>
          <w:jc w:val="center"/>
        </w:trPr>
        <w:tc>
          <w:tcPr>
            <w:tcW w:w="1413" w:type="dxa"/>
            <w:shd w:val="clear" w:color="auto" w:fill="auto"/>
          </w:tcPr>
          <w:p w14:paraId="030E73DE" w14:textId="0DBA26CA" w:rsidR="00162077" w:rsidRPr="00391359" w:rsidRDefault="00C222E5" w:rsidP="00162077">
            <w:pPr>
              <w:jc w:val="center"/>
              <w:rPr>
                <w:rFonts w:asciiTheme="minorHAnsi" w:hAnsiTheme="minorHAnsi" w:cstheme="minorHAnsi"/>
                <w:sz w:val="22"/>
                <w:szCs w:val="22"/>
              </w:rPr>
            </w:pPr>
            <w:r w:rsidRPr="00C222E5">
              <w:rPr>
                <w:rFonts w:asciiTheme="minorHAnsi" w:hAnsiTheme="minorHAnsi" w:cstheme="minorHAnsi"/>
                <w:sz w:val="22"/>
                <w:szCs w:val="22"/>
              </w:rPr>
              <w:t>TBC</w:t>
            </w:r>
          </w:p>
        </w:tc>
        <w:tc>
          <w:tcPr>
            <w:tcW w:w="3260" w:type="dxa"/>
            <w:shd w:val="clear" w:color="auto" w:fill="auto"/>
            <w:vAlign w:val="center"/>
          </w:tcPr>
          <w:p w14:paraId="5C7FC830" w14:textId="028534D6" w:rsidR="00162077" w:rsidRPr="00391359" w:rsidRDefault="00EA69F0" w:rsidP="00162077">
            <w:pPr>
              <w:rPr>
                <w:rFonts w:asciiTheme="minorHAnsi" w:hAnsiTheme="minorHAnsi" w:cstheme="minorHAnsi"/>
                <w:sz w:val="22"/>
                <w:szCs w:val="22"/>
              </w:rPr>
            </w:pPr>
            <w:r>
              <w:rPr>
                <w:rFonts w:asciiTheme="minorHAnsi" w:hAnsiTheme="minorHAnsi" w:cstheme="minorHAnsi"/>
                <w:sz w:val="22"/>
                <w:szCs w:val="22"/>
              </w:rPr>
              <w:t>Bayesian</w:t>
            </w:r>
            <w:r w:rsidR="007F4AEC">
              <w:rPr>
                <w:rFonts w:asciiTheme="minorHAnsi" w:hAnsiTheme="minorHAnsi" w:cstheme="minorHAnsi"/>
                <w:sz w:val="22"/>
                <w:szCs w:val="22"/>
              </w:rPr>
              <w:t xml:space="preserve"> modelling </w:t>
            </w:r>
            <w:r w:rsidR="007F4AEC">
              <w:rPr>
                <w:rFonts w:ascii="Calibri" w:hAnsi="Calibri"/>
                <w:sz w:val="22"/>
                <w:szCs w:val="22"/>
              </w:rPr>
              <w:t xml:space="preserve">for spatial and </w:t>
            </w:r>
            <w:proofErr w:type="spellStart"/>
            <w:r w:rsidR="007F4AEC">
              <w:rPr>
                <w:rFonts w:ascii="Calibri" w:hAnsi="Calibri"/>
                <w:sz w:val="22"/>
                <w:szCs w:val="22"/>
              </w:rPr>
              <w:t>spatio</w:t>
            </w:r>
            <w:proofErr w:type="spellEnd"/>
            <w:r w:rsidR="007F4AEC">
              <w:rPr>
                <w:rFonts w:ascii="Calibri" w:hAnsi="Calibri"/>
                <w:sz w:val="22"/>
                <w:szCs w:val="22"/>
              </w:rPr>
              <w:t>-temporal data</w:t>
            </w:r>
          </w:p>
        </w:tc>
        <w:tc>
          <w:tcPr>
            <w:tcW w:w="1884" w:type="dxa"/>
            <w:shd w:val="clear" w:color="auto" w:fill="auto"/>
            <w:vAlign w:val="center"/>
          </w:tcPr>
          <w:p w14:paraId="2D2FD0A7" w14:textId="3DAF4522" w:rsidR="00162077" w:rsidRPr="00391359" w:rsidRDefault="00EA69F0" w:rsidP="00162077">
            <w:pPr>
              <w:rPr>
                <w:rFonts w:asciiTheme="minorHAnsi" w:hAnsiTheme="minorHAnsi" w:cstheme="minorHAnsi"/>
                <w:sz w:val="22"/>
                <w:szCs w:val="22"/>
              </w:rPr>
            </w:pPr>
            <w:r>
              <w:rPr>
                <w:rFonts w:asciiTheme="minorHAnsi" w:hAnsiTheme="minorHAnsi" w:cstheme="minorHAnsi"/>
                <w:sz w:val="22"/>
                <w:szCs w:val="22"/>
              </w:rPr>
              <w:t>Elective</w:t>
            </w:r>
          </w:p>
        </w:tc>
        <w:tc>
          <w:tcPr>
            <w:tcW w:w="709" w:type="dxa"/>
            <w:shd w:val="clear" w:color="auto" w:fill="auto"/>
          </w:tcPr>
          <w:p w14:paraId="55783439" w14:textId="040CACD5" w:rsidR="00162077" w:rsidRPr="00AA137D" w:rsidRDefault="00162077" w:rsidP="00162077">
            <w:pPr>
              <w:jc w:val="center"/>
              <w:rPr>
                <w:rFonts w:asciiTheme="minorHAnsi" w:hAnsiTheme="minorHAnsi" w:cstheme="minorHAnsi"/>
                <w:sz w:val="22"/>
                <w:szCs w:val="22"/>
              </w:rPr>
            </w:pPr>
            <w:r w:rsidRPr="00AA137D">
              <w:rPr>
                <w:rFonts w:asciiTheme="minorHAnsi" w:hAnsiTheme="minorHAnsi" w:cstheme="minorHAnsi"/>
                <w:sz w:val="22"/>
                <w:szCs w:val="22"/>
              </w:rPr>
              <w:t>1</w:t>
            </w:r>
          </w:p>
        </w:tc>
        <w:tc>
          <w:tcPr>
            <w:tcW w:w="851" w:type="dxa"/>
            <w:shd w:val="clear" w:color="auto" w:fill="auto"/>
            <w:vAlign w:val="center"/>
          </w:tcPr>
          <w:p w14:paraId="0BE1580F" w14:textId="4B48B3C8" w:rsidR="00162077" w:rsidRPr="00AA137D" w:rsidRDefault="004A12B6" w:rsidP="00162077">
            <w:pPr>
              <w:jc w:val="center"/>
              <w:rPr>
                <w:rFonts w:asciiTheme="minorHAnsi" w:hAnsiTheme="minorHAnsi" w:cstheme="minorHAnsi"/>
                <w:sz w:val="22"/>
                <w:szCs w:val="22"/>
              </w:rPr>
            </w:pPr>
            <w:r>
              <w:rPr>
                <w:rFonts w:asciiTheme="minorHAnsi" w:hAnsiTheme="minorHAnsi" w:cstheme="minorHAnsi"/>
                <w:sz w:val="22"/>
                <w:szCs w:val="22"/>
              </w:rPr>
              <w:t>50</w:t>
            </w:r>
          </w:p>
        </w:tc>
        <w:tc>
          <w:tcPr>
            <w:tcW w:w="850" w:type="dxa"/>
            <w:shd w:val="clear" w:color="auto" w:fill="auto"/>
            <w:vAlign w:val="center"/>
          </w:tcPr>
          <w:p w14:paraId="5EFBFFE7" w14:textId="3F25E8C9" w:rsidR="00162077" w:rsidRPr="00AA137D" w:rsidRDefault="002E46A4" w:rsidP="00162077">
            <w:pPr>
              <w:jc w:val="center"/>
              <w:rPr>
                <w:rFonts w:asciiTheme="minorHAnsi" w:hAnsiTheme="minorHAnsi" w:cstheme="minorHAnsi"/>
                <w:sz w:val="22"/>
                <w:szCs w:val="22"/>
              </w:rPr>
            </w:pPr>
            <w:r>
              <w:rPr>
                <w:rFonts w:asciiTheme="minorHAnsi" w:hAnsiTheme="minorHAnsi" w:cstheme="minorHAnsi"/>
                <w:sz w:val="22"/>
                <w:szCs w:val="22"/>
              </w:rPr>
              <w:t>2</w:t>
            </w:r>
            <w:r w:rsidR="00EA69F0">
              <w:rPr>
                <w:rFonts w:asciiTheme="minorHAnsi" w:hAnsiTheme="minorHAnsi" w:cstheme="minorHAnsi"/>
                <w:sz w:val="22"/>
                <w:szCs w:val="22"/>
              </w:rPr>
              <w:t>00</w:t>
            </w:r>
          </w:p>
        </w:tc>
        <w:tc>
          <w:tcPr>
            <w:tcW w:w="851" w:type="dxa"/>
            <w:shd w:val="clear" w:color="auto" w:fill="auto"/>
            <w:vAlign w:val="center"/>
          </w:tcPr>
          <w:p w14:paraId="04953390" w14:textId="20842085" w:rsidR="00162077" w:rsidRPr="00C222E5" w:rsidRDefault="00162077" w:rsidP="00162077">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789" w:type="dxa"/>
            <w:shd w:val="clear" w:color="auto" w:fill="auto"/>
            <w:vAlign w:val="center"/>
          </w:tcPr>
          <w:p w14:paraId="6AE7CB57" w14:textId="2C602B6E" w:rsidR="00162077" w:rsidRPr="00C222E5" w:rsidRDefault="002E46A4" w:rsidP="00162077">
            <w:pPr>
              <w:jc w:val="center"/>
              <w:rPr>
                <w:rFonts w:asciiTheme="minorHAnsi" w:hAnsiTheme="minorHAnsi" w:cstheme="minorHAnsi"/>
                <w:sz w:val="22"/>
                <w:szCs w:val="22"/>
              </w:rPr>
            </w:pPr>
            <w:r w:rsidRPr="00C222E5">
              <w:rPr>
                <w:rFonts w:asciiTheme="minorHAnsi" w:hAnsiTheme="minorHAnsi" w:cstheme="minorHAnsi"/>
                <w:sz w:val="22"/>
                <w:szCs w:val="22"/>
              </w:rPr>
              <w:t>250</w:t>
            </w:r>
          </w:p>
        </w:tc>
        <w:tc>
          <w:tcPr>
            <w:tcW w:w="912" w:type="dxa"/>
            <w:shd w:val="clear" w:color="auto" w:fill="auto"/>
            <w:vAlign w:val="center"/>
          </w:tcPr>
          <w:p w14:paraId="5970B301" w14:textId="006EEE96" w:rsidR="00162077" w:rsidRPr="00C222E5" w:rsidRDefault="008F708D" w:rsidP="00162077">
            <w:pPr>
              <w:jc w:val="center"/>
              <w:rPr>
                <w:rFonts w:asciiTheme="minorHAnsi" w:hAnsiTheme="minorHAnsi" w:cstheme="minorHAnsi"/>
                <w:sz w:val="22"/>
                <w:szCs w:val="22"/>
              </w:rPr>
            </w:pPr>
            <w:r w:rsidRPr="00C222E5">
              <w:rPr>
                <w:rFonts w:asciiTheme="minorHAnsi" w:hAnsiTheme="minorHAnsi" w:cstheme="minorHAnsi"/>
                <w:sz w:val="22"/>
                <w:szCs w:val="22"/>
              </w:rPr>
              <w:t>50</w:t>
            </w:r>
          </w:p>
        </w:tc>
        <w:tc>
          <w:tcPr>
            <w:tcW w:w="992" w:type="dxa"/>
            <w:shd w:val="clear" w:color="auto" w:fill="auto"/>
            <w:vAlign w:val="center"/>
          </w:tcPr>
          <w:p w14:paraId="53900481" w14:textId="7CCCC5E7" w:rsidR="00162077" w:rsidRPr="00C222E5" w:rsidRDefault="00FE7CB0" w:rsidP="00162077">
            <w:pPr>
              <w:jc w:val="center"/>
              <w:rPr>
                <w:rFonts w:asciiTheme="minorHAnsi" w:hAnsiTheme="minorHAnsi" w:cstheme="minorHAnsi"/>
                <w:sz w:val="22"/>
                <w:szCs w:val="22"/>
              </w:rPr>
            </w:pPr>
            <w:r w:rsidRPr="00C222E5">
              <w:rPr>
                <w:rFonts w:asciiTheme="minorHAnsi" w:hAnsiTheme="minorHAnsi" w:cstheme="minorHAnsi"/>
                <w:sz w:val="22"/>
                <w:szCs w:val="22"/>
              </w:rPr>
              <w:t>30</w:t>
            </w:r>
          </w:p>
        </w:tc>
        <w:tc>
          <w:tcPr>
            <w:tcW w:w="991" w:type="dxa"/>
            <w:shd w:val="clear" w:color="auto" w:fill="auto"/>
            <w:vAlign w:val="center"/>
          </w:tcPr>
          <w:p w14:paraId="5709AC38" w14:textId="56D1363D" w:rsidR="00162077" w:rsidRPr="00C222E5" w:rsidRDefault="00FE7CB0" w:rsidP="00162077">
            <w:pPr>
              <w:jc w:val="center"/>
              <w:rPr>
                <w:rFonts w:asciiTheme="minorHAnsi" w:hAnsiTheme="minorHAnsi" w:cstheme="minorHAnsi"/>
                <w:sz w:val="22"/>
                <w:szCs w:val="22"/>
              </w:rPr>
            </w:pPr>
            <w:r w:rsidRPr="00C222E5">
              <w:rPr>
                <w:rFonts w:asciiTheme="minorHAnsi" w:hAnsiTheme="minorHAnsi" w:cstheme="minorHAnsi"/>
                <w:sz w:val="22"/>
                <w:szCs w:val="22"/>
              </w:rPr>
              <w:t>20</w:t>
            </w:r>
          </w:p>
        </w:tc>
        <w:tc>
          <w:tcPr>
            <w:tcW w:w="710" w:type="dxa"/>
            <w:shd w:val="clear" w:color="auto" w:fill="auto"/>
            <w:vAlign w:val="center"/>
          </w:tcPr>
          <w:p w14:paraId="2920B4A4" w14:textId="255E2DCE" w:rsidR="00162077" w:rsidRPr="00C222E5" w:rsidRDefault="00162077" w:rsidP="00162077">
            <w:pPr>
              <w:jc w:val="center"/>
              <w:rPr>
                <w:rFonts w:asciiTheme="minorHAnsi" w:hAnsiTheme="minorHAnsi" w:cstheme="minorHAnsi"/>
                <w:sz w:val="22"/>
                <w:szCs w:val="22"/>
              </w:rPr>
            </w:pPr>
            <w:r w:rsidRPr="00C222E5">
              <w:rPr>
                <w:rFonts w:asciiTheme="minorHAnsi" w:hAnsiTheme="minorHAnsi" w:cstheme="minorHAnsi"/>
                <w:sz w:val="22"/>
                <w:szCs w:val="22"/>
              </w:rPr>
              <w:t>7</w:t>
            </w:r>
          </w:p>
        </w:tc>
        <w:tc>
          <w:tcPr>
            <w:tcW w:w="741" w:type="dxa"/>
            <w:shd w:val="clear" w:color="auto" w:fill="auto"/>
          </w:tcPr>
          <w:p w14:paraId="66BEB850" w14:textId="331A9DCC" w:rsidR="00162077" w:rsidRPr="00AA137D" w:rsidRDefault="00EA69F0" w:rsidP="00EA69F0">
            <w:pPr>
              <w:rPr>
                <w:rFonts w:asciiTheme="minorHAnsi" w:hAnsiTheme="minorHAnsi" w:cstheme="minorHAnsi"/>
                <w:sz w:val="22"/>
                <w:szCs w:val="22"/>
              </w:rPr>
            </w:pPr>
            <w:r>
              <w:rPr>
                <w:rFonts w:asciiTheme="minorHAnsi" w:hAnsiTheme="minorHAnsi" w:cstheme="minorHAnsi"/>
                <w:sz w:val="22"/>
                <w:szCs w:val="22"/>
              </w:rPr>
              <w:t xml:space="preserve">    </w:t>
            </w:r>
            <w:r w:rsidR="004A12B6">
              <w:rPr>
                <w:rFonts w:asciiTheme="minorHAnsi" w:hAnsiTheme="minorHAnsi" w:cstheme="minorHAnsi"/>
                <w:sz w:val="22"/>
                <w:szCs w:val="22"/>
              </w:rPr>
              <w:t>10</w:t>
            </w:r>
          </w:p>
        </w:tc>
      </w:tr>
      <w:tr w:rsidR="00EA69F0" w:rsidRPr="00391359" w14:paraId="3E8D79F4" w14:textId="77777777" w:rsidTr="0033455E">
        <w:trPr>
          <w:jc w:val="center"/>
        </w:trPr>
        <w:tc>
          <w:tcPr>
            <w:tcW w:w="1413" w:type="dxa"/>
            <w:shd w:val="clear" w:color="auto" w:fill="auto"/>
          </w:tcPr>
          <w:p w14:paraId="0E6D949B" w14:textId="3BC623EB" w:rsidR="00EA69F0" w:rsidRPr="00391359" w:rsidRDefault="00EA69F0" w:rsidP="00EA69F0">
            <w:pPr>
              <w:jc w:val="center"/>
              <w:rPr>
                <w:rFonts w:asciiTheme="minorHAnsi" w:hAnsiTheme="minorHAnsi" w:cstheme="minorHAnsi"/>
                <w:sz w:val="22"/>
                <w:szCs w:val="22"/>
              </w:rPr>
            </w:pPr>
            <w:r>
              <w:rPr>
                <w:rFonts w:asciiTheme="minorHAnsi" w:hAnsiTheme="minorHAnsi" w:cstheme="minorHAnsi"/>
                <w:sz w:val="22"/>
                <w:szCs w:val="22"/>
              </w:rPr>
              <w:t>PUBH97020</w:t>
            </w:r>
          </w:p>
        </w:tc>
        <w:tc>
          <w:tcPr>
            <w:tcW w:w="3260" w:type="dxa"/>
            <w:shd w:val="clear" w:color="auto" w:fill="auto"/>
          </w:tcPr>
          <w:p w14:paraId="1CEAB89B" w14:textId="313DAB3A" w:rsidR="00EA69F0" w:rsidRPr="00391359" w:rsidRDefault="00EA69F0" w:rsidP="00EA69F0">
            <w:pPr>
              <w:rPr>
                <w:rFonts w:asciiTheme="minorHAnsi" w:hAnsiTheme="minorHAnsi" w:cstheme="minorHAnsi"/>
                <w:sz w:val="22"/>
                <w:szCs w:val="22"/>
              </w:rPr>
            </w:pPr>
            <w:r>
              <w:rPr>
                <w:rFonts w:asciiTheme="minorHAnsi" w:hAnsiTheme="minorHAnsi" w:cstheme="minorHAnsi"/>
                <w:sz w:val="22"/>
                <w:szCs w:val="22"/>
              </w:rPr>
              <w:t>Further Methods in Infectious Disease Modelling</w:t>
            </w:r>
          </w:p>
        </w:tc>
        <w:tc>
          <w:tcPr>
            <w:tcW w:w="1884" w:type="dxa"/>
            <w:shd w:val="clear" w:color="auto" w:fill="auto"/>
          </w:tcPr>
          <w:p w14:paraId="73B8D1EB" w14:textId="2836CD56" w:rsidR="00EA69F0" w:rsidRPr="00391359" w:rsidRDefault="00EA69F0" w:rsidP="00EA69F0">
            <w:pPr>
              <w:rPr>
                <w:rFonts w:asciiTheme="minorHAnsi" w:hAnsiTheme="minorHAnsi" w:cstheme="minorHAnsi"/>
                <w:sz w:val="22"/>
                <w:szCs w:val="22"/>
              </w:rPr>
            </w:pPr>
            <w:r w:rsidRPr="003C4C00">
              <w:rPr>
                <w:rFonts w:asciiTheme="minorHAnsi" w:hAnsiTheme="minorHAnsi" w:cstheme="minorHAnsi"/>
                <w:sz w:val="22"/>
                <w:szCs w:val="22"/>
              </w:rPr>
              <w:t>Elective</w:t>
            </w:r>
          </w:p>
        </w:tc>
        <w:tc>
          <w:tcPr>
            <w:tcW w:w="709" w:type="dxa"/>
            <w:shd w:val="clear" w:color="auto" w:fill="auto"/>
          </w:tcPr>
          <w:p w14:paraId="46DAEC14" w14:textId="7530C776" w:rsidR="00EA69F0" w:rsidRPr="00AA137D" w:rsidRDefault="00EA69F0" w:rsidP="00EA69F0">
            <w:pPr>
              <w:jc w:val="center"/>
              <w:rPr>
                <w:rFonts w:asciiTheme="minorHAnsi" w:hAnsiTheme="minorHAnsi" w:cstheme="minorHAnsi"/>
                <w:sz w:val="22"/>
                <w:szCs w:val="22"/>
              </w:rPr>
            </w:pPr>
            <w:r w:rsidRPr="00AA137D">
              <w:rPr>
                <w:rFonts w:asciiTheme="minorHAnsi" w:hAnsiTheme="minorHAnsi" w:cstheme="minorHAnsi"/>
                <w:sz w:val="22"/>
                <w:szCs w:val="22"/>
              </w:rPr>
              <w:t>1</w:t>
            </w:r>
          </w:p>
        </w:tc>
        <w:tc>
          <w:tcPr>
            <w:tcW w:w="851" w:type="dxa"/>
            <w:shd w:val="clear" w:color="auto" w:fill="auto"/>
            <w:vAlign w:val="center"/>
          </w:tcPr>
          <w:p w14:paraId="62733EFA" w14:textId="15F76457" w:rsidR="00EA69F0" w:rsidRPr="00AA137D" w:rsidRDefault="00EA69F0" w:rsidP="00EA69F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shd w:val="clear" w:color="auto" w:fill="auto"/>
            <w:vAlign w:val="center"/>
          </w:tcPr>
          <w:p w14:paraId="7A43E15F" w14:textId="50E56CD4" w:rsidR="00EA69F0" w:rsidRPr="00AA137D" w:rsidRDefault="00EA69F0" w:rsidP="00EA69F0">
            <w:pPr>
              <w:jc w:val="center"/>
              <w:rPr>
                <w:rFonts w:asciiTheme="minorHAnsi" w:hAnsiTheme="minorHAnsi" w:cstheme="minorHAnsi"/>
                <w:sz w:val="22"/>
                <w:szCs w:val="22"/>
              </w:rPr>
            </w:pPr>
            <w:r>
              <w:rPr>
                <w:rFonts w:asciiTheme="minorHAnsi" w:hAnsiTheme="minorHAnsi" w:cstheme="minorHAnsi"/>
                <w:sz w:val="22"/>
                <w:szCs w:val="22"/>
              </w:rPr>
              <w:t>100</w:t>
            </w:r>
          </w:p>
        </w:tc>
        <w:tc>
          <w:tcPr>
            <w:tcW w:w="851" w:type="dxa"/>
            <w:shd w:val="clear" w:color="auto" w:fill="auto"/>
            <w:vAlign w:val="center"/>
          </w:tcPr>
          <w:p w14:paraId="1929F093" w14:textId="048C914E" w:rsidR="00EA69F0" w:rsidRPr="00C222E5" w:rsidRDefault="00EA69F0" w:rsidP="00EA69F0">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789" w:type="dxa"/>
            <w:shd w:val="clear" w:color="auto" w:fill="auto"/>
            <w:vAlign w:val="center"/>
          </w:tcPr>
          <w:p w14:paraId="78FF0300" w14:textId="428B0857" w:rsidR="00EA69F0" w:rsidRPr="00C222E5" w:rsidRDefault="00EA69F0" w:rsidP="00EA69F0">
            <w:pPr>
              <w:jc w:val="center"/>
              <w:rPr>
                <w:rFonts w:asciiTheme="minorHAnsi" w:hAnsiTheme="minorHAnsi" w:cstheme="minorHAnsi"/>
                <w:sz w:val="22"/>
                <w:szCs w:val="22"/>
              </w:rPr>
            </w:pPr>
            <w:r w:rsidRPr="00C222E5">
              <w:rPr>
                <w:rFonts w:asciiTheme="minorHAnsi" w:hAnsiTheme="minorHAnsi" w:cstheme="minorHAnsi"/>
                <w:sz w:val="22"/>
                <w:szCs w:val="22"/>
              </w:rPr>
              <w:t>125</w:t>
            </w:r>
          </w:p>
        </w:tc>
        <w:tc>
          <w:tcPr>
            <w:tcW w:w="912" w:type="dxa"/>
            <w:shd w:val="clear" w:color="auto" w:fill="auto"/>
            <w:vAlign w:val="center"/>
          </w:tcPr>
          <w:p w14:paraId="6A2321C4" w14:textId="18A95E4F" w:rsidR="00EA69F0" w:rsidRPr="00C222E5" w:rsidRDefault="00EA69F0" w:rsidP="00EA69F0">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992" w:type="dxa"/>
            <w:shd w:val="clear" w:color="auto" w:fill="auto"/>
            <w:vAlign w:val="center"/>
          </w:tcPr>
          <w:p w14:paraId="60D34553" w14:textId="3493B69F" w:rsidR="00EA69F0" w:rsidRPr="00C222E5" w:rsidRDefault="00EA69F0" w:rsidP="00EA69F0">
            <w:pPr>
              <w:jc w:val="center"/>
              <w:rPr>
                <w:rFonts w:asciiTheme="minorHAnsi" w:hAnsiTheme="minorHAnsi" w:cstheme="minorHAnsi"/>
                <w:sz w:val="22"/>
                <w:szCs w:val="22"/>
              </w:rPr>
            </w:pPr>
            <w:r w:rsidRPr="00C222E5">
              <w:rPr>
                <w:rFonts w:asciiTheme="minorHAnsi" w:hAnsiTheme="minorHAnsi" w:cstheme="minorHAnsi"/>
                <w:sz w:val="22"/>
                <w:szCs w:val="22"/>
              </w:rPr>
              <w:t>100</w:t>
            </w:r>
          </w:p>
        </w:tc>
        <w:tc>
          <w:tcPr>
            <w:tcW w:w="991" w:type="dxa"/>
            <w:shd w:val="clear" w:color="auto" w:fill="auto"/>
            <w:vAlign w:val="center"/>
          </w:tcPr>
          <w:p w14:paraId="24177B4A" w14:textId="21D1B4E6" w:rsidR="00EA69F0" w:rsidRPr="00C222E5" w:rsidRDefault="00EA69F0" w:rsidP="00EA69F0">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710" w:type="dxa"/>
            <w:shd w:val="clear" w:color="auto" w:fill="auto"/>
            <w:vAlign w:val="center"/>
          </w:tcPr>
          <w:p w14:paraId="33E17C35" w14:textId="0515ABCF" w:rsidR="00EA69F0" w:rsidRPr="00C222E5" w:rsidRDefault="00EA69F0" w:rsidP="00EA69F0">
            <w:pPr>
              <w:jc w:val="center"/>
              <w:rPr>
                <w:rFonts w:asciiTheme="minorHAnsi" w:hAnsiTheme="minorHAnsi" w:cstheme="minorHAnsi"/>
                <w:sz w:val="22"/>
                <w:szCs w:val="22"/>
              </w:rPr>
            </w:pPr>
            <w:r w:rsidRPr="00C222E5">
              <w:rPr>
                <w:rFonts w:asciiTheme="minorHAnsi" w:hAnsiTheme="minorHAnsi" w:cstheme="minorHAnsi"/>
                <w:sz w:val="22"/>
                <w:szCs w:val="22"/>
              </w:rPr>
              <w:t>7</w:t>
            </w:r>
          </w:p>
        </w:tc>
        <w:tc>
          <w:tcPr>
            <w:tcW w:w="741" w:type="dxa"/>
            <w:shd w:val="clear" w:color="auto" w:fill="auto"/>
            <w:vAlign w:val="center"/>
          </w:tcPr>
          <w:p w14:paraId="6C66CB2D" w14:textId="5D4666FC" w:rsidR="00EA69F0" w:rsidRPr="00AA137D" w:rsidRDefault="00EA69F0" w:rsidP="00EA69F0">
            <w:pPr>
              <w:rPr>
                <w:rFonts w:asciiTheme="minorHAnsi" w:hAnsiTheme="minorHAnsi" w:cstheme="minorHAnsi"/>
                <w:sz w:val="22"/>
                <w:szCs w:val="22"/>
              </w:rPr>
            </w:pPr>
            <w:r>
              <w:rPr>
                <w:rFonts w:asciiTheme="minorHAnsi" w:hAnsiTheme="minorHAnsi" w:cstheme="minorHAnsi"/>
                <w:sz w:val="22"/>
                <w:szCs w:val="22"/>
              </w:rPr>
              <w:t xml:space="preserve">    5</w:t>
            </w:r>
          </w:p>
        </w:tc>
      </w:tr>
      <w:tr w:rsidR="00AA137D" w:rsidRPr="00391359" w14:paraId="22AD050C" w14:textId="77777777" w:rsidTr="0029292F">
        <w:trPr>
          <w:jc w:val="center"/>
        </w:trPr>
        <w:tc>
          <w:tcPr>
            <w:tcW w:w="1413" w:type="dxa"/>
            <w:shd w:val="clear" w:color="auto" w:fill="auto"/>
          </w:tcPr>
          <w:p w14:paraId="69CB66AB" w14:textId="7B584BC0" w:rsidR="00AA137D" w:rsidRPr="00391359" w:rsidRDefault="004F4364" w:rsidP="00AA137D">
            <w:pPr>
              <w:jc w:val="center"/>
              <w:rPr>
                <w:rFonts w:cstheme="minorHAnsi"/>
              </w:rPr>
            </w:pPr>
            <w:r>
              <w:rPr>
                <w:rFonts w:asciiTheme="minorHAnsi" w:hAnsiTheme="minorHAnsi" w:cstheme="minorHAnsi"/>
                <w:sz w:val="22"/>
                <w:szCs w:val="22"/>
              </w:rPr>
              <w:t>PUBH970</w:t>
            </w:r>
            <w:r w:rsidR="00EA69F0">
              <w:rPr>
                <w:rFonts w:asciiTheme="minorHAnsi" w:hAnsiTheme="minorHAnsi" w:cstheme="minorHAnsi"/>
                <w:sz w:val="22"/>
                <w:szCs w:val="22"/>
              </w:rPr>
              <w:t>21</w:t>
            </w:r>
          </w:p>
        </w:tc>
        <w:tc>
          <w:tcPr>
            <w:tcW w:w="3260" w:type="dxa"/>
            <w:shd w:val="clear" w:color="auto" w:fill="auto"/>
            <w:vAlign w:val="center"/>
          </w:tcPr>
          <w:p w14:paraId="3B2EADE0" w14:textId="0C2339D8" w:rsidR="00AA137D" w:rsidRPr="00391359" w:rsidRDefault="00EA69F0" w:rsidP="00AA137D">
            <w:pPr>
              <w:rPr>
                <w:rFonts w:cstheme="minorHAnsi"/>
              </w:rPr>
            </w:pPr>
            <w:r>
              <w:rPr>
                <w:rFonts w:asciiTheme="minorHAnsi" w:hAnsiTheme="minorHAnsi" w:cstheme="minorHAnsi"/>
                <w:sz w:val="22"/>
                <w:szCs w:val="22"/>
              </w:rPr>
              <w:t>Outbreaks</w:t>
            </w:r>
          </w:p>
        </w:tc>
        <w:tc>
          <w:tcPr>
            <w:tcW w:w="1884" w:type="dxa"/>
            <w:shd w:val="clear" w:color="auto" w:fill="auto"/>
            <w:vAlign w:val="center"/>
          </w:tcPr>
          <w:p w14:paraId="08D1389B" w14:textId="3EFD4AA4" w:rsidR="00AA137D" w:rsidRPr="00391359" w:rsidRDefault="00EA69F0" w:rsidP="00AA137D">
            <w:pPr>
              <w:rPr>
                <w:rFonts w:cstheme="minorHAnsi"/>
              </w:rPr>
            </w:pPr>
            <w:r>
              <w:rPr>
                <w:rFonts w:asciiTheme="minorHAnsi" w:hAnsiTheme="minorHAnsi" w:cstheme="minorHAnsi"/>
                <w:sz w:val="22"/>
                <w:szCs w:val="22"/>
              </w:rPr>
              <w:t>Elective</w:t>
            </w:r>
          </w:p>
        </w:tc>
        <w:tc>
          <w:tcPr>
            <w:tcW w:w="709" w:type="dxa"/>
            <w:shd w:val="clear" w:color="auto" w:fill="auto"/>
          </w:tcPr>
          <w:p w14:paraId="5D7537B2" w14:textId="6B60FF50" w:rsidR="00AA137D" w:rsidRPr="00AA137D" w:rsidRDefault="00AA137D" w:rsidP="00AA137D">
            <w:pPr>
              <w:jc w:val="center"/>
              <w:rPr>
                <w:rFonts w:asciiTheme="minorHAnsi" w:hAnsiTheme="minorHAnsi" w:cstheme="minorHAnsi"/>
                <w:sz w:val="22"/>
                <w:szCs w:val="22"/>
              </w:rPr>
            </w:pPr>
            <w:r w:rsidRPr="00AA137D">
              <w:rPr>
                <w:rFonts w:asciiTheme="minorHAnsi" w:hAnsiTheme="minorHAnsi" w:cstheme="minorHAnsi"/>
                <w:sz w:val="22"/>
                <w:szCs w:val="22"/>
              </w:rPr>
              <w:t>1</w:t>
            </w:r>
          </w:p>
        </w:tc>
        <w:tc>
          <w:tcPr>
            <w:tcW w:w="851" w:type="dxa"/>
            <w:shd w:val="clear" w:color="auto" w:fill="auto"/>
            <w:vAlign w:val="center"/>
          </w:tcPr>
          <w:p w14:paraId="74E69A00" w14:textId="3475BEC3" w:rsidR="00AA137D" w:rsidRPr="00AA137D" w:rsidRDefault="00EA69F0" w:rsidP="00162077">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shd w:val="clear" w:color="auto" w:fill="auto"/>
            <w:vAlign w:val="center"/>
          </w:tcPr>
          <w:p w14:paraId="4DAEF93F" w14:textId="72BD00B7" w:rsidR="00AA137D" w:rsidRPr="00AA137D" w:rsidRDefault="00EA69F0" w:rsidP="00162077">
            <w:pPr>
              <w:jc w:val="center"/>
              <w:rPr>
                <w:rFonts w:asciiTheme="minorHAnsi" w:hAnsiTheme="minorHAnsi" w:cstheme="minorHAnsi"/>
                <w:sz w:val="22"/>
                <w:szCs w:val="22"/>
              </w:rPr>
            </w:pPr>
            <w:r>
              <w:rPr>
                <w:rFonts w:asciiTheme="minorHAnsi" w:hAnsiTheme="minorHAnsi" w:cstheme="minorHAnsi"/>
                <w:sz w:val="22"/>
                <w:szCs w:val="22"/>
              </w:rPr>
              <w:t>100</w:t>
            </w:r>
          </w:p>
        </w:tc>
        <w:tc>
          <w:tcPr>
            <w:tcW w:w="851" w:type="dxa"/>
            <w:shd w:val="clear" w:color="auto" w:fill="auto"/>
            <w:vAlign w:val="center"/>
          </w:tcPr>
          <w:p w14:paraId="4C9CBA7B" w14:textId="402F9B8F" w:rsidR="00AA137D" w:rsidRPr="00C222E5" w:rsidRDefault="00F920F4" w:rsidP="00162077">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789" w:type="dxa"/>
            <w:shd w:val="clear" w:color="auto" w:fill="auto"/>
            <w:vAlign w:val="center"/>
          </w:tcPr>
          <w:p w14:paraId="33AADD4C" w14:textId="7D6F9B35" w:rsidR="00AA137D" w:rsidRPr="00C222E5" w:rsidRDefault="00F920F4" w:rsidP="00162077">
            <w:pPr>
              <w:jc w:val="center"/>
              <w:rPr>
                <w:rFonts w:asciiTheme="minorHAnsi" w:hAnsiTheme="minorHAnsi" w:cstheme="minorHAnsi"/>
                <w:sz w:val="22"/>
                <w:szCs w:val="22"/>
              </w:rPr>
            </w:pPr>
            <w:r w:rsidRPr="00C222E5">
              <w:rPr>
                <w:rFonts w:asciiTheme="minorHAnsi" w:hAnsiTheme="minorHAnsi" w:cstheme="minorHAnsi"/>
                <w:sz w:val="22"/>
                <w:szCs w:val="22"/>
              </w:rPr>
              <w:t>125</w:t>
            </w:r>
          </w:p>
        </w:tc>
        <w:tc>
          <w:tcPr>
            <w:tcW w:w="912" w:type="dxa"/>
            <w:shd w:val="clear" w:color="auto" w:fill="auto"/>
            <w:vAlign w:val="center"/>
          </w:tcPr>
          <w:p w14:paraId="3CF87391" w14:textId="3DA22D6D" w:rsidR="00AA137D" w:rsidRPr="00C222E5" w:rsidRDefault="00F920F4" w:rsidP="00162077">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992" w:type="dxa"/>
            <w:shd w:val="clear" w:color="auto" w:fill="auto"/>
            <w:vAlign w:val="center"/>
          </w:tcPr>
          <w:p w14:paraId="22765C0B" w14:textId="2C37955D" w:rsidR="00AA137D" w:rsidRPr="00C222E5" w:rsidRDefault="00EA69F0" w:rsidP="00162077">
            <w:pPr>
              <w:jc w:val="center"/>
              <w:rPr>
                <w:rFonts w:asciiTheme="minorHAnsi" w:hAnsiTheme="minorHAnsi" w:cstheme="minorHAnsi"/>
                <w:sz w:val="22"/>
                <w:szCs w:val="22"/>
              </w:rPr>
            </w:pPr>
            <w:r w:rsidRPr="00C222E5">
              <w:rPr>
                <w:rFonts w:asciiTheme="minorHAnsi" w:hAnsiTheme="minorHAnsi" w:cstheme="minorHAnsi"/>
                <w:sz w:val="22"/>
                <w:szCs w:val="22"/>
              </w:rPr>
              <w:t>80</w:t>
            </w:r>
          </w:p>
        </w:tc>
        <w:tc>
          <w:tcPr>
            <w:tcW w:w="991" w:type="dxa"/>
            <w:shd w:val="clear" w:color="auto" w:fill="auto"/>
            <w:vAlign w:val="center"/>
          </w:tcPr>
          <w:p w14:paraId="31B5C7B9" w14:textId="59F74600" w:rsidR="00AA137D" w:rsidRPr="00C222E5" w:rsidRDefault="00EA69F0" w:rsidP="00162077">
            <w:pPr>
              <w:jc w:val="center"/>
              <w:rPr>
                <w:rFonts w:asciiTheme="minorHAnsi" w:hAnsiTheme="minorHAnsi" w:cstheme="minorHAnsi"/>
                <w:sz w:val="22"/>
                <w:szCs w:val="22"/>
              </w:rPr>
            </w:pPr>
            <w:r w:rsidRPr="00C222E5">
              <w:rPr>
                <w:rFonts w:asciiTheme="minorHAnsi" w:hAnsiTheme="minorHAnsi" w:cstheme="minorHAnsi"/>
                <w:sz w:val="22"/>
                <w:szCs w:val="22"/>
              </w:rPr>
              <w:t>20</w:t>
            </w:r>
          </w:p>
        </w:tc>
        <w:tc>
          <w:tcPr>
            <w:tcW w:w="710" w:type="dxa"/>
            <w:shd w:val="clear" w:color="auto" w:fill="auto"/>
            <w:vAlign w:val="center"/>
          </w:tcPr>
          <w:p w14:paraId="25BBC0C0" w14:textId="1621FCA5" w:rsidR="00AA137D" w:rsidRPr="00C222E5" w:rsidRDefault="00162077" w:rsidP="00162077">
            <w:pPr>
              <w:jc w:val="center"/>
              <w:rPr>
                <w:rFonts w:asciiTheme="minorHAnsi" w:hAnsiTheme="minorHAnsi" w:cstheme="minorHAnsi"/>
                <w:sz w:val="22"/>
                <w:szCs w:val="22"/>
              </w:rPr>
            </w:pPr>
            <w:r w:rsidRPr="00C222E5">
              <w:rPr>
                <w:rFonts w:asciiTheme="minorHAnsi" w:hAnsiTheme="minorHAnsi" w:cstheme="minorHAnsi"/>
                <w:sz w:val="22"/>
                <w:szCs w:val="22"/>
              </w:rPr>
              <w:t>7</w:t>
            </w:r>
          </w:p>
        </w:tc>
        <w:tc>
          <w:tcPr>
            <w:tcW w:w="741" w:type="dxa"/>
            <w:shd w:val="clear" w:color="auto" w:fill="auto"/>
            <w:vAlign w:val="center"/>
          </w:tcPr>
          <w:p w14:paraId="2EDE5699" w14:textId="48D50AA2"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5</w:t>
            </w:r>
          </w:p>
        </w:tc>
      </w:tr>
      <w:tr w:rsidR="00AA137D" w:rsidRPr="00391359" w14:paraId="6DC0FA06" w14:textId="77777777" w:rsidTr="0029292F">
        <w:trPr>
          <w:jc w:val="center"/>
        </w:trPr>
        <w:tc>
          <w:tcPr>
            <w:tcW w:w="1413" w:type="dxa"/>
            <w:shd w:val="clear" w:color="auto" w:fill="auto"/>
          </w:tcPr>
          <w:p w14:paraId="5AD8F4B0" w14:textId="500CA23D" w:rsidR="00AA137D" w:rsidRPr="00391359" w:rsidRDefault="004F4364" w:rsidP="00AA137D">
            <w:pPr>
              <w:jc w:val="center"/>
              <w:rPr>
                <w:rFonts w:cstheme="minorHAnsi"/>
              </w:rPr>
            </w:pPr>
            <w:r>
              <w:rPr>
                <w:rFonts w:asciiTheme="minorHAnsi" w:hAnsiTheme="minorHAnsi" w:cstheme="minorHAnsi"/>
                <w:sz w:val="22"/>
                <w:szCs w:val="22"/>
              </w:rPr>
              <w:t>PUBH970</w:t>
            </w:r>
            <w:r w:rsidR="00EA69F0">
              <w:rPr>
                <w:rFonts w:asciiTheme="minorHAnsi" w:hAnsiTheme="minorHAnsi" w:cstheme="minorHAnsi"/>
                <w:sz w:val="22"/>
                <w:szCs w:val="22"/>
              </w:rPr>
              <w:t>22</w:t>
            </w:r>
          </w:p>
        </w:tc>
        <w:tc>
          <w:tcPr>
            <w:tcW w:w="3260" w:type="dxa"/>
            <w:shd w:val="clear" w:color="auto" w:fill="auto"/>
            <w:vAlign w:val="center"/>
          </w:tcPr>
          <w:p w14:paraId="502FE605" w14:textId="6F34D59E" w:rsidR="00AA137D" w:rsidRPr="00391359" w:rsidRDefault="00EA69F0" w:rsidP="00AA137D">
            <w:pPr>
              <w:rPr>
                <w:rFonts w:cstheme="minorHAnsi"/>
              </w:rPr>
            </w:pPr>
            <w:r>
              <w:rPr>
                <w:rFonts w:asciiTheme="minorHAnsi" w:hAnsiTheme="minorHAnsi" w:cstheme="minorHAnsi"/>
                <w:sz w:val="22"/>
                <w:szCs w:val="22"/>
              </w:rPr>
              <w:t>Advanced Regression</w:t>
            </w:r>
          </w:p>
        </w:tc>
        <w:tc>
          <w:tcPr>
            <w:tcW w:w="1884" w:type="dxa"/>
            <w:shd w:val="clear" w:color="auto" w:fill="auto"/>
            <w:vAlign w:val="center"/>
          </w:tcPr>
          <w:p w14:paraId="58981EBD" w14:textId="2EBE008E" w:rsidR="00AA137D" w:rsidRPr="00391359" w:rsidRDefault="00EA69F0" w:rsidP="00AA137D">
            <w:pPr>
              <w:rPr>
                <w:rFonts w:cstheme="minorHAnsi"/>
              </w:rPr>
            </w:pPr>
            <w:r>
              <w:rPr>
                <w:rFonts w:asciiTheme="minorHAnsi" w:hAnsiTheme="minorHAnsi" w:cstheme="minorHAnsi"/>
                <w:sz w:val="22"/>
                <w:szCs w:val="22"/>
              </w:rPr>
              <w:t>Elective</w:t>
            </w:r>
          </w:p>
        </w:tc>
        <w:tc>
          <w:tcPr>
            <w:tcW w:w="709" w:type="dxa"/>
            <w:shd w:val="clear" w:color="auto" w:fill="auto"/>
          </w:tcPr>
          <w:p w14:paraId="5EE01917" w14:textId="032F8D3D" w:rsidR="00AA137D" w:rsidRPr="00AA137D" w:rsidRDefault="00AA137D" w:rsidP="00AA137D">
            <w:pPr>
              <w:jc w:val="center"/>
              <w:rPr>
                <w:rFonts w:asciiTheme="minorHAnsi" w:hAnsiTheme="minorHAnsi" w:cstheme="minorHAnsi"/>
                <w:sz w:val="22"/>
                <w:szCs w:val="22"/>
              </w:rPr>
            </w:pPr>
            <w:r w:rsidRPr="00AA137D">
              <w:rPr>
                <w:rFonts w:asciiTheme="minorHAnsi" w:hAnsiTheme="minorHAnsi" w:cstheme="minorHAnsi"/>
                <w:sz w:val="22"/>
                <w:szCs w:val="22"/>
              </w:rPr>
              <w:t>1</w:t>
            </w:r>
          </w:p>
        </w:tc>
        <w:tc>
          <w:tcPr>
            <w:tcW w:w="851" w:type="dxa"/>
            <w:shd w:val="clear" w:color="auto" w:fill="auto"/>
            <w:vAlign w:val="center"/>
          </w:tcPr>
          <w:p w14:paraId="562F7ECA" w14:textId="19EC6CAE" w:rsidR="00AA137D" w:rsidRPr="00AA137D" w:rsidRDefault="00EA69F0" w:rsidP="00162077">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shd w:val="clear" w:color="auto" w:fill="auto"/>
            <w:vAlign w:val="center"/>
          </w:tcPr>
          <w:p w14:paraId="771FF9C0" w14:textId="5AB682D9" w:rsidR="00AA137D" w:rsidRPr="00AA137D" w:rsidRDefault="00EA69F0" w:rsidP="00162077">
            <w:pPr>
              <w:jc w:val="center"/>
              <w:rPr>
                <w:rFonts w:asciiTheme="minorHAnsi" w:hAnsiTheme="minorHAnsi" w:cstheme="minorHAnsi"/>
                <w:sz w:val="22"/>
                <w:szCs w:val="22"/>
              </w:rPr>
            </w:pPr>
            <w:r>
              <w:rPr>
                <w:rFonts w:asciiTheme="minorHAnsi" w:hAnsiTheme="minorHAnsi" w:cstheme="minorHAnsi"/>
                <w:sz w:val="22"/>
                <w:szCs w:val="22"/>
              </w:rPr>
              <w:t>100</w:t>
            </w:r>
          </w:p>
        </w:tc>
        <w:tc>
          <w:tcPr>
            <w:tcW w:w="851" w:type="dxa"/>
            <w:shd w:val="clear" w:color="auto" w:fill="auto"/>
            <w:vAlign w:val="center"/>
          </w:tcPr>
          <w:p w14:paraId="20BD29F2" w14:textId="499AE253" w:rsidR="00AA137D" w:rsidRPr="00C222E5" w:rsidRDefault="00F920F4" w:rsidP="00162077">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789" w:type="dxa"/>
            <w:shd w:val="clear" w:color="auto" w:fill="auto"/>
            <w:vAlign w:val="center"/>
          </w:tcPr>
          <w:p w14:paraId="13FEF1AC" w14:textId="55E9693C" w:rsidR="00AA137D" w:rsidRPr="00C222E5" w:rsidRDefault="00F920F4" w:rsidP="00162077">
            <w:pPr>
              <w:jc w:val="center"/>
              <w:rPr>
                <w:rFonts w:asciiTheme="minorHAnsi" w:hAnsiTheme="minorHAnsi" w:cstheme="minorHAnsi"/>
                <w:sz w:val="22"/>
                <w:szCs w:val="22"/>
              </w:rPr>
            </w:pPr>
            <w:r w:rsidRPr="00C222E5">
              <w:rPr>
                <w:rFonts w:asciiTheme="minorHAnsi" w:hAnsiTheme="minorHAnsi" w:cstheme="minorHAnsi"/>
                <w:sz w:val="22"/>
                <w:szCs w:val="22"/>
              </w:rPr>
              <w:t>125</w:t>
            </w:r>
          </w:p>
        </w:tc>
        <w:tc>
          <w:tcPr>
            <w:tcW w:w="912" w:type="dxa"/>
            <w:shd w:val="clear" w:color="auto" w:fill="auto"/>
            <w:vAlign w:val="center"/>
          </w:tcPr>
          <w:p w14:paraId="368A1546" w14:textId="54471E75" w:rsidR="00AA137D" w:rsidRPr="00C222E5" w:rsidRDefault="00EA69F0" w:rsidP="00162077">
            <w:pPr>
              <w:jc w:val="center"/>
              <w:rPr>
                <w:rFonts w:asciiTheme="minorHAnsi" w:hAnsiTheme="minorHAnsi" w:cstheme="minorHAnsi"/>
                <w:sz w:val="22"/>
                <w:szCs w:val="22"/>
              </w:rPr>
            </w:pPr>
            <w:r w:rsidRPr="00C222E5">
              <w:rPr>
                <w:rFonts w:asciiTheme="minorHAnsi" w:hAnsiTheme="minorHAnsi" w:cstheme="minorHAnsi"/>
                <w:sz w:val="22"/>
                <w:szCs w:val="22"/>
              </w:rPr>
              <w:t>100</w:t>
            </w:r>
          </w:p>
        </w:tc>
        <w:tc>
          <w:tcPr>
            <w:tcW w:w="992" w:type="dxa"/>
            <w:shd w:val="clear" w:color="auto" w:fill="auto"/>
            <w:vAlign w:val="center"/>
          </w:tcPr>
          <w:p w14:paraId="6A5EE456" w14:textId="24673429" w:rsidR="00AA137D" w:rsidRPr="00C222E5" w:rsidRDefault="00EA69F0" w:rsidP="00162077">
            <w:pPr>
              <w:jc w:val="center"/>
              <w:rPr>
                <w:rFonts w:asciiTheme="minorHAnsi" w:hAnsiTheme="minorHAnsi" w:cstheme="minorHAnsi"/>
                <w:sz w:val="22"/>
                <w:szCs w:val="22"/>
              </w:rPr>
            </w:pPr>
            <w:r w:rsidRPr="00C222E5">
              <w:rPr>
                <w:rFonts w:asciiTheme="minorHAnsi" w:hAnsiTheme="minorHAnsi" w:cstheme="minorHAnsi"/>
                <w:sz w:val="22"/>
                <w:szCs w:val="22"/>
              </w:rPr>
              <w:t>100</w:t>
            </w:r>
          </w:p>
        </w:tc>
        <w:tc>
          <w:tcPr>
            <w:tcW w:w="991" w:type="dxa"/>
            <w:shd w:val="clear" w:color="auto" w:fill="auto"/>
            <w:vAlign w:val="center"/>
          </w:tcPr>
          <w:p w14:paraId="556AA323" w14:textId="7E455BFE" w:rsidR="00AA137D" w:rsidRPr="00C222E5" w:rsidRDefault="008F290E" w:rsidP="00162077">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710" w:type="dxa"/>
            <w:shd w:val="clear" w:color="auto" w:fill="auto"/>
            <w:vAlign w:val="center"/>
          </w:tcPr>
          <w:p w14:paraId="77016521" w14:textId="49D7E6C4" w:rsidR="00AA137D" w:rsidRPr="00C222E5" w:rsidRDefault="00F920F4" w:rsidP="00162077">
            <w:pPr>
              <w:jc w:val="center"/>
              <w:rPr>
                <w:rFonts w:asciiTheme="minorHAnsi" w:hAnsiTheme="minorHAnsi" w:cstheme="minorHAnsi"/>
                <w:sz w:val="22"/>
                <w:szCs w:val="22"/>
              </w:rPr>
            </w:pPr>
            <w:r w:rsidRPr="00C222E5">
              <w:rPr>
                <w:rFonts w:asciiTheme="minorHAnsi" w:hAnsiTheme="minorHAnsi" w:cstheme="minorHAnsi"/>
                <w:sz w:val="22"/>
                <w:szCs w:val="22"/>
              </w:rPr>
              <w:t>7</w:t>
            </w:r>
          </w:p>
        </w:tc>
        <w:tc>
          <w:tcPr>
            <w:tcW w:w="741" w:type="dxa"/>
            <w:shd w:val="clear" w:color="auto" w:fill="auto"/>
            <w:vAlign w:val="center"/>
          </w:tcPr>
          <w:p w14:paraId="0B91A704" w14:textId="35ACFF90"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5</w:t>
            </w:r>
          </w:p>
        </w:tc>
      </w:tr>
      <w:tr w:rsidR="00EA69F0" w:rsidRPr="00391359" w14:paraId="4F769E49" w14:textId="77777777" w:rsidTr="0029292F">
        <w:trPr>
          <w:jc w:val="center"/>
        </w:trPr>
        <w:tc>
          <w:tcPr>
            <w:tcW w:w="1413" w:type="dxa"/>
            <w:shd w:val="clear" w:color="auto" w:fill="auto"/>
          </w:tcPr>
          <w:p w14:paraId="38EEAC76" w14:textId="07CD1F9F" w:rsidR="00EA69F0" w:rsidRPr="00101360" w:rsidRDefault="00101360" w:rsidP="00101360">
            <w:pPr>
              <w:jc w:val="center"/>
              <w:rPr>
                <w:rFonts w:asciiTheme="minorHAnsi" w:hAnsiTheme="minorHAnsi" w:cstheme="minorHAnsi"/>
                <w:sz w:val="22"/>
                <w:szCs w:val="22"/>
              </w:rPr>
            </w:pPr>
            <w:r w:rsidRPr="00101360">
              <w:rPr>
                <w:rFonts w:asciiTheme="minorHAnsi" w:hAnsiTheme="minorHAnsi" w:cstheme="minorHAnsi"/>
                <w:sz w:val="22"/>
                <w:szCs w:val="22"/>
              </w:rPr>
              <w:t>PUBH97053</w:t>
            </w:r>
          </w:p>
        </w:tc>
        <w:tc>
          <w:tcPr>
            <w:tcW w:w="3260" w:type="dxa"/>
            <w:shd w:val="clear" w:color="auto" w:fill="auto"/>
          </w:tcPr>
          <w:p w14:paraId="375AEE87" w14:textId="6EFB15E5" w:rsidR="00EA69F0" w:rsidRPr="00EA69F0" w:rsidRDefault="00EA69F0" w:rsidP="00EA69F0">
            <w:pPr>
              <w:rPr>
                <w:rFonts w:cstheme="minorHAnsi"/>
                <w:sz w:val="22"/>
                <w:szCs w:val="22"/>
              </w:rPr>
            </w:pPr>
            <w:r w:rsidRPr="00EA69F0">
              <w:rPr>
                <w:rFonts w:asciiTheme="minorHAnsi" w:hAnsiTheme="minorHAnsi" w:cstheme="minorHAnsi"/>
                <w:sz w:val="22"/>
                <w:szCs w:val="22"/>
              </w:rPr>
              <w:t>Emerging and Infectious Neglected Tropical Diseases</w:t>
            </w:r>
          </w:p>
        </w:tc>
        <w:tc>
          <w:tcPr>
            <w:tcW w:w="1884" w:type="dxa"/>
            <w:shd w:val="clear" w:color="auto" w:fill="auto"/>
            <w:vAlign w:val="center"/>
          </w:tcPr>
          <w:p w14:paraId="4483B02C" w14:textId="79E0109D" w:rsidR="00EA69F0" w:rsidRPr="00AA137D" w:rsidRDefault="00EA69F0" w:rsidP="00EA69F0">
            <w:pPr>
              <w:rPr>
                <w:rFonts w:asciiTheme="minorHAnsi" w:hAnsiTheme="minorHAnsi" w:cstheme="minorHAnsi"/>
                <w:sz w:val="22"/>
                <w:szCs w:val="22"/>
              </w:rPr>
            </w:pPr>
            <w:r w:rsidRPr="00AA137D">
              <w:rPr>
                <w:rFonts w:asciiTheme="minorHAnsi" w:hAnsiTheme="minorHAnsi" w:cstheme="minorHAnsi"/>
                <w:sz w:val="22"/>
                <w:szCs w:val="22"/>
              </w:rPr>
              <w:t>Elective</w:t>
            </w:r>
          </w:p>
          <w:p w14:paraId="367D8BB5" w14:textId="77777777" w:rsidR="00EA69F0" w:rsidRPr="00391359" w:rsidRDefault="00EA69F0" w:rsidP="00EA69F0">
            <w:pPr>
              <w:rPr>
                <w:rFonts w:cstheme="minorHAnsi"/>
              </w:rPr>
            </w:pPr>
          </w:p>
        </w:tc>
        <w:tc>
          <w:tcPr>
            <w:tcW w:w="709" w:type="dxa"/>
            <w:shd w:val="clear" w:color="auto" w:fill="auto"/>
            <w:vAlign w:val="center"/>
          </w:tcPr>
          <w:p w14:paraId="0965705B" w14:textId="524A034C" w:rsidR="00EA69F0" w:rsidRPr="00AA137D" w:rsidRDefault="00EA69F0" w:rsidP="00EA69F0">
            <w:pPr>
              <w:jc w:val="center"/>
              <w:rPr>
                <w:rFonts w:asciiTheme="minorHAnsi" w:hAnsiTheme="minorHAnsi" w:cstheme="minorHAnsi"/>
                <w:sz w:val="22"/>
                <w:szCs w:val="22"/>
              </w:rPr>
            </w:pPr>
            <w:r w:rsidRPr="00AA137D">
              <w:rPr>
                <w:rFonts w:asciiTheme="minorHAnsi" w:hAnsiTheme="minorHAnsi" w:cstheme="minorHAnsi"/>
                <w:sz w:val="22"/>
                <w:szCs w:val="22"/>
              </w:rPr>
              <w:t>1</w:t>
            </w:r>
          </w:p>
        </w:tc>
        <w:tc>
          <w:tcPr>
            <w:tcW w:w="851" w:type="dxa"/>
            <w:shd w:val="clear" w:color="auto" w:fill="auto"/>
            <w:vAlign w:val="center"/>
          </w:tcPr>
          <w:p w14:paraId="1393FF1F" w14:textId="40E71CD2" w:rsidR="00EA69F0" w:rsidRPr="00EA69F0" w:rsidRDefault="00EA69F0" w:rsidP="00EA69F0">
            <w:pPr>
              <w:jc w:val="center"/>
              <w:rPr>
                <w:rFonts w:asciiTheme="minorHAnsi" w:hAnsiTheme="minorHAnsi" w:cstheme="minorHAnsi"/>
                <w:sz w:val="22"/>
                <w:szCs w:val="22"/>
              </w:rPr>
            </w:pPr>
            <w:r w:rsidRPr="00EA69F0">
              <w:rPr>
                <w:rFonts w:asciiTheme="minorHAnsi" w:hAnsiTheme="minorHAnsi" w:cstheme="minorHAnsi"/>
                <w:sz w:val="22"/>
                <w:szCs w:val="22"/>
              </w:rPr>
              <w:t>30</w:t>
            </w:r>
          </w:p>
        </w:tc>
        <w:tc>
          <w:tcPr>
            <w:tcW w:w="850" w:type="dxa"/>
            <w:shd w:val="clear" w:color="auto" w:fill="auto"/>
            <w:vAlign w:val="center"/>
          </w:tcPr>
          <w:p w14:paraId="2FAEF43F" w14:textId="0741EC1F" w:rsidR="00EA69F0" w:rsidRPr="00EA69F0" w:rsidRDefault="00EA69F0" w:rsidP="00EA69F0">
            <w:pPr>
              <w:jc w:val="center"/>
              <w:rPr>
                <w:rFonts w:asciiTheme="minorHAnsi" w:hAnsiTheme="minorHAnsi" w:cstheme="minorHAnsi"/>
                <w:sz w:val="22"/>
                <w:szCs w:val="22"/>
              </w:rPr>
            </w:pPr>
            <w:r w:rsidRPr="00EA69F0">
              <w:rPr>
                <w:rFonts w:asciiTheme="minorHAnsi" w:hAnsiTheme="minorHAnsi" w:cstheme="minorHAnsi"/>
                <w:sz w:val="22"/>
                <w:szCs w:val="22"/>
              </w:rPr>
              <w:t>95</w:t>
            </w:r>
          </w:p>
        </w:tc>
        <w:tc>
          <w:tcPr>
            <w:tcW w:w="851" w:type="dxa"/>
            <w:shd w:val="clear" w:color="auto" w:fill="auto"/>
            <w:vAlign w:val="center"/>
          </w:tcPr>
          <w:p w14:paraId="65DCE043" w14:textId="75B26643" w:rsidR="00EA69F0" w:rsidRPr="00C222E5" w:rsidRDefault="00EA69F0" w:rsidP="00EA69F0">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789" w:type="dxa"/>
            <w:shd w:val="clear" w:color="auto" w:fill="auto"/>
            <w:vAlign w:val="center"/>
          </w:tcPr>
          <w:p w14:paraId="65946033" w14:textId="12294E9D" w:rsidR="00EA69F0" w:rsidRPr="00C222E5" w:rsidRDefault="00EA69F0" w:rsidP="00EA69F0">
            <w:pPr>
              <w:jc w:val="center"/>
              <w:rPr>
                <w:rFonts w:asciiTheme="minorHAnsi" w:hAnsiTheme="minorHAnsi" w:cstheme="minorHAnsi"/>
                <w:sz w:val="22"/>
                <w:szCs w:val="22"/>
              </w:rPr>
            </w:pPr>
            <w:r w:rsidRPr="00C222E5">
              <w:rPr>
                <w:rFonts w:asciiTheme="minorHAnsi" w:hAnsiTheme="minorHAnsi" w:cstheme="minorHAnsi"/>
                <w:sz w:val="22"/>
                <w:szCs w:val="22"/>
              </w:rPr>
              <w:t>125</w:t>
            </w:r>
          </w:p>
        </w:tc>
        <w:tc>
          <w:tcPr>
            <w:tcW w:w="912" w:type="dxa"/>
            <w:shd w:val="clear" w:color="auto" w:fill="auto"/>
            <w:vAlign w:val="center"/>
          </w:tcPr>
          <w:p w14:paraId="083B7A05" w14:textId="6BC4ADCF" w:rsidR="00EA69F0" w:rsidRPr="00C222E5" w:rsidRDefault="00EA69F0" w:rsidP="00EA69F0">
            <w:pPr>
              <w:jc w:val="center"/>
              <w:rPr>
                <w:rFonts w:asciiTheme="minorHAnsi" w:hAnsiTheme="minorHAnsi" w:cstheme="minorHAnsi"/>
                <w:sz w:val="22"/>
                <w:szCs w:val="22"/>
              </w:rPr>
            </w:pPr>
            <w:r w:rsidRPr="00C222E5">
              <w:rPr>
                <w:rFonts w:asciiTheme="minorHAnsi" w:hAnsiTheme="minorHAnsi" w:cstheme="minorHAnsi"/>
                <w:sz w:val="22"/>
                <w:szCs w:val="22"/>
              </w:rPr>
              <w:t>75</w:t>
            </w:r>
          </w:p>
        </w:tc>
        <w:tc>
          <w:tcPr>
            <w:tcW w:w="992" w:type="dxa"/>
            <w:shd w:val="clear" w:color="auto" w:fill="auto"/>
            <w:vAlign w:val="center"/>
          </w:tcPr>
          <w:p w14:paraId="6CC4BE19" w14:textId="61D86265" w:rsidR="00EA69F0" w:rsidRPr="00C222E5" w:rsidRDefault="00EA69F0" w:rsidP="00EA69F0">
            <w:pPr>
              <w:jc w:val="center"/>
              <w:rPr>
                <w:rFonts w:asciiTheme="minorHAnsi" w:hAnsiTheme="minorHAnsi" w:cstheme="minorHAnsi"/>
                <w:sz w:val="22"/>
                <w:szCs w:val="22"/>
              </w:rPr>
            </w:pPr>
            <w:r w:rsidRPr="00C222E5">
              <w:rPr>
                <w:rFonts w:asciiTheme="minorHAnsi" w:hAnsiTheme="minorHAnsi" w:cstheme="minorHAnsi"/>
                <w:sz w:val="22"/>
                <w:szCs w:val="22"/>
              </w:rPr>
              <w:t>25</w:t>
            </w:r>
          </w:p>
        </w:tc>
        <w:tc>
          <w:tcPr>
            <w:tcW w:w="991" w:type="dxa"/>
            <w:shd w:val="clear" w:color="auto" w:fill="auto"/>
            <w:vAlign w:val="center"/>
          </w:tcPr>
          <w:p w14:paraId="52BDAC55" w14:textId="6DC2BCE1" w:rsidR="00EA69F0" w:rsidRPr="00C222E5" w:rsidRDefault="00EA69F0" w:rsidP="00EA69F0">
            <w:pPr>
              <w:jc w:val="center"/>
              <w:rPr>
                <w:rFonts w:asciiTheme="minorHAnsi" w:hAnsiTheme="minorHAnsi" w:cstheme="minorHAnsi"/>
                <w:sz w:val="22"/>
                <w:szCs w:val="22"/>
              </w:rPr>
            </w:pPr>
            <w:r w:rsidRPr="00C222E5">
              <w:rPr>
                <w:rFonts w:asciiTheme="minorHAnsi" w:hAnsiTheme="minorHAnsi" w:cstheme="minorHAnsi"/>
                <w:sz w:val="22"/>
                <w:szCs w:val="22"/>
              </w:rPr>
              <w:t>0</w:t>
            </w:r>
          </w:p>
        </w:tc>
        <w:tc>
          <w:tcPr>
            <w:tcW w:w="710" w:type="dxa"/>
            <w:shd w:val="clear" w:color="auto" w:fill="auto"/>
            <w:vAlign w:val="center"/>
          </w:tcPr>
          <w:p w14:paraId="51891E68" w14:textId="481AE469" w:rsidR="00EA69F0" w:rsidRPr="00C222E5" w:rsidRDefault="00EA69F0" w:rsidP="00EA69F0">
            <w:pPr>
              <w:jc w:val="center"/>
              <w:rPr>
                <w:rFonts w:asciiTheme="minorHAnsi" w:hAnsiTheme="minorHAnsi" w:cstheme="minorHAnsi"/>
                <w:sz w:val="22"/>
                <w:szCs w:val="22"/>
              </w:rPr>
            </w:pPr>
            <w:r w:rsidRPr="00C222E5">
              <w:rPr>
                <w:rFonts w:asciiTheme="minorHAnsi" w:hAnsiTheme="minorHAnsi" w:cstheme="minorHAnsi"/>
                <w:sz w:val="22"/>
                <w:szCs w:val="22"/>
              </w:rPr>
              <w:t>7</w:t>
            </w:r>
          </w:p>
        </w:tc>
        <w:tc>
          <w:tcPr>
            <w:tcW w:w="741" w:type="dxa"/>
            <w:shd w:val="clear" w:color="auto" w:fill="auto"/>
            <w:vAlign w:val="center"/>
          </w:tcPr>
          <w:p w14:paraId="14605A58" w14:textId="48AD5CFE" w:rsidR="00EA69F0" w:rsidRPr="00EA69F0" w:rsidRDefault="00EA69F0" w:rsidP="00EA69F0">
            <w:pPr>
              <w:jc w:val="center"/>
              <w:rPr>
                <w:rFonts w:asciiTheme="minorHAnsi" w:hAnsiTheme="minorHAnsi" w:cstheme="minorHAnsi"/>
                <w:sz w:val="22"/>
                <w:szCs w:val="22"/>
              </w:rPr>
            </w:pPr>
            <w:r w:rsidRPr="00EA69F0">
              <w:rPr>
                <w:rFonts w:asciiTheme="minorHAnsi" w:hAnsiTheme="minorHAnsi" w:cstheme="minorHAnsi"/>
                <w:sz w:val="22"/>
                <w:szCs w:val="22"/>
              </w:rPr>
              <w:t>5</w:t>
            </w:r>
          </w:p>
        </w:tc>
      </w:tr>
      <w:tr w:rsidR="00EA69F0" w:rsidRPr="00391359" w14:paraId="2265BF7A" w14:textId="77777777" w:rsidTr="0029292F">
        <w:trPr>
          <w:jc w:val="center"/>
        </w:trPr>
        <w:tc>
          <w:tcPr>
            <w:tcW w:w="1413" w:type="dxa"/>
            <w:shd w:val="clear" w:color="auto" w:fill="auto"/>
          </w:tcPr>
          <w:p w14:paraId="3C266DD5" w14:textId="1AD0F3F6" w:rsidR="00EA69F0" w:rsidRPr="00EA69F0" w:rsidRDefault="00EA69F0" w:rsidP="00EA69F0">
            <w:pPr>
              <w:jc w:val="center"/>
              <w:rPr>
                <w:rFonts w:cstheme="minorHAnsi"/>
              </w:rPr>
            </w:pPr>
            <w:r w:rsidRPr="00EA69F0">
              <w:rPr>
                <w:rFonts w:asciiTheme="minorHAnsi" w:hAnsiTheme="minorHAnsi" w:cstheme="minorHAnsi"/>
                <w:sz w:val="22"/>
                <w:szCs w:val="22"/>
              </w:rPr>
              <w:t>PUB9702</w:t>
            </w:r>
            <w:r>
              <w:rPr>
                <w:rFonts w:asciiTheme="minorHAnsi" w:hAnsiTheme="minorHAnsi" w:cstheme="minorHAnsi"/>
                <w:sz w:val="22"/>
                <w:szCs w:val="22"/>
              </w:rPr>
              <w:t>5</w:t>
            </w:r>
          </w:p>
        </w:tc>
        <w:tc>
          <w:tcPr>
            <w:tcW w:w="3260" w:type="dxa"/>
            <w:shd w:val="clear" w:color="auto" w:fill="auto"/>
          </w:tcPr>
          <w:p w14:paraId="29505587" w14:textId="3E746711" w:rsidR="00EA69F0" w:rsidRPr="00EA69F0" w:rsidRDefault="00EA69F0" w:rsidP="00EA69F0">
            <w:pPr>
              <w:pStyle w:val="NormalWeb"/>
              <w:rPr>
                <w:rFonts w:asciiTheme="minorHAnsi" w:hAnsiTheme="minorHAnsi"/>
                <w:sz w:val="22"/>
                <w:szCs w:val="22"/>
              </w:rPr>
            </w:pPr>
            <w:r w:rsidRPr="00EA69F0">
              <w:rPr>
                <w:rFonts w:asciiTheme="minorHAnsi" w:hAnsiTheme="minorHAnsi"/>
                <w:sz w:val="22"/>
                <w:szCs w:val="22"/>
              </w:rPr>
              <w:t xml:space="preserve">Genetics of Infectious Disease Pathogens </w:t>
            </w:r>
          </w:p>
        </w:tc>
        <w:tc>
          <w:tcPr>
            <w:tcW w:w="1884" w:type="dxa"/>
            <w:shd w:val="clear" w:color="auto" w:fill="auto"/>
          </w:tcPr>
          <w:p w14:paraId="09EDEB05" w14:textId="29E16DD8" w:rsidR="00EA69F0" w:rsidRPr="00EA69F0" w:rsidRDefault="00EA69F0" w:rsidP="00EA69F0">
            <w:pPr>
              <w:rPr>
                <w:rFonts w:asciiTheme="minorHAnsi" w:hAnsiTheme="minorHAnsi" w:cstheme="minorHAnsi"/>
                <w:sz w:val="22"/>
                <w:szCs w:val="22"/>
              </w:rPr>
            </w:pPr>
            <w:r w:rsidRPr="00EA69F0">
              <w:rPr>
                <w:rFonts w:asciiTheme="minorHAnsi" w:hAnsiTheme="minorHAnsi" w:cstheme="minorHAnsi"/>
                <w:sz w:val="22"/>
                <w:szCs w:val="22"/>
              </w:rPr>
              <w:t>Elective</w:t>
            </w:r>
          </w:p>
        </w:tc>
        <w:tc>
          <w:tcPr>
            <w:tcW w:w="709" w:type="dxa"/>
            <w:shd w:val="clear" w:color="auto" w:fill="auto"/>
          </w:tcPr>
          <w:p w14:paraId="075DE388" w14:textId="5D2BF12B" w:rsidR="00EA69F0" w:rsidRPr="00EA69F0" w:rsidRDefault="00EA69F0" w:rsidP="00EA69F0">
            <w:pPr>
              <w:jc w:val="center"/>
              <w:rPr>
                <w:rFonts w:asciiTheme="minorHAnsi" w:hAnsiTheme="minorHAnsi" w:cstheme="minorHAnsi"/>
                <w:sz w:val="22"/>
                <w:szCs w:val="22"/>
              </w:rPr>
            </w:pPr>
            <w:r w:rsidRPr="00EA69F0">
              <w:rPr>
                <w:rFonts w:asciiTheme="minorHAnsi" w:hAnsiTheme="minorHAnsi" w:cstheme="minorHAnsi"/>
                <w:sz w:val="22"/>
                <w:szCs w:val="22"/>
              </w:rPr>
              <w:t>1</w:t>
            </w:r>
          </w:p>
        </w:tc>
        <w:tc>
          <w:tcPr>
            <w:tcW w:w="851" w:type="dxa"/>
            <w:shd w:val="clear" w:color="auto" w:fill="auto"/>
            <w:vAlign w:val="center"/>
          </w:tcPr>
          <w:p w14:paraId="37EE7B2C" w14:textId="4E9C0B6E" w:rsidR="00EA69F0" w:rsidRPr="00EA69F0" w:rsidRDefault="00EA69F0" w:rsidP="00EA69F0">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shd w:val="clear" w:color="auto" w:fill="auto"/>
            <w:vAlign w:val="center"/>
          </w:tcPr>
          <w:p w14:paraId="52F82B9D" w14:textId="39DF8053" w:rsidR="00EA69F0" w:rsidRPr="00EA69F0" w:rsidRDefault="00EA69F0" w:rsidP="00EA69F0">
            <w:pPr>
              <w:jc w:val="center"/>
              <w:rPr>
                <w:rFonts w:asciiTheme="minorHAnsi" w:hAnsiTheme="minorHAnsi" w:cstheme="minorHAnsi"/>
                <w:sz w:val="22"/>
                <w:szCs w:val="22"/>
              </w:rPr>
            </w:pPr>
            <w:r>
              <w:rPr>
                <w:rFonts w:asciiTheme="minorHAnsi" w:hAnsiTheme="minorHAnsi" w:cstheme="minorHAnsi"/>
                <w:sz w:val="22"/>
                <w:szCs w:val="22"/>
              </w:rPr>
              <w:t>95</w:t>
            </w:r>
          </w:p>
        </w:tc>
        <w:tc>
          <w:tcPr>
            <w:tcW w:w="851" w:type="dxa"/>
            <w:shd w:val="clear" w:color="auto" w:fill="auto"/>
            <w:vAlign w:val="center"/>
          </w:tcPr>
          <w:p w14:paraId="15ADFDB4" w14:textId="4E4AC844" w:rsidR="00EA69F0" w:rsidRPr="00EA69F0" w:rsidRDefault="00EA69F0" w:rsidP="00EA69F0">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4EEAA9CC" w14:textId="63F068E5" w:rsidR="00EA69F0" w:rsidRPr="00EA69F0" w:rsidRDefault="00EA69F0" w:rsidP="00EA69F0">
            <w:pPr>
              <w:jc w:val="center"/>
              <w:rPr>
                <w:rFonts w:asciiTheme="minorHAnsi" w:hAnsiTheme="minorHAnsi" w:cstheme="minorHAnsi"/>
                <w:sz w:val="22"/>
                <w:szCs w:val="22"/>
              </w:rPr>
            </w:pPr>
            <w:r>
              <w:rPr>
                <w:rFonts w:asciiTheme="minorHAnsi" w:hAnsiTheme="minorHAnsi" w:cstheme="minorHAnsi"/>
                <w:sz w:val="22"/>
                <w:szCs w:val="22"/>
              </w:rPr>
              <w:t>125</w:t>
            </w:r>
          </w:p>
        </w:tc>
        <w:tc>
          <w:tcPr>
            <w:tcW w:w="912" w:type="dxa"/>
            <w:shd w:val="clear" w:color="auto" w:fill="auto"/>
            <w:vAlign w:val="center"/>
          </w:tcPr>
          <w:p w14:paraId="1B80D4EC" w14:textId="18F50F95" w:rsidR="00EA69F0" w:rsidRPr="00EA69F0" w:rsidRDefault="00EA69F0" w:rsidP="00EA69F0">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38752518" w14:textId="48FF9803" w:rsidR="00EA69F0" w:rsidRPr="00EA69F0" w:rsidRDefault="00EA69F0" w:rsidP="00EA69F0">
            <w:pPr>
              <w:jc w:val="center"/>
              <w:rPr>
                <w:rFonts w:asciiTheme="minorHAnsi" w:hAnsiTheme="minorHAnsi" w:cstheme="minorHAnsi"/>
                <w:sz w:val="22"/>
                <w:szCs w:val="22"/>
              </w:rPr>
            </w:pPr>
            <w:r>
              <w:rPr>
                <w:rFonts w:asciiTheme="minorHAnsi" w:hAnsiTheme="minorHAnsi" w:cstheme="minorHAnsi"/>
                <w:sz w:val="22"/>
                <w:szCs w:val="22"/>
              </w:rPr>
              <w:t>100</w:t>
            </w:r>
          </w:p>
        </w:tc>
        <w:tc>
          <w:tcPr>
            <w:tcW w:w="991" w:type="dxa"/>
            <w:shd w:val="clear" w:color="auto" w:fill="auto"/>
            <w:vAlign w:val="center"/>
          </w:tcPr>
          <w:p w14:paraId="011CEEE0" w14:textId="107777D2" w:rsidR="00EA69F0" w:rsidRPr="00EA69F0" w:rsidRDefault="00EA69F0" w:rsidP="00EA69F0">
            <w:pPr>
              <w:jc w:val="center"/>
              <w:rPr>
                <w:rFonts w:asciiTheme="minorHAnsi" w:hAnsiTheme="minorHAnsi" w:cstheme="minorHAnsi"/>
                <w:sz w:val="22"/>
                <w:szCs w:val="22"/>
              </w:rPr>
            </w:pPr>
            <w:r>
              <w:rPr>
                <w:rFonts w:asciiTheme="minorHAnsi" w:hAnsiTheme="minorHAnsi" w:cstheme="minorHAnsi"/>
                <w:sz w:val="22"/>
                <w:szCs w:val="22"/>
              </w:rPr>
              <w:t>0</w:t>
            </w:r>
          </w:p>
        </w:tc>
        <w:tc>
          <w:tcPr>
            <w:tcW w:w="710" w:type="dxa"/>
            <w:shd w:val="clear" w:color="auto" w:fill="auto"/>
            <w:vAlign w:val="center"/>
          </w:tcPr>
          <w:p w14:paraId="4E04C318" w14:textId="523C66C4" w:rsidR="00EA69F0" w:rsidRPr="00EA69F0" w:rsidRDefault="00EA69F0" w:rsidP="00EA69F0">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27BD40A5" w14:textId="723F3EDF" w:rsidR="00EA69F0" w:rsidRPr="00EA69F0" w:rsidRDefault="00EA69F0" w:rsidP="00EA69F0">
            <w:pPr>
              <w:jc w:val="center"/>
              <w:rPr>
                <w:rFonts w:asciiTheme="minorHAnsi" w:hAnsiTheme="minorHAnsi" w:cstheme="minorHAnsi"/>
                <w:sz w:val="22"/>
                <w:szCs w:val="22"/>
              </w:rPr>
            </w:pPr>
            <w:r>
              <w:rPr>
                <w:rFonts w:asciiTheme="minorHAnsi" w:hAnsiTheme="minorHAnsi" w:cstheme="minorHAnsi"/>
                <w:sz w:val="22"/>
                <w:szCs w:val="22"/>
              </w:rPr>
              <w:t>5</w:t>
            </w:r>
          </w:p>
        </w:tc>
      </w:tr>
      <w:tr w:rsidR="00EA69F0" w:rsidRPr="00391359" w14:paraId="2769FA38" w14:textId="77777777" w:rsidTr="0029292F">
        <w:trPr>
          <w:jc w:val="center"/>
        </w:trPr>
        <w:tc>
          <w:tcPr>
            <w:tcW w:w="1413" w:type="dxa"/>
            <w:shd w:val="clear" w:color="auto" w:fill="auto"/>
          </w:tcPr>
          <w:p w14:paraId="4C3C7656" w14:textId="62BC8970" w:rsidR="00EA69F0" w:rsidRPr="00EA69F0" w:rsidRDefault="00EA69F0" w:rsidP="00EA69F0">
            <w:pPr>
              <w:jc w:val="center"/>
              <w:rPr>
                <w:rFonts w:cstheme="minorHAnsi"/>
                <w:sz w:val="22"/>
                <w:szCs w:val="22"/>
              </w:rPr>
            </w:pPr>
            <w:r w:rsidRPr="00EA69F0">
              <w:rPr>
                <w:rFonts w:asciiTheme="minorHAnsi" w:hAnsiTheme="minorHAnsi" w:cstheme="minorHAnsi"/>
                <w:sz w:val="22"/>
                <w:szCs w:val="22"/>
              </w:rPr>
              <w:t>PUB97026</w:t>
            </w:r>
          </w:p>
        </w:tc>
        <w:tc>
          <w:tcPr>
            <w:tcW w:w="3260" w:type="dxa"/>
            <w:shd w:val="clear" w:color="auto" w:fill="auto"/>
          </w:tcPr>
          <w:p w14:paraId="469492EA" w14:textId="4E841982" w:rsidR="00EA69F0" w:rsidRPr="00EA69F0" w:rsidRDefault="00EA69F0" w:rsidP="00EA69F0">
            <w:pPr>
              <w:rPr>
                <w:rFonts w:cstheme="minorHAnsi"/>
                <w:sz w:val="22"/>
                <w:szCs w:val="22"/>
              </w:rPr>
            </w:pPr>
            <w:r w:rsidRPr="00EA69F0">
              <w:rPr>
                <w:rFonts w:asciiTheme="minorHAnsi" w:hAnsiTheme="minorHAnsi" w:cstheme="minorHAnsi"/>
                <w:sz w:val="22"/>
                <w:szCs w:val="22"/>
              </w:rPr>
              <w:t>Research Project</w:t>
            </w:r>
          </w:p>
        </w:tc>
        <w:tc>
          <w:tcPr>
            <w:tcW w:w="1884" w:type="dxa"/>
            <w:shd w:val="clear" w:color="auto" w:fill="auto"/>
          </w:tcPr>
          <w:p w14:paraId="4CD4F466" w14:textId="17704AA4" w:rsidR="00EA69F0" w:rsidRPr="00EA69F0" w:rsidRDefault="00EA69F0" w:rsidP="00EA69F0">
            <w:pPr>
              <w:rPr>
                <w:rFonts w:cstheme="minorHAnsi"/>
                <w:sz w:val="22"/>
                <w:szCs w:val="22"/>
              </w:rPr>
            </w:pPr>
            <w:r w:rsidRPr="00EA69F0">
              <w:rPr>
                <w:rFonts w:asciiTheme="minorHAnsi" w:hAnsiTheme="minorHAnsi" w:cstheme="minorHAnsi"/>
                <w:sz w:val="22"/>
                <w:szCs w:val="22"/>
              </w:rPr>
              <w:t>Core</w:t>
            </w:r>
          </w:p>
        </w:tc>
        <w:tc>
          <w:tcPr>
            <w:tcW w:w="709" w:type="dxa"/>
            <w:shd w:val="clear" w:color="auto" w:fill="auto"/>
          </w:tcPr>
          <w:p w14:paraId="20B0BB48" w14:textId="0611F731" w:rsidR="00EA69F0" w:rsidRPr="00EA69F0" w:rsidRDefault="00EA69F0" w:rsidP="00EA69F0">
            <w:pPr>
              <w:jc w:val="center"/>
              <w:rPr>
                <w:rFonts w:asciiTheme="minorHAnsi" w:hAnsiTheme="minorHAnsi" w:cstheme="minorHAnsi"/>
                <w:sz w:val="22"/>
                <w:szCs w:val="22"/>
              </w:rPr>
            </w:pPr>
            <w:r w:rsidRPr="00EA69F0">
              <w:rPr>
                <w:rFonts w:asciiTheme="minorHAnsi" w:hAnsiTheme="minorHAnsi" w:cstheme="minorHAnsi"/>
                <w:sz w:val="22"/>
                <w:szCs w:val="22"/>
              </w:rPr>
              <w:t>1</w:t>
            </w:r>
          </w:p>
        </w:tc>
        <w:tc>
          <w:tcPr>
            <w:tcW w:w="851" w:type="dxa"/>
            <w:shd w:val="clear" w:color="auto" w:fill="auto"/>
            <w:vAlign w:val="center"/>
          </w:tcPr>
          <w:p w14:paraId="370D84E9" w14:textId="7A44B617" w:rsidR="00EA69F0" w:rsidRPr="00EA69F0" w:rsidRDefault="00EA69F0" w:rsidP="00EA69F0">
            <w:pPr>
              <w:jc w:val="center"/>
              <w:rPr>
                <w:rFonts w:asciiTheme="minorHAnsi" w:hAnsiTheme="minorHAnsi" w:cstheme="minorHAnsi"/>
                <w:sz w:val="22"/>
                <w:szCs w:val="22"/>
              </w:rPr>
            </w:pPr>
            <w:r w:rsidRPr="00EA69F0">
              <w:rPr>
                <w:rFonts w:asciiTheme="minorHAnsi" w:hAnsiTheme="minorHAnsi" w:cstheme="minorHAnsi"/>
                <w:sz w:val="22"/>
                <w:szCs w:val="22"/>
              </w:rPr>
              <w:t>25</w:t>
            </w:r>
          </w:p>
        </w:tc>
        <w:tc>
          <w:tcPr>
            <w:tcW w:w="850" w:type="dxa"/>
            <w:shd w:val="clear" w:color="auto" w:fill="auto"/>
            <w:vAlign w:val="center"/>
          </w:tcPr>
          <w:p w14:paraId="1CB0AAA0" w14:textId="390A7F66" w:rsidR="00EA69F0" w:rsidRPr="00EA69F0" w:rsidRDefault="00EA69F0" w:rsidP="00EA69F0">
            <w:pPr>
              <w:jc w:val="center"/>
              <w:rPr>
                <w:rFonts w:asciiTheme="minorHAnsi" w:hAnsiTheme="minorHAnsi" w:cstheme="minorHAnsi"/>
                <w:sz w:val="22"/>
                <w:szCs w:val="22"/>
              </w:rPr>
            </w:pPr>
            <w:r w:rsidRPr="00EA69F0">
              <w:rPr>
                <w:rFonts w:asciiTheme="minorHAnsi" w:hAnsiTheme="minorHAnsi" w:cstheme="minorHAnsi"/>
                <w:sz w:val="22"/>
                <w:szCs w:val="22"/>
              </w:rPr>
              <w:t>725</w:t>
            </w:r>
          </w:p>
        </w:tc>
        <w:tc>
          <w:tcPr>
            <w:tcW w:w="851" w:type="dxa"/>
            <w:shd w:val="clear" w:color="auto" w:fill="auto"/>
            <w:vAlign w:val="center"/>
          </w:tcPr>
          <w:p w14:paraId="408E76A5" w14:textId="6C93A6EE" w:rsidR="00EA69F0" w:rsidRPr="00EA69F0" w:rsidRDefault="00EA69F0" w:rsidP="00EA69F0">
            <w:pPr>
              <w:jc w:val="center"/>
              <w:rPr>
                <w:rFonts w:asciiTheme="minorHAnsi" w:hAnsiTheme="minorHAnsi" w:cstheme="minorHAnsi"/>
                <w:sz w:val="22"/>
                <w:szCs w:val="22"/>
              </w:rPr>
            </w:pPr>
            <w:r w:rsidRPr="00EA69F0">
              <w:rPr>
                <w:rFonts w:asciiTheme="minorHAnsi" w:hAnsiTheme="minorHAnsi" w:cstheme="minorHAnsi"/>
                <w:sz w:val="22"/>
                <w:szCs w:val="22"/>
              </w:rPr>
              <w:t>0</w:t>
            </w:r>
          </w:p>
        </w:tc>
        <w:tc>
          <w:tcPr>
            <w:tcW w:w="789" w:type="dxa"/>
            <w:shd w:val="clear" w:color="auto" w:fill="auto"/>
            <w:vAlign w:val="center"/>
          </w:tcPr>
          <w:p w14:paraId="346A6C76" w14:textId="4C35D56D" w:rsidR="00EA69F0" w:rsidRPr="00EA69F0" w:rsidRDefault="00EA69F0" w:rsidP="00EA69F0">
            <w:pPr>
              <w:jc w:val="center"/>
              <w:rPr>
                <w:rFonts w:asciiTheme="minorHAnsi" w:hAnsiTheme="minorHAnsi" w:cstheme="minorHAnsi"/>
                <w:sz w:val="22"/>
                <w:szCs w:val="22"/>
              </w:rPr>
            </w:pPr>
            <w:r w:rsidRPr="00EA69F0">
              <w:rPr>
                <w:rFonts w:asciiTheme="minorHAnsi" w:hAnsiTheme="minorHAnsi" w:cstheme="minorHAnsi"/>
                <w:sz w:val="22"/>
                <w:szCs w:val="22"/>
              </w:rPr>
              <w:t>750</w:t>
            </w:r>
          </w:p>
        </w:tc>
        <w:tc>
          <w:tcPr>
            <w:tcW w:w="912" w:type="dxa"/>
            <w:shd w:val="clear" w:color="auto" w:fill="auto"/>
            <w:vAlign w:val="center"/>
          </w:tcPr>
          <w:p w14:paraId="71CFC082" w14:textId="4720426A" w:rsidR="00EA69F0" w:rsidRPr="00EA69F0" w:rsidRDefault="00EA69F0" w:rsidP="00EA69F0">
            <w:pPr>
              <w:jc w:val="center"/>
              <w:rPr>
                <w:rFonts w:asciiTheme="minorHAnsi" w:hAnsiTheme="minorHAnsi" w:cstheme="minorHAnsi"/>
                <w:sz w:val="22"/>
                <w:szCs w:val="22"/>
              </w:rPr>
            </w:pPr>
            <w:r w:rsidRPr="00EA69F0">
              <w:rPr>
                <w:rFonts w:asciiTheme="minorHAnsi" w:hAnsiTheme="minorHAnsi" w:cstheme="minorHAnsi"/>
                <w:sz w:val="22"/>
                <w:szCs w:val="22"/>
              </w:rPr>
              <w:t>0</w:t>
            </w:r>
          </w:p>
        </w:tc>
        <w:tc>
          <w:tcPr>
            <w:tcW w:w="992" w:type="dxa"/>
            <w:shd w:val="clear" w:color="auto" w:fill="auto"/>
            <w:vAlign w:val="center"/>
          </w:tcPr>
          <w:p w14:paraId="4A192CAB" w14:textId="1F524813" w:rsidR="00EA69F0" w:rsidRPr="00EA69F0" w:rsidRDefault="00EA69F0" w:rsidP="00EA69F0">
            <w:pPr>
              <w:jc w:val="center"/>
              <w:rPr>
                <w:rFonts w:asciiTheme="minorHAnsi" w:hAnsiTheme="minorHAnsi" w:cstheme="minorHAnsi"/>
                <w:sz w:val="22"/>
                <w:szCs w:val="22"/>
              </w:rPr>
            </w:pPr>
            <w:r w:rsidRPr="00EA69F0">
              <w:rPr>
                <w:rFonts w:asciiTheme="minorHAnsi" w:hAnsiTheme="minorHAnsi" w:cstheme="minorHAnsi"/>
                <w:sz w:val="22"/>
                <w:szCs w:val="22"/>
              </w:rPr>
              <w:t>90</w:t>
            </w:r>
          </w:p>
        </w:tc>
        <w:tc>
          <w:tcPr>
            <w:tcW w:w="991" w:type="dxa"/>
            <w:shd w:val="clear" w:color="auto" w:fill="auto"/>
            <w:vAlign w:val="center"/>
          </w:tcPr>
          <w:p w14:paraId="42D37643" w14:textId="515C5018" w:rsidR="00EA69F0" w:rsidRPr="00EA69F0" w:rsidRDefault="00EA69F0" w:rsidP="00EA69F0">
            <w:pPr>
              <w:jc w:val="center"/>
              <w:rPr>
                <w:rFonts w:asciiTheme="minorHAnsi" w:hAnsiTheme="minorHAnsi" w:cstheme="minorHAnsi"/>
                <w:sz w:val="22"/>
                <w:szCs w:val="22"/>
              </w:rPr>
            </w:pPr>
            <w:r w:rsidRPr="00EA69F0">
              <w:rPr>
                <w:rFonts w:asciiTheme="minorHAnsi" w:hAnsiTheme="minorHAnsi" w:cstheme="minorHAnsi"/>
                <w:sz w:val="22"/>
                <w:szCs w:val="22"/>
              </w:rPr>
              <w:t>10</w:t>
            </w:r>
          </w:p>
        </w:tc>
        <w:tc>
          <w:tcPr>
            <w:tcW w:w="710" w:type="dxa"/>
            <w:shd w:val="clear" w:color="auto" w:fill="auto"/>
            <w:vAlign w:val="center"/>
          </w:tcPr>
          <w:p w14:paraId="456CAF86" w14:textId="1A27F2E6" w:rsidR="00EA69F0" w:rsidRPr="00EA69F0" w:rsidRDefault="00EA69F0" w:rsidP="00EA69F0">
            <w:pPr>
              <w:jc w:val="center"/>
              <w:rPr>
                <w:rFonts w:asciiTheme="minorHAnsi" w:hAnsiTheme="minorHAnsi" w:cstheme="minorHAnsi"/>
                <w:sz w:val="22"/>
                <w:szCs w:val="22"/>
              </w:rPr>
            </w:pPr>
            <w:r w:rsidRPr="00EA69F0">
              <w:rPr>
                <w:rFonts w:asciiTheme="minorHAnsi" w:hAnsiTheme="minorHAnsi" w:cstheme="minorHAnsi"/>
                <w:sz w:val="22"/>
                <w:szCs w:val="22"/>
              </w:rPr>
              <w:t>7</w:t>
            </w:r>
          </w:p>
        </w:tc>
        <w:tc>
          <w:tcPr>
            <w:tcW w:w="741" w:type="dxa"/>
            <w:shd w:val="clear" w:color="auto" w:fill="auto"/>
            <w:vAlign w:val="center"/>
          </w:tcPr>
          <w:p w14:paraId="75967095" w14:textId="12E9CAF1" w:rsidR="00EA69F0" w:rsidRPr="00EA69F0" w:rsidRDefault="00EA69F0" w:rsidP="00EA69F0">
            <w:pPr>
              <w:jc w:val="center"/>
              <w:rPr>
                <w:rFonts w:asciiTheme="minorHAnsi" w:hAnsiTheme="minorHAnsi" w:cstheme="minorHAnsi"/>
                <w:sz w:val="22"/>
                <w:szCs w:val="22"/>
              </w:rPr>
            </w:pPr>
            <w:r w:rsidRPr="00EA69F0">
              <w:rPr>
                <w:rFonts w:asciiTheme="minorHAnsi" w:hAnsiTheme="minorHAnsi" w:cstheme="minorHAnsi"/>
                <w:sz w:val="22"/>
                <w:szCs w:val="22"/>
              </w:rPr>
              <w:t>30</w:t>
            </w:r>
          </w:p>
        </w:tc>
      </w:tr>
    </w:tbl>
    <w:p w14:paraId="210F903C" w14:textId="77777777" w:rsidR="00B16D20" w:rsidRPr="00391359" w:rsidRDefault="00B16D20">
      <w:pPr>
        <w:rPr>
          <w:rFonts w:cstheme="minorHAnsi"/>
        </w:rPr>
        <w:sectPr w:rsidR="00B16D20" w:rsidRPr="00391359" w:rsidSect="00EA4F49">
          <w:pgSz w:w="16838" w:h="11906" w:orient="landscape"/>
          <w:pgMar w:top="1440" w:right="1440" w:bottom="1440" w:left="1440" w:header="709" w:footer="709" w:gutter="0"/>
          <w:cols w:space="708"/>
          <w:docGrid w:linePitch="360"/>
        </w:sectPr>
      </w:pPr>
    </w:p>
    <w:tbl>
      <w:tblPr>
        <w:tblStyle w:val="TableGrid"/>
        <w:tblW w:w="0" w:type="auto"/>
        <w:tblCellMar>
          <w:top w:w="113" w:type="dxa"/>
          <w:bottom w:w="113" w:type="dxa"/>
        </w:tblCellMar>
        <w:tblLook w:val="04A0" w:firstRow="1" w:lastRow="0" w:firstColumn="1" w:lastColumn="0" w:noHBand="0" w:noVBand="1"/>
      </w:tblPr>
      <w:tblGrid>
        <w:gridCol w:w="9016"/>
      </w:tblGrid>
      <w:tr w:rsidR="00D226EC" w:rsidRPr="00391359" w14:paraId="0F71BE02" w14:textId="77777777" w:rsidTr="00FB6360">
        <w:tc>
          <w:tcPr>
            <w:tcW w:w="90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3F24C1" w14:textId="60AA6FCB" w:rsidR="00D226EC" w:rsidRPr="00391359" w:rsidRDefault="00D226EC" w:rsidP="00F97FB9">
            <w:pPr>
              <w:rPr>
                <w:rFonts w:asciiTheme="minorHAnsi" w:hAnsiTheme="minorHAnsi" w:cstheme="minorHAnsi"/>
                <w:sz w:val="22"/>
                <w:szCs w:val="22"/>
              </w:rPr>
            </w:pPr>
            <w:r w:rsidRPr="00391359">
              <w:rPr>
                <w:rFonts w:asciiTheme="minorHAnsi" w:hAnsiTheme="minorHAnsi" w:cstheme="minorHAnsi"/>
                <w:sz w:val="22"/>
                <w:szCs w:val="22"/>
              </w:rPr>
              <w:lastRenderedPageBreak/>
              <w:t>Supporting Information</w:t>
            </w:r>
          </w:p>
        </w:tc>
      </w:tr>
      <w:tr w:rsidR="00D226EC" w:rsidRPr="00391359" w14:paraId="70B545F9" w14:textId="77777777" w:rsidTr="00FB6360">
        <w:tc>
          <w:tcPr>
            <w:tcW w:w="9016" w:type="dxa"/>
            <w:tcBorders>
              <w:top w:val="single" w:sz="4" w:space="0" w:color="auto"/>
            </w:tcBorders>
            <w:shd w:val="clear" w:color="auto" w:fill="auto"/>
            <w:vAlign w:val="center"/>
          </w:tcPr>
          <w:p w14:paraId="058F978A" w14:textId="0930F342" w:rsidR="00D226EC" w:rsidRPr="002C52E2" w:rsidRDefault="002C52E2" w:rsidP="002C52E2">
            <w:pPr>
              <w:pStyle w:val="NormalWeb"/>
            </w:pPr>
            <w:r>
              <w:rPr>
                <w:rFonts w:ascii="Calibri" w:hAnsi="Calibri"/>
                <w:sz w:val="22"/>
                <w:szCs w:val="22"/>
              </w:rPr>
              <w:t xml:space="preserve">The Programme Handbook is available at: </w:t>
            </w:r>
            <w:hyperlink r:id="rId22" w:history="1">
              <w:r w:rsidRPr="00133782">
                <w:rPr>
                  <w:rStyle w:val="Hyperlink"/>
                  <w:rFonts w:ascii="Calibri" w:hAnsi="Calibri"/>
                  <w:sz w:val="22"/>
                  <w:szCs w:val="22"/>
                </w:rPr>
                <w:t>http://www.imperial.ac.uk/medicine/study/postgraduate/masters-programmes/msc- epidemiology/</w:t>
              </w:r>
            </w:hyperlink>
            <w:r>
              <w:rPr>
                <w:rFonts w:ascii="Calibri" w:hAnsi="Calibri"/>
                <w:color w:val="0000FF"/>
                <w:sz w:val="22"/>
                <w:szCs w:val="22"/>
              </w:rPr>
              <w:t xml:space="preserve"> </w:t>
            </w:r>
          </w:p>
        </w:tc>
      </w:tr>
      <w:tr w:rsidR="00417F52" w:rsidRPr="00391359" w14:paraId="3BC8387B" w14:textId="77777777" w:rsidTr="00FB6360">
        <w:tc>
          <w:tcPr>
            <w:tcW w:w="9016" w:type="dxa"/>
            <w:shd w:val="clear" w:color="auto" w:fill="FFFFFF" w:themeFill="background1"/>
            <w:vAlign w:val="center"/>
          </w:tcPr>
          <w:p w14:paraId="4F47B655" w14:textId="77777777" w:rsidR="00417F52" w:rsidRPr="00370911" w:rsidRDefault="00417F52" w:rsidP="00F97FB9">
            <w:pPr>
              <w:jc w:val="both"/>
              <w:rPr>
                <w:rFonts w:asciiTheme="minorHAnsi" w:hAnsiTheme="minorHAnsi" w:cstheme="minorHAnsi"/>
                <w:sz w:val="22"/>
                <w:szCs w:val="22"/>
              </w:rPr>
            </w:pPr>
            <w:r w:rsidRPr="00370911">
              <w:rPr>
                <w:rFonts w:asciiTheme="minorHAnsi" w:hAnsiTheme="minorHAnsi" w:cstheme="minorHAnsi"/>
                <w:sz w:val="22"/>
                <w:szCs w:val="22"/>
              </w:rPr>
              <w:t>The College’s entry requirements for postgraduate programmes can be found at:</w:t>
            </w:r>
          </w:p>
          <w:p w14:paraId="0D2ABE03" w14:textId="5676EAF2" w:rsidR="0016222A" w:rsidRPr="00370911" w:rsidRDefault="00835D29" w:rsidP="0016222A">
            <w:pPr>
              <w:jc w:val="both"/>
              <w:rPr>
                <w:rFonts w:asciiTheme="minorHAnsi" w:hAnsiTheme="minorHAnsi" w:cstheme="minorHAnsi"/>
                <w:sz w:val="22"/>
                <w:szCs w:val="22"/>
              </w:rPr>
            </w:pPr>
            <w:hyperlink r:id="rId23" w:history="1">
              <w:r w:rsidR="0016222A" w:rsidRPr="00370911">
                <w:rPr>
                  <w:rStyle w:val="Hyperlink"/>
                  <w:rFonts w:asciiTheme="minorHAnsi" w:hAnsiTheme="minorHAnsi" w:cstheme="minorHAnsi"/>
                  <w:sz w:val="22"/>
                  <w:szCs w:val="22"/>
                </w:rPr>
                <w:t>www.imperial.ac.uk/study/pg/apply/requirements</w:t>
              </w:r>
            </w:hyperlink>
          </w:p>
        </w:tc>
      </w:tr>
      <w:tr w:rsidR="00D226EC" w:rsidRPr="00391359" w14:paraId="022EED95" w14:textId="77777777" w:rsidTr="00FB6360">
        <w:tc>
          <w:tcPr>
            <w:tcW w:w="9016" w:type="dxa"/>
            <w:shd w:val="clear" w:color="auto" w:fill="auto"/>
            <w:vAlign w:val="center"/>
          </w:tcPr>
          <w:p w14:paraId="2DF29138" w14:textId="4CB05167" w:rsidR="00D226EC" w:rsidRPr="00370911" w:rsidRDefault="00D226EC" w:rsidP="00B16D20">
            <w:pPr>
              <w:rPr>
                <w:rFonts w:asciiTheme="minorHAnsi" w:hAnsiTheme="minorHAnsi" w:cstheme="minorHAnsi"/>
                <w:sz w:val="22"/>
                <w:szCs w:val="22"/>
              </w:rPr>
            </w:pPr>
            <w:r w:rsidRPr="00370911">
              <w:rPr>
                <w:rFonts w:asciiTheme="minorHAnsi" w:hAnsiTheme="minorHAnsi" w:cstheme="minorHAnsi"/>
                <w:sz w:val="22"/>
                <w:szCs w:val="22"/>
              </w:rPr>
              <w:t xml:space="preserve">The College’s Quality &amp; </w:t>
            </w:r>
            <w:r w:rsidR="00777BBE" w:rsidRPr="00370911">
              <w:rPr>
                <w:rFonts w:asciiTheme="minorHAnsi" w:hAnsiTheme="minorHAnsi" w:cstheme="minorHAnsi"/>
                <w:sz w:val="22"/>
                <w:szCs w:val="22"/>
              </w:rPr>
              <w:t>Enhancement</w:t>
            </w:r>
            <w:r w:rsidRPr="00370911">
              <w:rPr>
                <w:rFonts w:asciiTheme="minorHAnsi" w:hAnsiTheme="minorHAnsi" w:cstheme="minorHAnsi"/>
                <w:sz w:val="22"/>
                <w:szCs w:val="22"/>
              </w:rPr>
              <w:t xml:space="preserve"> Framework is available at:</w:t>
            </w:r>
          </w:p>
          <w:p w14:paraId="2B269500" w14:textId="344B1CAE" w:rsidR="00D226EC" w:rsidRPr="00370911" w:rsidRDefault="00835D29" w:rsidP="0016222A">
            <w:pPr>
              <w:rPr>
                <w:rFonts w:asciiTheme="minorHAnsi" w:hAnsiTheme="minorHAnsi" w:cstheme="minorHAnsi"/>
                <w:sz w:val="22"/>
                <w:szCs w:val="22"/>
              </w:rPr>
            </w:pPr>
            <w:hyperlink r:id="rId24" w:history="1">
              <w:r w:rsidR="0016222A" w:rsidRPr="00370911">
                <w:rPr>
                  <w:rStyle w:val="Hyperlink"/>
                  <w:rFonts w:asciiTheme="minorHAnsi" w:hAnsiTheme="minorHAnsi" w:cstheme="minorHAnsi"/>
                  <w:sz w:val="22"/>
                  <w:szCs w:val="22"/>
                </w:rPr>
                <w:t>www.imperial.ac.uk/registry/proceduresandregulations/qualityassurance</w:t>
              </w:r>
            </w:hyperlink>
          </w:p>
        </w:tc>
      </w:tr>
      <w:tr w:rsidR="00D226EC" w:rsidRPr="00391359" w14:paraId="6FEE2153" w14:textId="77777777" w:rsidTr="00FB6360">
        <w:tc>
          <w:tcPr>
            <w:tcW w:w="9016" w:type="dxa"/>
            <w:shd w:val="clear" w:color="auto" w:fill="auto"/>
            <w:vAlign w:val="center"/>
          </w:tcPr>
          <w:p w14:paraId="0B204470" w14:textId="0A0DF8FD" w:rsidR="00EB3AD6" w:rsidRPr="00370911" w:rsidRDefault="00EB3AD6" w:rsidP="00D226EC">
            <w:pPr>
              <w:tabs>
                <w:tab w:val="left" w:pos="5103"/>
              </w:tabs>
              <w:ind w:right="34"/>
              <w:rPr>
                <w:rFonts w:asciiTheme="minorHAnsi" w:hAnsiTheme="minorHAnsi" w:cstheme="minorHAnsi"/>
                <w:bCs/>
                <w:sz w:val="22"/>
                <w:szCs w:val="22"/>
              </w:rPr>
            </w:pPr>
            <w:r w:rsidRPr="00370911">
              <w:rPr>
                <w:rFonts w:asciiTheme="minorHAnsi" w:hAnsiTheme="minorHAnsi" w:cstheme="minorHAnsi"/>
                <w:bCs/>
                <w:sz w:val="22"/>
                <w:szCs w:val="22"/>
              </w:rPr>
              <w:t xml:space="preserve">The College’s Academic and Examination Regulations can be found at: </w:t>
            </w:r>
            <w:hyperlink r:id="rId25" w:history="1">
              <w:r w:rsidRPr="00370911">
                <w:rPr>
                  <w:rStyle w:val="Hyperlink"/>
                  <w:rFonts w:asciiTheme="minorHAnsi" w:hAnsiTheme="minorHAnsi" w:cstheme="minorHAnsi"/>
                  <w:bCs/>
                  <w:sz w:val="22"/>
                  <w:szCs w:val="22"/>
                </w:rPr>
                <w:t>http://www3.imperial.ac.uk/registry/proceduresandregulations/regulations</w:t>
              </w:r>
            </w:hyperlink>
          </w:p>
        </w:tc>
      </w:tr>
      <w:tr w:rsidR="00EB3AD6" w:rsidRPr="00391359" w14:paraId="078439D9" w14:textId="77777777" w:rsidTr="00FB6360">
        <w:tc>
          <w:tcPr>
            <w:tcW w:w="9016" w:type="dxa"/>
            <w:shd w:val="clear" w:color="auto" w:fill="auto"/>
            <w:vAlign w:val="center"/>
          </w:tcPr>
          <w:p w14:paraId="7C298206" w14:textId="4B436D45" w:rsidR="00EB3AD6" w:rsidRPr="00B85371" w:rsidRDefault="00EB3AD6" w:rsidP="00EB3AD6">
            <w:pPr>
              <w:tabs>
                <w:tab w:val="left" w:pos="5103"/>
              </w:tabs>
              <w:ind w:right="34"/>
              <w:rPr>
                <w:rFonts w:asciiTheme="minorHAnsi" w:hAnsiTheme="minorHAnsi" w:cstheme="minorHAnsi"/>
                <w:color w:val="161515"/>
                <w:sz w:val="22"/>
                <w:szCs w:val="22"/>
              </w:rPr>
            </w:pPr>
            <w:r w:rsidRPr="00370911">
              <w:rPr>
                <w:rFonts w:asciiTheme="minorHAnsi" w:hAnsiTheme="minorHAnsi" w:cstheme="minorHAnsi"/>
                <w:color w:val="161515"/>
                <w:sz w:val="22"/>
                <w:szCs w:val="22"/>
              </w:rPr>
              <w:t>Imperial College is an independent corporation whose legal status derives from a Royal Charter granted under Letters Patent in 1907. In 2007 a Supplemental Charter and Statutes was granted by HM Queen Elizabeth II. This Supplemental Charter, which came into force on the date of the College's Centenary, 8th July 2007, established the College as a University with the name and style of "The Imperial Colleg</w:t>
            </w:r>
            <w:r w:rsidRPr="00B85371">
              <w:rPr>
                <w:rFonts w:asciiTheme="minorHAnsi" w:hAnsiTheme="minorHAnsi" w:cstheme="minorHAnsi"/>
                <w:color w:val="161515"/>
                <w:sz w:val="22"/>
                <w:szCs w:val="22"/>
              </w:rPr>
              <w:t>e of Science, Technology and Medicine".</w:t>
            </w:r>
          </w:p>
          <w:p w14:paraId="1D929026" w14:textId="02B9CC78" w:rsidR="00EB3AD6" w:rsidRPr="00370911" w:rsidRDefault="00835D29" w:rsidP="00EB3AD6">
            <w:pPr>
              <w:tabs>
                <w:tab w:val="left" w:pos="5103"/>
              </w:tabs>
              <w:ind w:right="34"/>
              <w:rPr>
                <w:rFonts w:asciiTheme="minorHAnsi" w:hAnsiTheme="minorHAnsi" w:cstheme="minorHAnsi"/>
                <w:sz w:val="22"/>
                <w:szCs w:val="22"/>
              </w:rPr>
            </w:pPr>
            <w:hyperlink r:id="rId26" w:history="1">
              <w:r w:rsidR="00B85371" w:rsidRPr="006E40F2">
                <w:rPr>
                  <w:rStyle w:val="Hyperlink"/>
                  <w:rFonts w:asciiTheme="minorHAnsi" w:hAnsiTheme="minorHAnsi" w:cstheme="minorHAnsi"/>
                  <w:sz w:val="22"/>
                  <w:szCs w:val="22"/>
                </w:rPr>
                <w:t>https://www.imperial.ac.uk/admin-services/secretariat/college-governance/charters/charter-and-statutes/</w:t>
              </w:r>
            </w:hyperlink>
          </w:p>
          <w:p w14:paraId="1AB0C265" w14:textId="77777777" w:rsidR="00EB3AD6" w:rsidRPr="00370911" w:rsidRDefault="00EB3AD6" w:rsidP="00EB3AD6">
            <w:pPr>
              <w:tabs>
                <w:tab w:val="left" w:pos="5103"/>
              </w:tabs>
              <w:ind w:right="34"/>
              <w:rPr>
                <w:rFonts w:asciiTheme="minorHAnsi" w:hAnsiTheme="minorHAnsi" w:cstheme="minorHAnsi"/>
                <w:sz w:val="22"/>
                <w:szCs w:val="22"/>
              </w:rPr>
            </w:pPr>
            <w:r w:rsidRPr="00370911">
              <w:rPr>
                <w:rFonts w:asciiTheme="minorHAnsi" w:hAnsiTheme="minorHAnsi" w:cstheme="minorHAnsi"/>
                <w:sz w:val="22"/>
                <w:szCs w:val="22"/>
              </w:rPr>
              <w:t>Imperial College London is regulated by the Higher Education Funding Council for England (HEFCE)</w:t>
            </w:r>
          </w:p>
          <w:p w14:paraId="0A1E6633" w14:textId="77777777" w:rsidR="00EB3AD6" w:rsidRPr="00370911" w:rsidRDefault="00835D29" w:rsidP="00EB3AD6">
            <w:pPr>
              <w:tabs>
                <w:tab w:val="left" w:pos="5103"/>
              </w:tabs>
              <w:ind w:right="34"/>
              <w:rPr>
                <w:rFonts w:asciiTheme="minorHAnsi" w:hAnsiTheme="minorHAnsi" w:cstheme="minorHAnsi"/>
                <w:sz w:val="22"/>
                <w:szCs w:val="22"/>
              </w:rPr>
            </w:pPr>
            <w:hyperlink r:id="rId27" w:history="1">
              <w:r w:rsidR="00EB3AD6" w:rsidRPr="00370911">
                <w:rPr>
                  <w:rStyle w:val="Hyperlink"/>
                  <w:rFonts w:asciiTheme="minorHAnsi" w:hAnsiTheme="minorHAnsi" w:cstheme="minorHAnsi"/>
                  <w:sz w:val="22"/>
                  <w:szCs w:val="22"/>
                </w:rPr>
                <w:t>http://www.hefce.ac.uk/reg/of/</w:t>
              </w:r>
            </w:hyperlink>
          </w:p>
          <w:p w14:paraId="7F01EA3E" w14:textId="77777777" w:rsidR="00EB3AD6" w:rsidRPr="00370911" w:rsidRDefault="00EB3AD6" w:rsidP="00D226EC">
            <w:pPr>
              <w:tabs>
                <w:tab w:val="left" w:pos="5103"/>
              </w:tabs>
              <w:ind w:right="34"/>
              <w:rPr>
                <w:rFonts w:asciiTheme="minorHAnsi" w:hAnsiTheme="minorHAnsi" w:cstheme="minorHAnsi"/>
                <w:sz w:val="22"/>
                <w:szCs w:val="22"/>
              </w:rPr>
            </w:pPr>
          </w:p>
        </w:tc>
      </w:tr>
    </w:tbl>
    <w:p w14:paraId="3608C135" w14:textId="77777777" w:rsidR="000C395F" w:rsidRDefault="000C395F" w:rsidP="00D226EC">
      <w:pPr>
        <w:rPr>
          <w:rFonts w:cstheme="minorHAnsi"/>
          <w:color w:val="E36C0A" w:themeColor="accent6" w:themeShade="BF"/>
        </w:rPr>
        <w:sectPr w:rsidR="000C395F" w:rsidSect="000A323D">
          <w:pgSz w:w="11906" w:h="16838"/>
          <w:pgMar w:top="1440" w:right="1440" w:bottom="1440" w:left="1440" w:header="709" w:footer="709" w:gutter="0"/>
          <w:cols w:space="708"/>
          <w:docGrid w:linePitch="360"/>
        </w:sectPr>
      </w:pPr>
    </w:p>
    <w:tbl>
      <w:tblPr>
        <w:tblW w:w="5000" w:type="pct"/>
        <w:tblCellMar>
          <w:left w:w="0" w:type="dxa"/>
          <w:right w:w="0" w:type="dxa"/>
        </w:tblCellMar>
        <w:tblLook w:val="0000" w:firstRow="0" w:lastRow="0" w:firstColumn="0" w:lastColumn="0" w:noHBand="0" w:noVBand="0"/>
      </w:tblPr>
      <w:tblGrid>
        <w:gridCol w:w="1869"/>
        <w:gridCol w:w="1487"/>
        <w:gridCol w:w="911"/>
        <w:gridCol w:w="1003"/>
        <w:gridCol w:w="973"/>
        <w:gridCol w:w="957"/>
        <w:gridCol w:w="969"/>
        <w:gridCol w:w="803"/>
        <w:gridCol w:w="960"/>
        <w:gridCol w:w="963"/>
        <w:gridCol w:w="960"/>
        <w:gridCol w:w="1126"/>
        <w:gridCol w:w="2407"/>
      </w:tblGrid>
      <w:tr w:rsidR="00835D29" w:rsidRPr="00835D29" w14:paraId="4784C634" w14:textId="77777777" w:rsidTr="00835D29">
        <w:tblPrEx>
          <w:tblCellMar>
            <w:top w:w="0" w:type="dxa"/>
            <w:left w:w="0" w:type="dxa"/>
            <w:bottom w:w="0" w:type="dxa"/>
            <w:right w:w="0" w:type="dxa"/>
          </w:tblCellMar>
        </w:tblPrEx>
        <w:trPr>
          <w:trHeight w:val="239"/>
        </w:trPr>
        <w:tc>
          <w:tcPr>
            <w:tcW w:w="607" w:type="pct"/>
            <w:tcBorders>
              <w:top w:val="single" w:sz="4" w:space="0" w:color="000000"/>
              <w:left w:val="single" w:sz="4" w:space="0" w:color="000000"/>
              <w:bottom w:val="single" w:sz="4" w:space="0" w:color="000000"/>
              <w:right w:val="single" w:sz="4" w:space="0" w:color="000000"/>
            </w:tcBorders>
          </w:tcPr>
          <w:p w14:paraId="1E903862" w14:textId="77777777" w:rsidR="00835D29" w:rsidRPr="00835D29" w:rsidRDefault="00835D29" w:rsidP="00835D29">
            <w:pPr>
              <w:widowControl w:val="0"/>
              <w:kinsoku w:val="0"/>
              <w:overflowPunct w:val="0"/>
              <w:autoSpaceDE w:val="0"/>
              <w:autoSpaceDN w:val="0"/>
              <w:adjustRightInd w:val="0"/>
              <w:spacing w:before="9" w:after="0" w:line="210" w:lineRule="exact"/>
              <w:ind w:left="105"/>
              <w:rPr>
                <w:rFonts w:ascii="Times New Roman" w:eastAsia="Times New Roman" w:hAnsi="Times New Roman" w:cs="Times New Roman"/>
                <w:color w:val="FF0000"/>
                <w:sz w:val="19"/>
                <w:szCs w:val="19"/>
              </w:rPr>
            </w:pPr>
            <w:r w:rsidRPr="00835D29">
              <w:rPr>
                <w:rFonts w:ascii="Times New Roman" w:eastAsia="Times New Roman" w:hAnsi="Times New Roman" w:cs="Times New Roman"/>
                <w:color w:val="FF0000"/>
                <w:sz w:val="19"/>
                <w:szCs w:val="19"/>
              </w:rPr>
              <w:lastRenderedPageBreak/>
              <w:t>TERM 1</w:t>
            </w:r>
          </w:p>
        </w:tc>
        <w:tc>
          <w:tcPr>
            <w:tcW w:w="4393" w:type="pct"/>
            <w:gridSpan w:val="12"/>
            <w:tcBorders>
              <w:top w:val="single" w:sz="4" w:space="0" w:color="000000"/>
              <w:left w:val="single" w:sz="4" w:space="0" w:color="000000"/>
              <w:bottom w:val="single" w:sz="4" w:space="0" w:color="000000"/>
              <w:right w:val="single" w:sz="4" w:space="0" w:color="000000"/>
            </w:tcBorders>
          </w:tcPr>
          <w:p w14:paraId="1DCFC9FE" w14:textId="77777777" w:rsidR="00835D29" w:rsidRPr="00835D29" w:rsidRDefault="00835D29" w:rsidP="00835D29">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r w:rsidR="00835D29" w:rsidRPr="00835D29" w14:paraId="24DC1206" w14:textId="77777777" w:rsidTr="00835D29">
        <w:tblPrEx>
          <w:tblCellMar>
            <w:top w:w="0" w:type="dxa"/>
            <w:left w:w="0" w:type="dxa"/>
            <w:bottom w:w="0" w:type="dxa"/>
            <w:right w:w="0" w:type="dxa"/>
          </w:tblCellMar>
        </w:tblPrEx>
        <w:trPr>
          <w:trHeight w:val="477"/>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4BB483D2" w14:textId="77777777" w:rsidR="00835D29" w:rsidRPr="00835D29" w:rsidRDefault="00835D29" w:rsidP="00835D29">
            <w:pPr>
              <w:widowControl w:val="0"/>
              <w:kinsoku w:val="0"/>
              <w:overflowPunct w:val="0"/>
              <w:autoSpaceDE w:val="0"/>
              <w:autoSpaceDN w:val="0"/>
              <w:adjustRightInd w:val="0"/>
              <w:spacing w:before="9" w:after="0" w:line="240" w:lineRule="auto"/>
              <w:ind w:left="105"/>
              <w:rPr>
                <w:rFonts w:ascii="Times New Roman" w:eastAsia="Times New Roman" w:hAnsi="Times New Roman" w:cs="Times New Roman"/>
                <w:b/>
                <w:bCs/>
                <w:sz w:val="19"/>
                <w:szCs w:val="19"/>
              </w:rPr>
            </w:pPr>
            <w:bookmarkStart w:id="0" w:name="_GoBack" w:colFirst="1" w:colLast="12"/>
            <w:r w:rsidRPr="00835D29">
              <w:rPr>
                <w:rFonts w:ascii="Times New Roman" w:eastAsia="Times New Roman" w:hAnsi="Times New Roman" w:cs="Times New Roman"/>
                <w:b/>
                <w:bCs/>
                <w:sz w:val="19"/>
                <w:szCs w:val="19"/>
              </w:rPr>
              <w:t>Week beginning</w:t>
            </w:r>
          </w:p>
        </w:tc>
        <w:tc>
          <w:tcPr>
            <w:tcW w:w="483" w:type="pct"/>
            <w:tcBorders>
              <w:top w:val="single" w:sz="4" w:space="0" w:color="000000"/>
              <w:left w:val="single" w:sz="4" w:space="0" w:color="000000"/>
              <w:bottom w:val="single" w:sz="4" w:space="0" w:color="000000"/>
              <w:right w:val="single" w:sz="4" w:space="0" w:color="000000"/>
            </w:tcBorders>
            <w:shd w:val="clear" w:color="auto" w:fill="F6CAAC"/>
          </w:tcPr>
          <w:p w14:paraId="6731DB57" w14:textId="77777777" w:rsidR="00835D29" w:rsidRPr="00835D29" w:rsidRDefault="00835D29" w:rsidP="00835D29">
            <w:pPr>
              <w:widowControl w:val="0"/>
              <w:kinsoku w:val="0"/>
              <w:overflowPunct w:val="0"/>
              <w:autoSpaceDE w:val="0"/>
              <w:autoSpaceDN w:val="0"/>
              <w:adjustRightInd w:val="0"/>
              <w:spacing w:before="9" w:after="0" w:line="240" w:lineRule="auto"/>
              <w:ind w:left="105"/>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05-Oct</w:t>
            </w:r>
          </w:p>
        </w:tc>
        <w:tc>
          <w:tcPr>
            <w:tcW w:w="296" w:type="pct"/>
            <w:tcBorders>
              <w:top w:val="single" w:sz="4" w:space="0" w:color="000000"/>
              <w:left w:val="single" w:sz="4" w:space="0" w:color="000000"/>
              <w:bottom w:val="single" w:sz="4" w:space="0" w:color="000000"/>
              <w:right w:val="single" w:sz="4" w:space="0" w:color="000000"/>
            </w:tcBorders>
            <w:shd w:val="clear" w:color="auto" w:fill="F6CAAC"/>
          </w:tcPr>
          <w:p w14:paraId="7EB88074" w14:textId="77777777" w:rsidR="00835D29" w:rsidRPr="00835D29" w:rsidRDefault="00835D29" w:rsidP="00835D29">
            <w:pPr>
              <w:widowControl w:val="0"/>
              <w:kinsoku w:val="0"/>
              <w:overflowPunct w:val="0"/>
              <w:autoSpaceDE w:val="0"/>
              <w:autoSpaceDN w:val="0"/>
              <w:adjustRightInd w:val="0"/>
              <w:spacing w:before="9" w:after="0" w:line="240" w:lineRule="auto"/>
              <w:ind w:left="104"/>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12-Oct</w:t>
            </w:r>
          </w:p>
        </w:tc>
        <w:tc>
          <w:tcPr>
            <w:tcW w:w="326" w:type="pct"/>
            <w:tcBorders>
              <w:top w:val="single" w:sz="4" w:space="0" w:color="000000"/>
              <w:left w:val="single" w:sz="4" w:space="0" w:color="000000"/>
              <w:bottom w:val="single" w:sz="4" w:space="0" w:color="000000"/>
              <w:right w:val="single" w:sz="4" w:space="0" w:color="000000"/>
            </w:tcBorders>
            <w:shd w:val="clear" w:color="auto" w:fill="F6CAAC"/>
          </w:tcPr>
          <w:p w14:paraId="0724D8E8" w14:textId="77777777" w:rsidR="00835D29" w:rsidRPr="00835D29" w:rsidRDefault="00835D29" w:rsidP="00835D29">
            <w:pPr>
              <w:widowControl w:val="0"/>
              <w:kinsoku w:val="0"/>
              <w:overflowPunct w:val="0"/>
              <w:autoSpaceDE w:val="0"/>
              <w:autoSpaceDN w:val="0"/>
              <w:adjustRightInd w:val="0"/>
              <w:spacing w:before="9" w:after="0" w:line="240" w:lineRule="auto"/>
              <w:ind w:left="82"/>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19-Oct</w:t>
            </w:r>
          </w:p>
        </w:tc>
        <w:tc>
          <w:tcPr>
            <w:tcW w:w="316" w:type="pct"/>
            <w:tcBorders>
              <w:top w:val="single" w:sz="4" w:space="0" w:color="000000"/>
              <w:left w:val="single" w:sz="4" w:space="0" w:color="000000"/>
              <w:bottom w:val="single" w:sz="4" w:space="0" w:color="000000"/>
              <w:right w:val="single" w:sz="4" w:space="0" w:color="000000"/>
            </w:tcBorders>
            <w:shd w:val="clear" w:color="auto" w:fill="F6CAAC"/>
          </w:tcPr>
          <w:p w14:paraId="2BA1EC03" w14:textId="77777777" w:rsidR="00835D29" w:rsidRPr="00835D29" w:rsidRDefault="00835D29" w:rsidP="00835D29">
            <w:pPr>
              <w:widowControl w:val="0"/>
              <w:kinsoku w:val="0"/>
              <w:overflowPunct w:val="0"/>
              <w:autoSpaceDE w:val="0"/>
              <w:autoSpaceDN w:val="0"/>
              <w:adjustRightInd w:val="0"/>
              <w:spacing w:before="9" w:after="0" w:line="240" w:lineRule="auto"/>
              <w:ind w:left="99"/>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26-Oct</w:t>
            </w:r>
          </w:p>
        </w:tc>
        <w:tc>
          <w:tcPr>
            <w:tcW w:w="311" w:type="pct"/>
            <w:tcBorders>
              <w:top w:val="single" w:sz="4" w:space="0" w:color="000000"/>
              <w:left w:val="single" w:sz="4" w:space="0" w:color="000000"/>
              <w:bottom w:val="single" w:sz="4" w:space="0" w:color="000000"/>
              <w:right w:val="single" w:sz="4" w:space="0" w:color="000000"/>
            </w:tcBorders>
            <w:shd w:val="clear" w:color="auto" w:fill="F6CAAC"/>
          </w:tcPr>
          <w:p w14:paraId="7DE7FD9C" w14:textId="77777777" w:rsidR="00835D29" w:rsidRPr="00835D29" w:rsidRDefault="00835D29" w:rsidP="00835D29">
            <w:pPr>
              <w:widowControl w:val="0"/>
              <w:kinsoku w:val="0"/>
              <w:overflowPunct w:val="0"/>
              <w:autoSpaceDE w:val="0"/>
              <w:autoSpaceDN w:val="0"/>
              <w:adjustRightInd w:val="0"/>
              <w:spacing w:before="9" w:after="0" w:line="240" w:lineRule="auto"/>
              <w:ind w:left="101"/>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2-Nov</w:t>
            </w:r>
          </w:p>
        </w:tc>
        <w:tc>
          <w:tcPr>
            <w:tcW w:w="315" w:type="pct"/>
            <w:tcBorders>
              <w:top w:val="single" w:sz="4" w:space="0" w:color="000000"/>
              <w:left w:val="single" w:sz="4" w:space="0" w:color="000000"/>
              <w:bottom w:val="single" w:sz="4" w:space="0" w:color="000000"/>
              <w:right w:val="single" w:sz="4" w:space="0" w:color="000000"/>
            </w:tcBorders>
            <w:shd w:val="clear" w:color="auto" w:fill="F6CAAC"/>
          </w:tcPr>
          <w:p w14:paraId="47F957A9" w14:textId="77777777" w:rsidR="00835D29" w:rsidRPr="00835D29" w:rsidRDefault="00835D29" w:rsidP="00835D29">
            <w:pPr>
              <w:widowControl w:val="0"/>
              <w:kinsoku w:val="0"/>
              <w:overflowPunct w:val="0"/>
              <w:autoSpaceDE w:val="0"/>
              <w:autoSpaceDN w:val="0"/>
              <w:adjustRightInd w:val="0"/>
              <w:spacing w:before="9" w:after="0" w:line="240" w:lineRule="auto"/>
              <w:ind w:left="102"/>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9-Nov</w:t>
            </w:r>
          </w:p>
        </w:tc>
        <w:tc>
          <w:tcPr>
            <w:tcW w:w="261" w:type="pct"/>
            <w:tcBorders>
              <w:top w:val="single" w:sz="4" w:space="0" w:color="000000"/>
              <w:left w:val="single" w:sz="4" w:space="0" w:color="000000"/>
              <w:bottom w:val="single" w:sz="4" w:space="0" w:color="000000"/>
              <w:right w:val="single" w:sz="4" w:space="0" w:color="000000"/>
            </w:tcBorders>
            <w:shd w:val="clear" w:color="auto" w:fill="F6CAAC"/>
          </w:tcPr>
          <w:p w14:paraId="43A4D053" w14:textId="77777777" w:rsidR="00835D29" w:rsidRPr="00835D29" w:rsidRDefault="00835D29" w:rsidP="00835D29">
            <w:pPr>
              <w:widowControl w:val="0"/>
              <w:kinsoku w:val="0"/>
              <w:overflowPunct w:val="0"/>
              <w:autoSpaceDE w:val="0"/>
              <w:autoSpaceDN w:val="0"/>
              <w:adjustRightInd w:val="0"/>
              <w:spacing w:before="9" w:after="0" w:line="240" w:lineRule="auto"/>
              <w:ind w:left="98"/>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16-</w:t>
            </w:r>
          </w:p>
          <w:p w14:paraId="24D8E981" w14:textId="77777777" w:rsidR="00835D29" w:rsidRPr="00835D29" w:rsidRDefault="00835D29" w:rsidP="00835D29">
            <w:pPr>
              <w:widowControl w:val="0"/>
              <w:kinsoku w:val="0"/>
              <w:overflowPunct w:val="0"/>
              <w:autoSpaceDE w:val="0"/>
              <w:autoSpaceDN w:val="0"/>
              <w:adjustRightInd w:val="0"/>
              <w:spacing w:before="19" w:after="0" w:line="210" w:lineRule="exact"/>
              <w:ind w:left="98"/>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Nov</w:t>
            </w:r>
          </w:p>
        </w:tc>
        <w:tc>
          <w:tcPr>
            <w:tcW w:w="312" w:type="pct"/>
            <w:tcBorders>
              <w:top w:val="single" w:sz="4" w:space="0" w:color="000000"/>
              <w:left w:val="single" w:sz="4" w:space="0" w:color="000000"/>
              <w:bottom w:val="single" w:sz="4" w:space="0" w:color="000000"/>
              <w:right w:val="single" w:sz="4" w:space="0" w:color="000000"/>
            </w:tcBorders>
            <w:shd w:val="clear" w:color="auto" w:fill="F6CAAC"/>
          </w:tcPr>
          <w:p w14:paraId="3082BC2D" w14:textId="77777777" w:rsidR="00835D29" w:rsidRPr="00835D29" w:rsidRDefault="00835D29" w:rsidP="00835D29">
            <w:pPr>
              <w:widowControl w:val="0"/>
              <w:kinsoku w:val="0"/>
              <w:overflowPunct w:val="0"/>
              <w:autoSpaceDE w:val="0"/>
              <w:autoSpaceDN w:val="0"/>
              <w:adjustRightInd w:val="0"/>
              <w:spacing w:before="9" w:after="0" w:line="240" w:lineRule="auto"/>
              <w:ind w:left="99"/>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23-Nov</w:t>
            </w:r>
          </w:p>
        </w:tc>
        <w:tc>
          <w:tcPr>
            <w:tcW w:w="313" w:type="pct"/>
            <w:tcBorders>
              <w:top w:val="single" w:sz="4" w:space="0" w:color="000000"/>
              <w:left w:val="single" w:sz="4" w:space="0" w:color="000000"/>
              <w:bottom w:val="single" w:sz="4" w:space="0" w:color="000000"/>
              <w:right w:val="single" w:sz="4" w:space="0" w:color="000000"/>
            </w:tcBorders>
            <w:shd w:val="clear" w:color="auto" w:fill="F6CAAC"/>
          </w:tcPr>
          <w:p w14:paraId="2279DAAC" w14:textId="77777777" w:rsidR="00835D29" w:rsidRPr="00835D29" w:rsidRDefault="00835D29" w:rsidP="00835D29">
            <w:pPr>
              <w:widowControl w:val="0"/>
              <w:kinsoku w:val="0"/>
              <w:overflowPunct w:val="0"/>
              <w:autoSpaceDE w:val="0"/>
              <w:autoSpaceDN w:val="0"/>
              <w:adjustRightInd w:val="0"/>
              <w:spacing w:before="9" w:after="0" w:line="240" w:lineRule="auto"/>
              <w:ind w:left="97"/>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30-Nov</w:t>
            </w:r>
          </w:p>
        </w:tc>
        <w:tc>
          <w:tcPr>
            <w:tcW w:w="312" w:type="pct"/>
            <w:tcBorders>
              <w:top w:val="single" w:sz="4" w:space="0" w:color="000000"/>
              <w:left w:val="single" w:sz="4" w:space="0" w:color="000000"/>
              <w:bottom w:val="single" w:sz="4" w:space="0" w:color="000000"/>
              <w:right w:val="single" w:sz="4" w:space="0" w:color="000000"/>
            </w:tcBorders>
            <w:shd w:val="clear" w:color="auto" w:fill="F6CAAC"/>
          </w:tcPr>
          <w:p w14:paraId="37C6C789" w14:textId="77777777" w:rsidR="00835D29" w:rsidRPr="00835D29" w:rsidRDefault="00835D29" w:rsidP="00835D29">
            <w:pPr>
              <w:widowControl w:val="0"/>
              <w:kinsoku w:val="0"/>
              <w:overflowPunct w:val="0"/>
              <w:autoSpaceDE w:val="0"/>
              <w:autoSpaceDN w:val="0"/>
              <w:adjustRightInd w:val="0"/>
              <w:spacing w:before="9" w:after="0" w:line="240" w:lineRule="auto"/>
              <w:ind w:left="93"/>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7-Dec</w:t>
            </w:r>
          </w:p>
        </w:tc>
        <w:tc>
          <w:tcPr>
            <w:tcW w:w="366" w:type="pct"/>
            <w:tcBorders>
              <w:top w:val="single" w:sz="4" w:space="0" w:color="000000"/>
              <w:left w:val="single" w:sz="4" w:space="0" w:color="000000"/>
              <w:bottom w:val="single" w:sz="4" w:space="0" w:color="000000"/>
              <w:right w:val="single" w:sz="4" w:space="0" w:color="000000"/>
            </w:tcBorders>
            <w:shd w:val="clear" w:color="auto" w:fill="F6CAAC"/>
          </w:tcPr>
          <w:p w14:paraId="5FE19E72" w14:textId="77777777" w:rsidR="00835D29" w:rsidRPr="00835D29" w:rsidRDefault="00835D29" w:rsidP="00835D29">
            <w:pPr>
              <w:widowControl w:val="0"/>
              <w:kinsoku w:val="0"/>
              <w:overflowPunct w:val="0"/>
              <w:autoSpaceDE w:val="0"/>
              <w:autoSpaceDN w:val="0"/>
              <w:adjustRightInd w:val="0"/>
              <w:spacing w:before="9" w:after="0" w:line="240" w:lineRule="auto"/>
              <w:ind w:left="94"/>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14-Dec</w:t>
            </w:r>
          </w:p>
        </w:tc>
        <w:tc>
          <w:tcPr>
            <w:tcW w:w="782" w:type="pct"/>
            <w:tcBorders>
              <w:top w:val="single" w:sz="4" w:space="0" w:color="000000"/>
              <w:left w:val="single" w:sz="4" w:space="0" w:color="000000"/>
              <w:bottom w:val="single" w:sz="4" w:space="0" w:color="000000"/>
              <w:right w:val="single" w:sz="4" w:space="0" w:color="000000"/>
            </w:tcBorders>
            <w:shd w:val="clear" w:color="auto" w:fill="F6CAAC"/>
          </w:tcPr>
          <w:p w14:paraId="6D8866C9" w14:textId="77777777" w:rsidR="00835D29" w:rsidRPr="00835D29" w:rsidRDefault="00835D29" w:rsidP="00835D29">
            <w:pPr>
              <w:widowControl w:val="0"/>
              <w:kinsoku w:val="0"/>
              <w:overflowPunct w:val="0"/>
              <w:autoSpaceDE w:val="0"/>
              <w:autoSpaceDN w:val="0"/>
              <w:adjustRightInd w:val="0"/>
              <w:spacing w:before="9" w:after="0" w:line="240" w:lineRule="auto"/>
              <w:ind w:left="92"/>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21-Dec/ 4-Jan</w:t>
            </w:r>
          </w:p>
        </w:tc>
      </w:tr>
      <w:tr w:rsidR="00835D29" w:rsidRPr="00835D29" w14:paraId="2085D914" w14:textId="77777777" w:rsidTr="00835D29">
        <w:tblPrEx>
          <w:tblCellMar>
            <w:top w:w="0" w:type="dxa"/>
            <w:left w:w="0" w:type="dxa"/>
            <w:bottom w:w="0" w:type="dxa"/>
            <w:right w:w="0" w:type="dxa"/>
          </w:tblCellMar>
        </w:tblPrEx>
        <w:trPr>
          <w:trHeight w:val="255"/>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29AC4453" w14:textId="77777777" w:rsidR="00835D29" w:rsidRPr="00835D29" w:rsidRDefault="00835D29" w:rsidP="00835D29">
            <w:pPr>
              <w:widowControl w:val="0"/>
              <w:kinsoku w:val="0"/>
              <w:overflowPunct w:val="0"/>
              <w:autoSpaceDE w:val="0"/>
              <w:autoSpaceDN w:val="0"/>
              <w:adjustRightInd w:val="0"/>
              <w:spacing w:after="0" w:line="240" w:lineRule="auto"/>
              <w:rPr>
                <w:rFonts w:ascii="Times New Roman" w:eastAsia="Times New Roman" w:hAnsi="Times New Roman" w:cs="Times New Roman"/>
                <w:b/>
                <w:bCs/>
                <w:sz w:val="18"/>
                <w:szCs w:val="18"/>
              </w:rPr>
            </w:pPr>
          </w:p>
        </w:tc>
        <w:tc>
          <w:tcPr>
            <w:tcW w:w="483" w:type="pct"/>
            <w:tcBorders>
              <w:top w:val="single" w:sz="4" w:space="0" w:color="000000"/>
              <w:left w:val="single" w:sz="4" w:space="0" w:color="000000"/>
              <w:bottom w:val="single" w:sz="4" w:space="0" w:color="000000"/>
              <w:right w:val="single" w:sz="4" w:space="0" w:color="000000"/>
            </w:tcBorders>
            <w:shd w:val="clear" w:color="auto" w:fill="F6CAAC"/>
          </w:tcPr>
          <w:p w14:paraId="50C5FD51" w14:textId="77777777" w:rsidR="00835D29" w:rsidRPr="00835D29" w:rsidRDefault="00835D29" w:rsidP="00835D29">
            <w:pPr>
              <w:widowControl w:val="0"/>
              <w:kinsoku w:val="0"/>
              <w:overflowPunct w:val="0"/>
              <w:autoSpaceDE w:val="0"/>
              <w:autoSpaceDN w:val="0"/>
              <w:adjustRightInd w:val="0"/>
              <w:spacing w:before="7" w:after="0" w:line="240" w:lineRule="auto"/>
              <w:ind w:left="105"/>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WEEK 1</w:t>
            </w:r>
          </w:p>
        </w:tc>
        <w:tc>
          <w:tcPr>
            <w:tcW w:w="296" w:type="pct"/>
            <w:tcBorders>
              <w:top w:val="single" w:sz="4" w:space="0" w:color="000000"/>
              <w:left w:val="single" w:sz="4" w:space="0" w:color="000000"/>
              <w:bottom w:val="single" w:sz="4" w:space="0" w:color="000000"/>
              <w:right w:val="single" w:sz="4" w:space="0" w:color="000000"/>
            </w:tcBorders>
            <w:shd w:val="clear" w:color="auto" w:fill="F6CAAC"/>
          </w:tcPr>
          <w:p w14:paraId="5693EC1C" w14:textId="77777777" w:rsidR="00835D29" w:rsidRPr="00835D29" w:rsidRDefault="00835D29" w:rsidP="00835D29">
            <w:pPr>
              <w:widowControl w:val="0"/>
              <w:kinsoku w:val="0"/>
              <w:overflowPunct w:val="0"/>
              <w:autoSpaceDE w:val="0"/>
              <w:autoSpaceDN w:val="0"/>
              <w:adjustRightInd w:val="0"/>
              <w:spacing w:before="7" w:after="0" w:line="240" w:lineRule="auto"/>
              <w:ind w:left="104"/>
              <w:jc w:val="center"/>
              <w:rPr>
                <w:rFonts w:ascii="Times New Roman" w:eastAsia="Times New Roman" w:hAnsi="Times New Roman" w:cs="Times New Roman"/>
                <w:b/>
                <w:bCs/>
                <w:w w:val="103"/>
                <w:sz w:val="19"/>
                <w:szCs w:val="19"/>
              </w:rPr>
            </w:pPr>
            <w:r w:rsidRPr="00835D29">
              <w:rPr>
                <w:rFonts w:ascii="Times New Roman" w:eastAsia="Times New Roman" w:hAnsi="Times New Roman" w:cs="Times New Roman"/>
                <w:b/>
                <w:bCs/>
                <w:w w:val="103"/>
                <w:sz w:val="19"/>
                <w:szCs w:val="19"/>
              </w:rPr>
              <w:t>2</w:t>
            </w:r>
          </w:p>
        </w:tc>
        <w:tc>
          <w:tcPr>
            <w:tcW w:w="326" w:type="pct"/>
            <w:tcBorders>
              <w:top w:val="single" w:sz="4" w:space="0" w:color="000000"/>
              <w:left w:val="single" w:sz="4" w:space="0" w:color="000000"/>
              <w:bottom w:val="single" w:sz="4" w:space="0" w:color="000000"/>
              <w:right w:val="single" w:sz="4" w:space="0" w:color="000000"/>
            </w:tcBorders>
            <w:shd w:val="clear" w:color="auto" w:fill="F6CAAC"/>
          </w:tcPr>
          <w:p w14:paraId="03D5C64B" w14:textId="77777777" w:rsidR="00835D29" w:rsidRPr="00835D29" w:rsidRDefault="00835D29" w:rsidP="00835D29">
            <w:pPr>
              <w:widowControl w:val="0"/>
              <w:kinsoku w:val="0"/>
              <w:overflowPunct w:val="0"/>
              <w:autoSpaceDE w:val="0"/>
              <w:autoSpaceDN w:val="0"/>
              <w:adjustRightInd w:val="0"/>
              <w:spacing w:before="7" w:after="0" w:line="240" w:lineRule="auto"/>
              <w:ind w:left="82"/>
              <w:jc w:val="center"/>
              <w:rPr>
                <w:rFonts w:ascii="Times New Roman" w:eastAsia="Times New Roman" w:hAnsi="Times New Roman" w:cs="Times New Roman"/>
                <w:b/>
                <w:bCs/>
                <w:w w:val="103"/>
                <w:sz w:val="19"/>
                <w:szCs w:val="19"/>
              </w:rPr>
            </w:pPr>
            <w:r w:rsidRPr="00835D29">
              <w:rPr>
                <w:rFonts w:ascii="Times New Roman" w:eastAsia="Times New Roman" w:hAnsi="Times New Roman" w:cs="Times New Roman"/>
                <w:b/>
                <w:bCs/>
                <w:w w:val="103"/>
                <w:sz w:val="19"/>
                <w:szCs w:val="19"/>
              </w:rPr>
              <w:t>3</w:t>
            </w:r>
          </w:p>
        </w:tc>
        <w:tc>
          <w:tcPr>
            <w:tcW w:w="316" w:type="pct"/>
            <w:tcBorders>
              <w:top w:val="single" w:sz="4" w:space="0" w:color="000000"/>
              <w:left w:val="single" w:sz="4" w:space="0" w:color="000000"/>
              <w:bottom w:val="single" w:sz="4" w:space="0" w:color="000000"/>
              <w:right w:val="single" w:sz="4" w:space="0" w:color="000000"/>
            </w:tcBorders>
            <w:shd w:val="clear" w:color="auto" w:fill="F6CAAC"/>
          </w:tcPr>
          <w:p w14:paraId="3B24CFBD" w14:textId="77777777" w:rsidR="00835D29" w:rsidRPr="00835D29" w:rsidRDefault="00835D29" w:rsidP="00835D29">
            <w:pPr>
              <w:widowControl w:val="0"/>
              <w:kinsoku w:val="0"/>
              <w:overflowPunct w:val="0"/>
              <w:autoSpaceDE w:val="0"/>
              <w:autoSpaceDN w:val="0"/>
              <w:adjustRightInd w:val="0"/>
              <w:spacing w:before="7" w:after="0" w:line="240" w:lineRule="auto"/>
              <w:ind w:left="99"/>
              <w:jc w:val="center"/>
              <w:rPr>
                <w:rFonts w:ascii="Times New Roman" w:eastAsia="Times New Roman" w:hAnsi="Times New Roman" w:cs="Times New Roman"/>
                <w:b/>
                <w:bCs/>
                <w:w w:val="103"/>
                <w:sz w:val="19"/>
                <w:szCs w:val="19"/>
              </w:rPr>
            </w:pPr>
            <w:r w:rsidRPr="00835D29">
              <w:rPr>
                <w:rFonts w:ascii="Times New Roman" w:eastAsia="Times New Roman" w:hAnsi="Times New Roman" w:cs="Times New Roman"/>
                <w:b/>
                <w:bCs/>
                <w:w w:val="103"/>
                <w:sz w:val="19"/>
                <w:szCs w:val="19"/>
              </w:rPr>
              <w:t>4</w:t>
            </w:r>
          </w:p>
        </w:tc>
        <w:tc>
          <w:tcPr>
            <w:tcW w:w="311" w:type="pct"/>
            <w:tcBorders>
              <w:top w:val="single" w:sz="4" w:space="0" w:color="000000"/>
              <w:left w:val="single" w:sz="4" w:space="0" w:color="000000"/>
              <w:bottom w:val="single" w:sz="4" w:space="0" w:color="000000"/>
              <w:right w:val="single" w:sz="4" w:space="0" w:color="000000"/>
            </w:tcBorders>
            <w:shd w:val="clear" w:color="auto" w:fill="F6CAAC"/>
          </w:tcPr>
          <w:p w14:paraId="0E424ABF" w14:textId="77777777" w:rsidR="00835D29" w:rsidRPr="00835D29" w:rsidRDefault="00835D29" w:rsidP="00835D29">
            <w:pPr>
              <w:widowControl w:val="0"/>
              <w:kinsoku w:val="0"/>
              <w:overflowPunct w:val="0"/>
              <w:autoSpaceDE w:val="0"/>
              <w:autoSpaceDN w:val="0"/>
              <w:adjustRightInd w:val="0"/>
              <w:spacing w:before="7" w:after="0" w:line="240" w:lineRule="auto"/>
              <w:ind w:left="101"/>
              <w:jc w:val="center"/>
              <w:rPr>
                <w:rFonts w:ascii="Times New Roman" w:eastAsia="Times New Roman" w:hAnsi="Times New Roman" w:cs="Times New Roman"/>
                <w:b/>
                <w:bCs/>
                <w:w w:val="103"/>
                <w:sz w:val="19"/>
                <w:szCs w:val="19"/>
              </w:rPr>
            </w:pPr>
            <w:r w:rsidRPr="00835D29">
              <w:rPr>
                <w:rFonts w:ascii="Times New Roman" w:eastAsia="Times New Roman" w:hAnsi="Times New Roman" w:cs="Times New Roman"/>
                <w:b/>
                <w:bCs/>
                <w:w w:val="103"/>
                <w:sz w:val="19"/>
                <w:szCs w:val="19"/>
              </w:rPr>
              <w:t>5</w:t>
            </w:r>
          </w:p>
        </w:tc>
        <w:tc>
          <w:tcPr>
            <w:tcW w:w="315" w:type="pct"/>
            <w:tcBorders>
              <w:top w:val="single" w:sz="4" w:space="0" w:color="000000"/>
              <w:left w:val="single" w:sz="4" w:space="0" w:color="000000"/>
              <w:bottom w:val="single" w:sz="4" w:space="0" w:color="000000"/>
              <w:right w:val="single" w:sz="4" w:space="0" w:color="000000"/>
            </w:tcBorders>
            <w:shd w:val="clear" w:color="auto" w:fill="F6CAAC"/>
          </w:tcPr>
          <w:p w14:paraId="203A46FF" w14:textId="77777777" w:rsidR="00835D29" w:rsidRPr="00835D29" w:rsidRDefault="00835D29" w:rsidP="00835D29">
            <w:pPr>
              <w:widowControl w:val="0"/>
              <w:kinsoku w:val="0"/>
              <w:overflowPunct w:val="0"/>
              <w:autoSpaceDE w:val="0"/>
              <w:autoSpaceDN w:val="0"/>
              <w:adjustRightInd w:val="0"/>
              <w:spacing w:before="7" w:after="0" w:line="240" w:lineRule="auto"/>
              <w:ind w:left="102"/>
              <w:jc w:val="center"/>
              <w:rPr>
                <w:rFonts w:ascii="Times New Roman" w:eastAsia="Times New Roman" w:hAnsi="Times New Roman" w:cs="Times New Roman"/>
                <w:b/>
                <w:bCs/>
                <w:w w:val="103"/>
                <w:sz w:val="19"/>
                <w:szCs w:val="19"/>
              </w:rPr>
            </w:pPr>
            <w:r w:rsidRPr="00835D29">
              <w:rPr>
                <w:rFonts w:ascii="Times New Roman" w:eastAsia="Times New Roman" w:hAnsi="Times New Roman" w:cs="Times New Roman"/>
                <w:b/>
                <w:bCs/>
                <w:w w:val="103"/>
                <w:sz w:val="19"/>
                <w:szCs w:val="19"/>
              </w:rPr>
              <w:t>6</w:t>
            </w:r>
          </w:p>
        </w:tc>
        <w:tc>
          <w:tcPr>
            <w:tcW w:w="261" w:type="pct"/>
            <w:tcBorders>
              <w:top w:val="single" w:sz="4" w:space="0" w:color="000000"/>
              <w:left w:val="single" w:sz="4" w:space="0" w:color="000000"/>
              <w:bottom w:val="single" w:sz="4" w:space="0" w:color="000000"/>
              <w:right w:val="single" w:sz="4" w:space="0" w:color="000000"/>
            </w:tcBorders>
            <w:shd w:val="clear" w:color="auto" w:fill="F6CAAC"/>
          </w:tcPr>
          <w:p w14:paraId="76C274A8" w14:textId="77777777" w:rsidR="00835D29" w:rsidRPr="00835D29" w:rsidRDefault="00835D29" w:rsidP="00835D29">
            <w:pPr>
              <w:widowControl w:val="0"/>
              <w:kinsoku w:val="0"/>
              <w:overflowPunct w:val="0"/>
              <w:autoSpaceDE w:val="0"/>
              <w:autoSpaceDN w:val="0"/>
              <w:adjustRightInd w:val="0"/>
              <w:spacing w:before="7" w:after="0" w:line="240" w:lineRule="auto"/>
              <w:ind w:left="98"/>
              <w:jc w:val="center"/>
              <w:rPr>
                <w:rFonts w:ascii="Times New Roman" w:eastAsia="Times New Roman" w:hAnsi="Times New Roman" w:cs="Times New Roman"/>
                <w:b/>
                <w:bCs/>
                <w:w w:val="103"/>
                <w:sz w:val="19"/>
                <w:szCs w:val="19"/>
              </w:rPr>
            </w:pPr>
            <w:r w:rsidRPr="00835D29">
              <w:rPr>
                <w:rFonts w:ascii="Times New Roman" w:eastAsia="Times New Roman" w:hAnsi="Times New Roman" w:cs="Times New Roman"/>
                <w:b/>
                <w:bCs/>
                <w:w w:val="103"/>
                <w:sz w:val="19"/>
                <w:szCs w:val="19"/>
              </w:rPr>
              <w:t>7</w:t>
            </w:r>
          </w:p>
        </w:tc>
        <w:tc>
          <w:tcPr>
            <w:tcW w:w="312" w:type="pct"/>
            <w:tcBorders>
              <w:top w:val="single" w:sz="4" w:space="0" w:color="000000"/>
              <w:left w:val="single" w:sz="4" w:space="0" w:color="000000"/>
              <w:bottom w:val="single" w:sz="4" w:space="0" w:color="000000"/>
              <w:right w:val="single" w:sz="4" w:space="0" w:color="000000"/>
            </w:tcBorders>
            <w:shd w:val="clear" w:color="auto" w:fill="F6CAAC"/>
          </w:tcPr>
          <w:p w14:paraId="1D0250F0" w14:textId="77777777" w:rsidR="00835D29" w:rsidRPr="00835D29" w:rsidRDefault="00835D29" w:rsidP="00835D29">
            <w:pPr>
              <w:widowControl w:val="0"/>
              <w:kinsoku w:val="0"/>
              <w:overflowPunct w:val="0"/>
              <w:autoSpaceDE w:val="0"/>
              <w:autoSpaceDN w:val="0"/>
              <w:adjustRightInd w:val="0"/>
              <w:spacing w:before="7" w:after="0" w:line="240" w:lineRule="auto"/>
              <w:ind w:left="99"/>
              <w:jc w:val="center"/>
              <w:rPr>
                <w:rFonts w:ascii="Times New Roman" w:eastAsia="Times New Roman" w:hAnsi="Times New Roman" w:cs="Times New Roman"/>
                <w:b/>
                <w:bCs/>
                <w:w w:val="103"/>
                <w:sz w:val="19"/>
                <w:szCs w:val="19"/>
              </w:rPr>
            </w:pPr>
            <w:r w:rsidRPr="00835D29">
              <w:rPr>
                <w:rFonts w:ascii="Times New Roman" w:eastAsia="Times New Roman" w:hAnsi="Times New Roman" w:cs="Times New Roman"/>
                <w:b/>
                <w:bCs/>
                <w:w w:val="103"/>
                <w:sz w:val="19"/>
                <w:szCs w:val="19"/>
              </w:rPr>
              <w:t>8</w:t>
            </w:r>
          </w:p>
        </w:tc>
        <w:tc>
          <w:tcPr>
            <w:tcW w:w="313" w:type="pct"/>
            <w:tcBorders>
              <w:top w:val="single" w:sz="4" w:space="0" w:color="000000"/>
              <w:left w:val="single" w:sz="4" w:space="0" w:color="000000"/>
              <w:bottom w:val="single" w:sz="4" w:space="0" w:color="000000"/>
              <w:right w:val="single" w:sz="4" w:space="0" w:color="000000"/>
            </w:tcBorders>
            <w:shd w:val="clear" w:color="auto" w:fill="F6CAAC"/>
          </w:tcPr>
          <w:p w14:paraId="7CE7BD0F" w14:textId="77777777" w:rsidR="00835D29" w:rsidRPr="00835D29" w:rsidRDefault="00835D29" w:rsidP="00835D29">
            <w:pPr>
              <w:widowControl w:val="0"/>
              <w:kinsoku w:val="0"/>
              <w:overflowPunct w:val="0"/>
              <w:autoSpaceDE w:val="0"/>
              <w:autoSpaceDN w:val="0"/>
              <w:adjustRightInd w:val="0"/>
              <w:spacing w:before="7" w:after="0" w:line="240" w:lineRule="auto"/>
              <w:ind w:left="97"/>
              <w:jc w:val="center"/>
              <w:rPr>
                <w:rFonts w:ascii="Times New Roman" w:eastAsia="Times New Roman" w:hAnsi="Times New Roman" w:cs="Times New Roman"/>
                <w:b/>
                <w:bCs/>
                <w:w w:val="103"/>
                <w:sz w:val="19"/>
                <w:szCs w:val="19"/>
              </w:rPr>
            </w:pPr>
            <w:r w:rsidRPr="00835D29">
              <w:rPr>
                <w:rFonts w:ascii="Times New Roman" w:eastAsia="Times New Roman" w:hAnsi="Times New Roman" w:cs="Times New Roman"/>
                <w:b/>
                <w:bCs/>
                <w:w w:val="103"/>
                <w:sz w:val="19"/>
                <w:szCs w:val="19"/>
              </w:rPr>
              <w:t>9</w:t>
            </w:r>
          </w:p>
        </w:tc>
        <w:tc>
          <w:tcPr>
            <w:tcW w:w="312" w:type="pct"/>
            <w:tcBorders>
              <w:top w:val="single" w:sz="4" w:space="0" w:color="000000"/>
              <w:left w:val="single" w:sz="4" w:space="0" w:color="000000"/>
              <w:bottom w:val="single" w:sz="4" w:space="0" w:color="000000"/>
              <w:right w:val="single" w:sz="4" w:space="0" w:color="000000"/>
            </w:tcBorders>
            <w:shd w:val="clear" w:color="auto" w:fill="F6CAAC"/>
          </w:tcPr>
          <w:p w14:paraId="614CD94A" w14:textId="77777777" w:rsidR="00835D29" w:rsidRPr="00835D29" w:rsidRDefault="00835D29" w:rsidP="00835D29">
            <w:pPr>
              <w:widowControl w:val="0"/>
              <w:kinsoku w:val="0"/>
              <w:overflowPunct w:val="0"/>
              <w:autoSpaceDE w:val="0"/>
              <w:autoSpaceDN w:val="0"/>
              <w:adjustRightInd w:val="0"/>
              <w:spacing w:before="7" w:after="0" w:line="240" w:lineRule="auto"/>
              <w:ind w:left="93"/>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10</w:t>
            </w:r>
          </w:p>
        </w:tc>
        <w:tc>
          <w:tcPr>
            <w:tcW w:w="366" w:type="pct"/>
            <w:tcBorders>
              <w:top w:val="single" w:sz="4" w:space="0" w:color="000000"/>
              <w:left w:val="single" w:sz="4" w:space="0" w:color="000000"/>
              <w:bottom w:val="single" w:sz="4" w:space="0" w:color="000000"/>
              <w:right w:val="single" w:sz="4" w:space="0" w:color="000000"/>
            </w:tcBorders>
            <w:shd w:val="clear" w:color="auto" w:fill="F6CAAC"/>
          </w:tcPr>
          <w:p w14:paraId="5C38DB00" w14:textId="77777777" w:rsidR="00835D29" w:rsidRPr="00835D29" w:rsidRDefault="00835D29" w:rsidP="00835D29">
            <w:pPr>
              <w:widowControl w:val="0"/>
              <w:kinsoku w:val="0"/>
              <w:overflowPunct w:val="0"/>
              <w:autoSpaceDE w:val="0"/>
              <w:autoSpaceDN w:val="0"/>
              <w:adjustRightInd w:val="0"/>
              <w:spacing w:before="7" w:after="0" w:line="240" w:lineRule="auto"/>
              <w:ind w:left="94"/>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11</w:t>
            </w:r>
          </w:p>
        </w:tc>
        <w:tc>
          <w:tcPr>
            <w:tcW w:w="782" w:type="pct"/>
            <w:tcBorders>
              <w:top w:val="single" w:sz="4" w:space="0" w:color="000000"/>
              <w:left w:val="single" w:sz="4" w:space="0" w:color="000000"/>
              <w:bottom w:val="single" w:sz="4" w:space="0" w:color="000000"/>
              <w:right w:val="single" w:sz="4" w:space="0" w:color="000000"/>
            </w:tcBorders>
            <w:shd w:val="clear" w:color="auto" w:fill="F6CAAC"/>
          </w:tcPr>
          <w:p w14:paraId="0C367727" w14:textId="77777777" w:rsidR="00835D29" w:rsidRPr="00835D29" w:rsidRDefault="00835D29" w:rsidP="00835D29">
            <w:pPr>
              <w:widowControl w:val="0"/>
              <w:kinsoku w:val="0"/>
              <w:overflowPunct w:val="0"/>
              <w:autoSpaceDE w:val="0"/>
              <w:autoSpaceDN w:val="0"/>
              <w:adjustRightInd w:val="0"/>
              <w:spacing w:before="7" w:after="0" w:line="240" w:lineRule="auto"/>
              <w:ind w:left="92"/>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12 - 14</w:t>
            </w:r>
          </w:p>
        </w:tc>
      </w:tr>
      <w:bookmarkEnd w:id="0"/>
      <w:tr w:rsidR="00835D29" w:rsidRPr="00835D29" w14:paraId="328052BE" w14:textId="77777777" w:rsidTr="00835D29">
        <w:tblPrEx>
          <w:tblCellMar>
            <w:top w:w="0" w:type="dxa"/>
            <w:left w:w="0" w:type="dxa"/>
            <w:bottom w:w="0" w:type="dxa"/>
            <w:right w:w="0" w:type="dxa"/>
          </w:tblCellMar>
        </w:tblPrEx>
        <w:trPr>
          <w:trHeight w:val="256"/>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49E599CC" w14:textId="77777777" w:rsidR="00835D29" w:rsidRPr="00835D29" w:rsidRDefault="00835D29" w:rsidP="00835D29">
            <w:pPr>
              <w:widowControl w:val="0"/>
              <w:kinsoku w:val="0"/>
              <w:overflowPunct w:val="0"/>
              <w:autoSpaceDE w:val="0"/>
              <w:autoSpaceDN w:val="0"/>
              <w:adjustRightInd w:val="0"/>
              <w:spacing w:before="8" w:after="0" w:line="240" w:lineRule="auto"/>
              <w:ind w:left="105"/>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Monday</w:t>
            </w:r>
          </w:p>
        </w:tc>
        <w:tc>
          <w:tcPr>
            <w:tcW w:w="483" w:type="pct"/>
            <w:vMerge w:val="restart"/>
            <w:tcBorders>
              <w:top w:val="single" w:sz="4" w:space="0" w:color="000000"/>
              <w:left w:val="single" w:sz="4" w:space="0" w:color="000000"/>
              <w:bottom w:val="single" w:sz="4" w:space="0" w:color="000000"/>
              <w:right w:val="single" w:sz="4" w:space="0" w:color="000000"/>
            </w:tcBorders>
          </w:tcPr>
          <w:p w14:paraId="084A1688" w14:textId="77777777" w:rsidR="00835D29" w:rsidRPr="00835D29" w:rsidRDefault="00835D29" w:rsidP="00835D29">
            <w:pPr>
              <w:widowControl w:val="0"/>
              <w:kinsoku w:val="0"/>
              <w:overflowPunct w:val="0"/>
              <w:autoSpaceDE w:val="0"/>
              <w:autoSpaceDN w:val="0"/>
              <w:adjustRightInd w:val="0"/>
              <w:spacing w:before="8" w:after="0" w:line="240" w:lineRule="auto"/>
              <w:ind w:left="106"/>
              <w:rPr>
                <w:rFonts w:ascii="Times New Roman" w:eastAsia="Times New Roman" w:hAnsi="Times New Roman" w:cs="Times New Roman"/>
                <w:sz w:val="19"/>
                <w:szCs w:val="19"/>
              </w:rPr>
            </w:pPr>
            <w:r w:rsidRPr="00835D29">
              <w:rPr>
                <w:rFonts w:ascii="Times New Roman" w:eastAsia="Times New Roman" w:hAnsi="Times New Roman" w:cs="Times New Roman"/>
                <w:sz w:val="19"/>
                <w:szCs w:val="19"/>
              </w:rPr>
              <w:t>Induction</w:t>
            </w:r>
          </w:p>
        </w:tc>
        <w:tc>
          <w:tcPr>
            <w:tcW w:w="3128" w:type="pct"/>
            <w:gridSpan w:val="10"/>
            <w:tcBorders>
              <w:top w:val="single" w:sz="4" w:space="0" w:color="000000"/>
              <w:left w:val="single" w:sz="4" w:space="0" w:color="000000"/>
              <w:bottom w:val="single" w:sz="4" w:space="0" w:color="000000"/>
              <w:right w:val="single" w:sz="4" w:space="0" w:color="000000"/>
            </w:tcBorders>
            <w:shd w:val="clear" w:color="auto" w:fill="BCD6ED"/>
          </w:tcPr>
          <w:p w14:paraId="1D4F16B5" w14:textId="77777777" w:rsidR="00835D29" w:rsidRPr="00835D29" w:rsidRDefault="00835D29" w:rsidP="00835D29">
            <w:pPr>
              <w:widowControl w:val="0"/>
              <w:kinsoku w:val="0"/>
              <w:overflowPunct w:val="0"/>
              <w:autoSpaceDE w:val="0"/>
              <w:autoSpaceDN w:val="0"/>
              <w:adjustRightInd w:val="0"/>
              <w:spacing w:before="8" w:after="0" w:line="240" w:lineRule="auto"/>
              <w:ind w:left="1781"/>
              <w:rPr>
                <w:rFonts w:ascii="Times New Roman" w:eastAsia="Times New Roman" w:hAnsi="Times New Roman" w:cs="Times New Roman"/>
                <w:sz w:val="19"/>
                <w:szCs w:val="19"/>
              </w:rPr>
            </w:pPr>
            <w:r w:rsidRPr="00835D29">
              <w:rPr>
                <w:rFonts w:ascii="Times New Roman" w:eastAsia="Times New Roman" w:hAnsi="Times New Roman" w:cs="Times New Roman"/>
                <w:sz w:val="19"/>
                <w:szCs w:val="19"/>
              </w:rPr>
              <w:t>Intro to Statistical Thinking and Data Analysis (Core 7.5 ECTS)</w:t>
            </w:r>
          </w:p>
        </w:tc>
        <w:tc>
          <w:tcPr>
            <w:tcW w:w="782" w:type="pct"/>
            <w:vMerge w:val="restart"/>
            <w:tcBorders>
              <w:top w:val="single" w:sz="4" w:space="0" w:color="000000"/>
              <w:left w:val="single" w:sz="4" w:space="0" w:color="000000"/>
              <w:bottom w:val="single" w:sz="4" w:space="0" w:color="000000"/>
              <w:right w:val="single" w:sz="4" w:space="0" w:color="000000"/>
            </w:tcBorders>
            <w:shd w:val="clear" w:color="auto" w:fill="D8D8D8"/>
          </w:tcPr>
          <w:p w14:paraId="7E26D32D" w14:textId="77777777" w:rsidR="00835D29" w:rsidRPr="00835D29" w:rsidRDefault="00835D29" w:rsidP="00835D29">
            <w:pPr>
              <w:widowControl w:val="0"/>
              <w:kinsoku w:val="0"/>
              <w:overflowPunct w:val="0"/>
              <w:autoSpaceDE w:val="0"/>
              <w:autoSpaceDN w:val="0"/>
              <w:adjustRightInd w:val="0"/>
              <w:spacing w:before="8" w:after="0" w:line="261" w:lineRule="auto"/>
              <w:ind w:left="92" w:right="149"/>
              <w:rPr>
                <w:rFonts w:ascii="Times New Roman" w:eastAsia="Times New Roman" w:hAnsi="Times New Roman" w:cs="Times New Roman"/>
                <w:w w:val="105"/>
                <w:sz w:val="19"/>
                <w:szCs w:val="19"/>
              </w:rPr>
            </w:pPr>
            <w:r w:rsidRPr="00835D29">
              <w:rPr>
                <w:rFonts w:ascii="Times New Roman" w:eastAsia="Times New Roman" w:hAnsi="Times New Roman" w:cs="Times New Roman"/>
                <w:w w:val="105"/>
                <w:sz w:val="19"/>
                <w:szCs w:val="19"/>
              </w:rPr>
              <w:t xml:space="preserve">Independent Study </w:t>
            </w:r>
            <w:r w:rsidRPr="00835D29">
              <w:rPr>
                <w:rFonts w:ascii="Times New Roman" w:eastAsia="Times New Roman" w:hAnsi="Times New Roman" w:cs="Times New Roman"/>
                <w:spacing w:val="-4"/>
                <w:w w:val="105"/>
                <w:sz w:val="19"/>
                <w:szCs w:val="19"/>
              </w:rPr>
              <w:t xml:space="preserve">and </w:t>
            </w:r>
            <w:proofErr w:type="gramStart"/>
            <w:r w:rsidRPr="00835D29">
              <w:rPr>
                <w:rFonts w:ascii="Times New Roman" w:eastAsia="Times New Roman" w:hAnsi="Times New Roman" w:cs="Times New Roman"/>
                <w:w w:val="105"/>
                <w:sz w:val="19"/>
                <w:szCs w:val="19"/>
              </w:rPr>
              <w:t>assessment  preparation</w:t>
            </w:r>
            <w:proofErr w:type="gramEnd"/>
          </w:p>
        </w:tc>
      </w:tr>
      <w:tr w:rsidR="00835D29" w:rsidRPr="00835D29" w14:paraId="1BECBECF" w14:textId="77777777" w:rsidTr="00835D29">
        <w:tblPrEx>
          <w:tblCellMar>
            <w:top w:w="0" w:type="dxa"/>
            <w:left w:w="0" w:type="dxa"/>
            <w:bottom w:w="0" w:type="dxa"/>
            <w:right w:w="0" w:type="dxa"/>
          </w:tblCellMar>
        </w:tblPrEx>
        <w:trPr>
          <w:trHeight w:val="256"/>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7FF3245A" w14:textId="77777777" w:rsidR="00835D29" w:rsidRPr="00835D29" w:rsidRDefault="00835D29" w:rsidP="00835D29">
            <w:pPr>
              <w:widowControl w:val="0"/>
              <w:kinsoku w:val="0"/>
              <w:overflowPunct w:val="0"/>
              <w:autoSpaceDE w:val="0"/>
              <w:autoSpaceDN w:val="0"/>
              <w:adjustRightInd w:val="0"/>
              <w:spacing w:before="8" w:after="0" w:line="240" w:lineRule="auto"/>
              <w:ind w:left="105"/>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Tuesday</w:t>
            </w:r>
          </w:p>
        </w:tc>
        <w:tc>
          <w:tcPr>
            <w:tcW w:w="483" w:type="pct"/>
            <w:vMerge/>
            <w:tcBorders>
              <w:top w:val="nil"/>
              <w:left w:val="single" w:sz="4" w:space="0" w:color="000000"/>
              <w:bottom w:val="single" w:sz="4" w:space="0" w:color="000000"/>
              <w:right w:val="single" w:sz="4" w:space="0" w:color="000000"/>
            </w:tcBorders>
          </w:tcPr>
          <w:p w14:paraId="2DC68F07"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c>
          <w:tcPr>
            <w:tcW w:w="3128" w:type="pct"/>
            <w:gridSpan w:val="10"/>
            <w:tcBorders>
              <w:top w:val="single" w:sz="4" w:space="0" w:color="000000"/>
              <w:left w:val="single" w:sz="4" w:space="0" w:color="000000"/>
              <w:bottom w:val="single" w:sz="4" w:space="0" w:color="000000"/>
              <w:right w:val="single" w:sz="4" w:space="0" w:color="000000"/>
            </w:tcBorders>
            <w:shd w:val="clear" w:color="auto" w:fill="BCD6ED"/>
          </w:tcPr>
          <w:p w14:paraId="3569BC9C" w14:textId="77777777" w:rsidR="00835D29" w:rsidRPr="00835D29" w:rsidRDefault="00835D29" w:rsidP="00835D29">
            <w:pPr>
              <w:widowControl w:val="0"/>
              <w:kinsoku w:val="0"/>
              <w:overflowPunct w:val="0"/>
              <w:autoSpaceDE w:val="0"/>
              <w:autoSpaceDN w:val="0"/>
              <w:adjustRightInd w:val="0"/>
              <w:spacing w:before="8" w:after="0" w:line="240" w:lineRule="auto"/>
              <w:ind w:left="1973"/>
              <w:rPr>
                <w:rFonts w:ascii="Times New Roman" w:eastAsia="Times New Roman" w:hAnsi="Times New Roman" w:cs="Times New Roman"/>
                <w:sz w:val="19"/>
                <w:szCs w:val="19"/>
              </w:rPr>
            </w:pPr>
            <w:r w:rsidRPr="00835D29">
              <w:rPr>
                <w:rFonts w:ascii="Times New Roman" w:eastAsia="Times New Roman" w:hAnsi="Times New Roman" w:cs="Times New Roman"/>
                <w:sz w:val="19"/>
                <w:szCs w:val="19"/>
              </w:rPr>
              <w:t>Principles and Methods of Epidemiology (Core 7.5 ECTS)</w:t>
            </w:r>
          </w:p>
        </w:tc>
        <w:tc>
          <w:tcPr>
            <w:tcW w:w="782" w:type="pct"/>
            <w:vMerge/>
            <w:tcBorders>
              <w:top w:val="nil"/>
              <w:left w:val="single" w:sz="4" w:space="0" w:color="000000"/>
              <w:bottom w:val="single" w:sz="4" w:space="0" w:color="000000"/>
              <w:right w:val="single" w:sz="4" w:space="0" w:color="000000"/>
            </w:tcBorders>
            <w:shd w:val="clear" w:color="auto" w:fill="D8D8D8"/>
          </w:tcPr>
          <w:p w14:paraId="347587F0"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r>
      <w:tr w:rsidR="00835D29" w:rsidRPr="00835D29" w14:paraId="31369DB7" w14:textId="77777777" w:rsidTr="00835D29">
        <w:tblPrEx>
          <w:tblCellMar>
            <w:top w:w="0" w:type="dxa"/>
            <w:left w:w="0" w:type="dxa"/>
            <w:bottom w:w="0" w:type="dxa"/>
            <w:right w:w="0" w:type="dxa"/>
          </w:tblCellMar>
        </w:tblPrEx>
        <w:trPr>
          <w:trHeight w:val="240"/>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6460BCA6" w14:textId="77777777" w:rsidR="00835D29" w:rsidRPr="00835D29" w:rsidRDefault="00835D29" w:rsidP="00835D29">
            <w:pPr>
              <w:widowControl w:val="0"/>
              <w:kinsoku w:val="0"/>
              <w:overflowPunct w:val="0"/>
              <w:autoSpaceDE w:val="0"/>
              <w:autoSpaceDN w:val="0"/>
              <w:adjustRightInd w:val="0"/>
              <w:spacing w:before="8" w:after="0" w:line="212" w:lineRule="exact"/>
              <w:ind w:left="105"/>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Wednesday am</w:t>
            </w:r>
          </w:p>
        </w:tc>
        <w:tc>
          <w:tcPr>
            <w:tcW w:w="483" w:type="pct"/>
            <w:vMerge/>
            <w:tcBorders>
              <w:top w:val="nil"/>
              <w:left w:val="single" w:sz="4" w:space="0" w:color="000000"/>
              <w:bottom w:val="single" w:sz="4" w:space="0" w:color="000000"/>
              <w:right w:val="single" w:sz="4" w:space="0" w:color="000000"/>
            </w:tcBorders>
          </w:tcPr>
          <w:p w14:paraId="6E322802"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c>
          <w:tcPr>
            <w:tcW w:w="3128" w:type="pct"/>
            <w:gridSpan w:val="10"/>
            <w:tcBorders>
              <w:top w:val="single" w:sz="4" w:space="0" w:color="000000"/>
              <w:left w:val="single" w:sz="4" w:space="0" w:color="000000"/>
              <w:bottom w:val="single" w:sz="4" w:space="0" w:color="000000"/>
              <w:right w:val="single" w:sz="4" w:space="0" w:color="000000"/>
            </w:tcBorders>
            <w:shd w:val="clear" w:color="auto" w:fill="F6CAAC"/>
          </w:tcPr>
          <w:p w14:paraId="1535D0A9" w14:textId="77777777" w:rsidR="00835D29" w:rsidRPr="00835D29" w:rsidRDefault="00835D29" w:rsidP="00835D29">
            <w:pPr>
              <w:widowControl w:val="0"/>
              <w:kinsoku w:val="0"/>
              <w:overflowPunct w:val="0"/>
              <w:autoSpaceDE w:val="0"/>
              <w:autoSpaceDN w:val="0"/>
              <w:adjustRightInd w:val="0"/>
              <w:spacing w:before="8" w:after="0" w:line="212" w:lineRule="exact"/>
              <w:ind w:left="2769" w:right="2774"/>
              <w:jc w:val="center"/>
              <w:rPr>
                <w:rFonts w:ascii="Times New Roman" w:eastAsia="Times New Roman" w:hAnsi="Times New Roman" w:cs="Times New Roman"/>
                <w:w w:val="105"/>
                <w:sz w:val="19"/>
                <w:szCs w:val="19"/>
              </w:rPr>
            </w:pPr>
            <w:r w:rsidRPr="00835D29">
              <w:rPr>
                <w:rFonts w:ascii="Times New Roman" w:eastAsia="Times New Roman" w:hAnsi="Times New Roman" w:cs="Times New Roman"/>
                <w:w w:val="105"/>
                <w:sz w:val="19"/>
                <w:szCs w:val="19"/>
              </w:rPr>
              <w:t>Disease Masterclass seminar series</w:t>
            </w:r>
          </w:p>
        </w:tc>
        <w:tc>
          <w:tcPr>
            <w:tcW w:w="782" w:type="pct"/>
            <w:vMerge/>
            <w:tcBorders>
              <w:top w:val="nil"/>
              <w:left w:val="single" w:sz="4" w:space="0" w:color="000000"/>
              <w:bottom w:val="single" w:sz="4" w:space="0" w:color="000000"/>
              <w:right w:val="single" w:sz="4" w:space="0" w:color="000000"/>
            </w:tcBorders>
            <w:shd w:val="clear" w:color="auto" w:fill="D8D8D8"/>
          </w:tcPr>
          <w:p w14:paraId="4C92A7A7"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r>
      <w:tr w:rsidR="00835D29" w:rsidRPr="00835D29" w14:paraId="08BC16A0" w14:textId="77777777" w:rsidTr="00835D29">
        <w:tblPrEx>
          <w:tblCellMar>
            <w:top w:w="0" w:type="dxa"/>
            <w:left w:w="0" w:type="dxa"/>
            <w:bottom w:w="0" w:type="dxa"/>
            <w:right w:w="0" w:type="dxa"/>
          </w:tblCellMar>
        </w:tblPrEx>
        <w:trPr>
          <w:trHeight w:val="256"/>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174D4C7A" w14:textId="77777777" w:rsidR="00835D29" w:rsidRPr="00835D29" w:rsidRDefault="00835D29" w:rsidP="00835D29">
            <w:pPr>
              <w:widowControl w:val="0"/>
              <w:kinsoku w:val="0"/>
              <w:overflowPunct w:val="0"/>
              <w:autoSpaceDE w:val="0"/>
              <w:autoSpaceDN w:val="0"/>
              <w:adjustRightInd w:val="0"/>
              <w:spacing w:before="7" w:after="0" w:line="240" w:lineRule="auto"/>
              <w:ind w:left="105"/>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Wednesday pm</w:t>
            </w:r>
          </w:p>
        </w:tc>
        <w:tc>
          <w:tcPr>
            <w:tcW w:w="483" w:type="pct"/>
            <w:vMerge/>
            <w:tcBorders>
              <w:top w:val="nil"/>
              <w:left w:val="single" w:sz="4" w:space="0" w:color="000000"/>
              <w:bottom w:val="single" w:sz="4" w:space="0" w:color="000000"/>
              <w:right w:val="single" w:sz="4" w:space="0" w:color="000000"/>
            </w:tcBorders>
          </w:tcPr>
          <w:p w14:paraId="0B7B9361"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c>
          <w:tcPr>
            <w:tcW w:w="3128" w:type="pct"/>
            <w:gridSpan w:val="10"/>
            <w:tcBorders>
              <w:top w:val="single" w:sz="4" w:space="0" w:color="000000"/>
              <w:left w:val="single" w:sz="4" w:space="0" w:color="000000"/>
              <w:bottom w:val="single" w:sz="4" w:space="0" w:color="000000"/>
              <w:right w:val="single" w:sz="4" w:space="0" w:color="000000"/>
            </w:tcBorders>
            <w:shd w:val="clear" w:color="auto" w:fill="F6CAAC"/>
          </w:tcPr>
          <w:p w14:paraId="1ED1A66A" w14:textId="77777777" w:rsidR="00835D29" w:rsidRPr="00835D29" w:rsidRDefault="00835D29" w:rsidP="00835D29">
            <w:pPr>
              <w:widowControl w:val="0"/>
              <w:kinsoku w:val="0"/>
              <w:overflowPunct w:val="0"/>
              <w:autoSpaceDE w:val="0"/>
              <w:autoSpaceDN w:val="0"/>
              <w:adjustRightInd w:val="0"/>
              <w:spacing w:before="7" w:after="0" w:line="240" w:lineRule="auto"/>
              <w:ind w:left="1772"/>
              <w:rPr>
                <w:rFonts w:ascii="Times New Roman" w:eastAsia="Times New Roman" w:hAnsi="Times New Roman" w:cs="Times New Roman"/>
                <w:w w:val="105"/>
                <w:sz w:val="19"/>
                <w:szCs w:val="19"/>
              </w:rPr>
            </w:pPr>
            <w:r w:rsidRPr="00835D29">
              <w:rPr>
                <w:rFonts w:ascii="Times New Roman" w:eastAsia="Times New Roman" w:hAnsi="Times New Roman" w:cs="Times New Roman"/>
                <w:w w:val="105"/>
                <w:sz w:val="19"/>
                <w:szCs w:val="19"/>
              </w:rPr>
              <w:t>Extracurricular activities/ optional maths/ independent study</w:t>
            </w:r>
          </w:p>
        </w:tc>
        <w:tc>
          <w:tcPr>
            <w:tcW w:w="782" w:type="pct"/>
            <w:vMerge/>
            <w:tcBorders>
              <w:top w:val="nil"/>
              <w:left w:val="single" w:sz="4" w:space="0" w:color="000000"/>
              <w:bottom w:val="single" w:sz="4" w:space="0" w:color="000000"/>
              <w:right w:val="single" w:sz="4" w:space="0" w:color="000000"/>
            </w:tcBorders>
            <w:shd w:val="clear" w:color="auto" w:fill="D8D8D8"/>
          </w:tcPr>
          <w:p w14:paraId="6BE9F07F"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r>
      <w:tr w:rsidR="00835D29" w:rsidRPr="00835D29" w14:paraId="51FD3D04" w14:textId="77777777" w:rsidTr="00835D29">
        <w:tblPrEx>
          <w:tblCellMar>
            <w:top w:w="0" w:type="dxa"/>
            <w:left w:w="0" w:type="dxa"/>
            <w:bottom w:w="0" w:type="dxa"/>
            <w:right w:w="0" w:type="dxa"/>
          </w:tblCellMar>
        </w:tblPrEx>
        <w:trPr>
          <w:trHeight w:val="474"/>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32BCAD8D" w14:textId="77777777" w:rsidR="00835D29" w:rsidRPr="00835D29" w:rsidRDefault="00835D29" w:rsidP="00835D29">
            <w:pPr>
              <w:widowControl w:val="0"/>
              <w:kinsoku w:val="0"/>
              <w:overflowPunct w:val="0"/>
              <w:autoSpaceDE w:val="0"/>
              <w:autoSpaceDN w:val="0"/>
              <w:adjustRightInd w:val="0"/>
              <w:spacing w:before="7" w:after="0" w:line="240" w:lineRule="auto"/>
              <w:ind w:left="105"/>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Thursday</w:t>
            </w:r>
          </w:p>
        </w:tc>
        <w:tc>
          <w:tcPr>
            <w:tcW w:w="483" w:type="pct"/>
            <w:vMerge/>
            <w:tcBorders>
              <w:top w:val="nil"/>
              <w:left w:val="single" w:sz="4" w:space="0" w:color="000000"/>
              <w:bottom w:val="single" w:sz="4" w:space="0" w:color="000000"/>
              <w:right w:val="single" w:sz="4" w:space="0" w:color="000000"/>
            </w:tcBorders>
          </w:tcPr>
          <w:p w14:paraId="0B5AC142"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c>
          <w:tcPr>
            <w:tcW w:w="3128" w:type="pct"/>
            <w:gridSpan w:val="10"/>
            <w:tcBorders>
              <w:top w:val="single" w:sz="4" w:space="0" w:color="000000"/>
              <w:left w:val="single" w:sz="4" w:space="0" w:color="000000"/>
              <w:bottom w:val="single" w:sz="4" w:space="0" w:color="000000"/>
              <w:right w:val="single" w:sz="4" w:space="0" w:color="000000"/>
            </w:tcBorders>
            <w:shd w:val="clear" w:color="auto" w:fill="BCD6ED"/>
          </w:tcPr>
          <w:p w14:paraId="33B4BBF2" w14:textId="77777777" w:rsidR="00835D29" w:rsidRPr="00835D29" w:rsidRDefault="00835D29" w:rsidP="00835D29">
            <w:pPr>
              <w:widowControl w:val="0"/>
              <w:kinsoku w:val="0"/>
              <w:overflowPunct w:val="0"/>
              <w:autoSpaceDE w:val="0"/>
              <w:autoSpaceDN w:val="0"/>
              <w:adjustRightInd w:val="0"/>
              <w:spacing w:before="7" w:after="0" w:line="240" w:lineRule="auto"/>
              <w:ind w:left="2396"/>
              <w:rPr>
                <w:rFonts w:ascii="Times New Roman" w:eastAsia="Times New Roman" w:hAnsi="Times New Roman" w:cs="Times New Roman"/>
                <w:sz w:val="19"/>
                <w:szCs w:val="19"/>
              </w:rPr>
            </w:pPr>
            <w:r w:rsidRPr="00835D29">
              <w:rPr>
                <w:rFonts w:ascii="Times New Roman" w:eastAsia="Times New Roman" w:hAnsi="Times New Roman" w:cs="Times New Roman"/>
                <w:sz w:val="19"/>
                <w:szCs w:val="19"/>
              </w:rPr>
              <w:t>Module 3: Research Methods (Core 7.5 ECTS)</w:t>
            </w:r>
          </w:p>
        </w:tc>
        <w:tc>
          <w:tcPr>
            <w:tcW w:w="782" w:type="pct"/>
            <w:vMerge/>
            <w:tcBorders>
              <w:top w:val="nil"/>
              <w:left w:val="single" w:sz="4" w:space="0" w:color="000000"/>
              <w:bottom w:val="single" w:sz="4" w:space="0" w:color="000000"/>
              <w:right w:val="single" w:sz="4" w:space="0" w:color="000000"/>
            </w:tcBorders>
            <w:shd w:val="clear" w:color="auto" w:fill="D8D8D8"/>
          </w:tcPr>
          <w:p w14:paraId="379B0AE1"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r>
      <w:tr w:rsidR="00835D29" w:rsidRPr="00835D29" w14:paraId="69D8BD1F" w14:textId="77777777" w:rsidTr="00835D29">
        <w:tblPrEx>
          <w:tblCellMar>
            <w:top w:w="0" w:type="dxa"/>
            <w:left w:w="0" w:type="dxa"/>
            <w:bottom w:w="0" w:type="dxa"/>
            <w:right w:w="0" w:type="dxa"/>
          </w:tblCellMar>
        </w:tblPrEx>
        <w:trPr>
          <w:trHeight w:val="237"/>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7B1AB624" w14:textId="77777777" w:rsidR="00835D29" w:rsidRPr="00835D29" w:rsidRDefault="00835D29" w:rsidP="00835D29">
            <w:pPr>
              <w:widowControl w:val="0"/>
              <w:kinsoku w:val="0"/>
              <w:overflowPunct w:val="0"/>
              <w:autoSpaceDE w:val="0"/>
              <w:autoSpaceDN w:val="0"/>
              <w:adjustRightInd w:val="0"/>
              <w:spacing w:before="9" w:after="0" w:line="208" w:lineRule="exact"/>
              <w:ind w:left="105"/>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Friday</w:t>
            </w:r>
          </w:p>
        </w:tc>
        <w:tc>
          <w:tcPr>
            <w:tcW w:w="483" w:type="pct"/>
            <w:vMerge/>
            <w:tcBorders>
              <w:top w:val="nil"/>
              <w:left w:val="single" w:sz="4" w:space="0" w:color="000000"/>
              <w:bottom w:val="single" w:sz="4" w:space="0" w:color="000000"/>
              <w:right w:val="single" w:sz="4" w:space="0" w:color="000000"/>
            </w:tcBorders>
          </w:tcPr>
          <w:p w14:paraId="4ACA6E4D"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c>
          <w:tcPr>
            <w:tcW w:w="3128" w:type="pct"/>
            <w:gridSpan w:val="10"/>
            <w:tcBorders>
              <w:top w:val="single" w:sz="4" w:space="0" w:color="000000"/>
              <w:left w:val="single" w:sz="4" w:space="0" w:color="000000"/>
              <w:bottom w:val="single" w:sz="4" w:space="0" w:color="000000"/>
              <w:right w:val="single" w:sz="4" w:space="0" w:color="000000"/>
            </w:tcBorders>
            <w:shd w:val="clear" w:color="auto" w:fill="BCD6ED"/>
          </w:tcPr>
          <w:p w14:paraId="52F6571D" w14:textId="77777777" w:rsidR="00835D29" w:rsidRPr="00835D29" w:rsidRDefault="00835D29" w:rsidP="00835D29">
            <w:pPr>
              <w:widowControl w:val="0"/>
              <w:kinsoku w:val="0"/>
              <w:overflowPunct w:val="0"/>
              <w:autoSpaceDE w:val="0"/>
              <w:autoSpaceDN w:val="0"/>
              <w:adjustRightInd w:val="0"/>
              <w:spacing w:before="9" w:after="0" w:line="208" w:lineRule="exact"/>
              <w:ind w:left="1594"/>
              <w:rPr>
                <w:rFonts w:ascii="Times New Roman" w:eastAsia="Times New Roman" w:hAnsi="Times New Roman" w:cs="Times New Roman"/>
                <w:sz w:val="19"/>
                <w:szCs w:val="19"/>
              </w:rPr>
            </w:pPr>
            <w:r w:rsidRPr="00835D29">
              <w:rPr>
                <w:rFonts w:ascii="Times New Roman" w:eastAsia="Times New Roman" w:hAnsi="Times New Roman" w:cs="Times New Roman"/>
                <w:sz w:val="19"/>
                <w:szCs w:val="19"/>
              </w:rPr>
              <w:t>Module 4: Introduction to Infectious disease Modelling (7.5 ECTS)</w:t>
            </w:r>
          </w:p>
        </w:tc>
        <w:tc>
          <w:tcPr>
            <w:tcW w:w="782" w:type="pct"/>
            <w:vMerge/>
            <w:tcBorders>
              <w:top w:val="nil"/>
              <w:left w:val="single" w:sz="4" w:space="0" w:color="000000"/>
              <w:bottom w:val="single" w:sz="4" w:space="0" w:color="000000"/>
              <w:right w:val="single" w:sz="4" w:space="0" w:color="000000"/>
            </w:tcBorders>
            <w:shd w:val="clear" w:color="auto" w:fill="D8D8D8"/>
          </w:tcPr>
          <w:p w14:paraId="4F78D6E4"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r>
      <w:tr w:rsidR="00835D29" w:rsidRPr="00835D29" w14:paraId="2CF8083A" w14:textId="77777777" w:rsidTr="00835D29">
        <w:tblPrEx>
          <w:tblCellMar>
            <w:top w:w="0" w:type="dxa"/>
            <w:left w:w="0" w:type="dxa"/>
            <w:bottom w:w="0" w:type="dxa"/>
            <w:right w:w="0" w:type="dxa"/>
          </w:tblCellMar>
        </w:tblPrEx>
        <w:trPr>
          <w:trHeight w:val="256"/>
        </w:trPr>
        <w:tc>
          <w:tcPr>
            <w:tcW w:w="5000" w:type="pct"/>
            <w:gridSpan w:val="13"/>
            <w:tcBorders>
              <w:top w:val="single" w:sz="4" w:space="0" w:color="000000"/>
              <w:left w:val="single" w:sz="4" w:space="0" w:color="000000"/>
              <w:bottom w:val="single" w:sz="4" w:space="0" w:color="000000"/>
              <w:right w:val="single" w:sz="4" w:space="0" w:color="000000"/>
            </w:tcBorders>
          </w:tcPr>
          <w:p w14:paraId="3ADC355D" w14:textId="77777777" w:rsidR="00835D29" w:rsidRPr="00835D29" w:rsidRDefault="00835D29" w:rsidP="00835D29">
            <w:pPr>
              <w:widowControl w:val="0"/>
              <w:kinsoku w:val="0"/>
              <w:overflowPunct w:val="0"/>
              <w:autoSpaceDE w:val="0"/>
              <w:autoSpaceDN w:val="0"/>
              <w:adjustRightInd w:val="0"/>
              <w:spacing w:before="7" w:after="0" w:line="240" w:lineRule="auto"/>
              <w:ind w:left="105"/>
              <w:rPr>
                <w:rFonts w:ascii="Times New Roman" w:eastAsia="Times New Roman" w:hAnsi="Times New Roman" w:cs="Times New Roman"/>
                <w:color w:val="FF0000"/>
                <w:w w:val="105"/>
                <w:sz w:val="19"/>
                <w:szCs w:val="19"/>
              </w:rPr>
            </w:pPr>
            <w:r w:rsidRPr="00835D29">
              <w:rPr>
                <w:rFonts w:ascii="Times New Roman" w:eastAsia="Times New Roman" w:hAnsi="Times New Roman" w:cs="Times New Roman"/>
                <w:color w:val="FF0000"/>
                <w:w w:val="105"/>
                <w:sz w:val="19"/>
                <w:szCs w:val="19"/>
              </w:rPr>
              <w:t>TERM 2 – all students choose 5 or 6 out of the 9 modules on offer to make up a total of 30 ECTS</w:t>
            </w:r>
          </w:p>
        </w:tc>
      </w:tr>
      <w:tr w:rsidR="00835D29" w:rsidRPr="00835D29" w14:paraId="08FFC800" w14:textId="77777777" w:rsidTr="00835D29">
        <w:tblPrEx>
          <w:tblCellMar>
            <w:top w:w="0" w:type="dxa"/>
            <w:left w:w="0" w:type="dxa"/>
            <w:bottom w:w="0" w:type="dxa"/>
            <w:right w:w="0" w:type="dxa"/>
          </w:tblCellMar>
        </w:tblPrEx>
        <w:trPr>
          <w:trHeight w:val="256"/>
        </w:trPr>
        <w:tc>
          <w:tcPr>
            <w:tcW w:w="5000" w:type="pct"/>
            <w:gridSpan w:val="13"/>
            <w:tcBorders>
              <w:top w:val="single" w:sz="4" w:space="0" w:color="000000"/>
              <w:left w:val="single" w:sz="4" w:space="0" w:color="000000"/>
              <w:bottom w:val="single" w:sz="4" w:space="0" w:color="000000"/>
              <w:right w:val="single" w:sz="4" w:space="0" w:color="000000"/>
            </w:tcBorders>
          </w:tcPr>
          <w:p w14:paraId="426071EF" w14:textId="77777777" w:rsidR="00835D29" w:rsidRPr="00835D29" w:rsidRDefault="00835D29" w:rsidP="00835D29">
            <w:pPr>
              <w:widowControl w:val="0"/>
              <w:kinsoku w:val="0"/>
              <w:overflowPunct w:val="0"/>
              <w:autoSpaceDE w:val="0"/>
              <w:autoSpaceDN w:val="0"/>
              <w:adjustRightInd w:val="0"/>
              <w:spacing w:before="9" w:after="0" w:line="240" w:lineRule="auto"/>
              <w:ind w:left="105"/>
              <w:rPr>
                <w:rFonts w:ascii="Times New Roman" w:eastAsia="Times New Roman" w:hAnsi="Times New Roman" w:cs="Times New Roman"/>
                <w:color w:val="000000"/>
                <w:sz w:val="19"/>
                <w:szCs w:val="19"/>
              </w:rPr>
            </w:pPr>
            <w:r w:rsidRPr="00835D29">
              <w:rPr>
                <w:rFonts w:ascii="Times New Roman" w:eastAsia="Times New Roman" w:hAnsi="Times New Roman" w:cs="Times New Roman"/>
                <w:color w:val="FF0000"/>
                <w:sz w:val="19"/>
                <w:szCs w:val="19"/>
              </w:rPr>
              <w:t xml:space="preserve">NOTE: </w:t>
            </w:r>
            <w:r w:rsidRPr="00835D29">
              <w:rPr>
                <w:rFonts w:ascii="Times New Roman" w:eastAsia="Times New Roman" w:hAnsi="Times New Roman" w:cs="Times New Roman"/>
                <w:color w:val="000000"/>
                <w:sz w:val="19"/>
                <w:szCs w:val="19"/>
              </w:rPr>
              <w:t>Further Methods in Infectious Disease Modelling [FIDM] is a pre-requisite for the Outbreaks module</w:t>
            </w:r>
          </w:p>
        </w:tc>
      </w:tr>
      <w:tr w:rsidR="00835D29" w:rsidRPr="00835D29" w14:paraId="37AFDCD8" w14:textId="77777777" w:rsidTr="00835D29">
        <w:tblPrEx>
          <w:tblCellMar>
            <w:top w:w="0" w:type="dxa"/>
            <w:left w:w="0" w:type="dxa"/>
            <w:bottom w:w="0" w:type="dxa"/>
            <w:right w:w="0" w:type="dxa"/>
          </w:tblCellMar>
        </w:tblPrEx>
        <w:trPr>
          <w:trHeight w:val="474"/>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57A86A3C" w14:textId="77777777" w:rsidR="00835D29" w:rsidRPr="00835D29" w:rsidRDefault="00835D29" w:rsidP="00835D29">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483" w:type="pct"/>
            <w:tcBorders>
              <w:top w:val="single" w:sz="4" w:space="0" w:color="000000"/>
              <w:left w:val="single" w:sz="4" w:space="0" w:color="000000"/>
              <w:bottom w:val="single" w:sz="4" w:space="0" w:color="000000"/>
              <w:right w:val="single" w:sz="4" w:space="0" w:color="000000"/>
            </w:tcBorders>
            <w:shd w:val="clear" w:color="auto" w:fill="F6CAAC"/>
          </w:tcPr>
          <w:p w14:paraId="73006F83" w14:textId="77777777" w:rsidR="00835D29" w:rsidRPr="00835D29" w:rsidRDefault="00835D29" w:rsidP="00835D29">
            <w:pPr>
              <w:widowControl w:val="0"/>
              <w:kinsoku w:val="0"/>
              <w:overflowPunct w:val="0"/>
              <w:autoSpaceDE w:val="0"/>
              <w:autoSpaceDN w:val="0"/>
              <w:adjustRightInd w:val="0"/>
              <w:spacing w:before="9" w:after="0" w:line="240" w:lineRule="auto"/>
              <w:ind w:left="105"/>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11-Jan</w:t>
            </w:r>
          </w:p>
        </w:tc>
        <w:tc>
          <w:tcPr>
            <w:tcW w:w="296" w:type="pct"/>
            <w:tcBorders>
              <w:top w:val="single" w:sz="4" w:space="0" w:color="000000"/>
              <w:left w:val="single" w:sz="4" w:space="0" w:color="000000"/>
              <w:bottom w:val="single" w:sz="4" w:space="0" w:color="000000"/>
              <w:right w:val="single" w:sz="4" w:space="0" w:color="000000"/>
            </w:tcBorders>
            <w:shd w:val="clear" w:color="auto" w:fill="F6CAAC"/>
          </w:tcPr>
          <w:p w14:paraId="72C2EE1F" w14:textId="77777777" w:rsidR="00835D29" w:rsidRPr="00835D29" w:rsidRDefault="00835D29" w:rsidP="00835D29">
            <w:pPr>
              <w:widowControl w:val="0"/>
              <w:kinsoku w:val="0"/>
              <w:overflowPunct w:val="0"/>
              <w:autoSpaceDE w:val="0"/>
              <w:autoSpaceDN w:val="0"/>
              <w:adjustRightInd w:val="0"/>
              <w:spacing w:before="9" w:after="0" w:line="240" w:lineRule="auto"/>
              <w:ind w:left="104"/>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18-Jan</w:t>
            </w:r>
          </w:p>
        </w:tc>
        <w:tc>
          <w:tcPr>
            <w:tcW w:w="326" w:type="pct"/>
            <w:tcBorders>
              <w:top w:val="single" w:sz="4" w:space="0" w:color="000000"/>
              <w:left w:val="single" w:sz="4" w:space="0" w:color="000000"/>
              <w:bottom w:val="single" w:sz="4" w:space="0" w:color="000000"/>
              <w:right w:val="single" w:sz="4" w:space="0" w:color="000000"/>
            </w:tcBorders>
            <w:shd w:val="clear" w:color="auto" w:fill="F6CAAC"/>
          </w:tcPr>
          <w:p w14:paraId="3B360D14" w14:textId="77777777" w:rsidR="00835D29" w:rsidRPr="00835D29" w:rsidRDefault="00835D29" w:rsidP="00835D29">
            <w:pPr>
              <w:widowControl w:val="0"/>
              <w:kinsoku w:val="0"/>
              <w:overflowPunct w:val="0"/>
              <w:autoSpaceDE w:val="0"/>
              <w:autoSpaceDN w:val="0"/>
              <w:adjustRightInd w:val="0"/>
              <w:spacing w:before="9" w:after="0" w:line="240" w:lineRule="auto"/>
              <w:ind w:left="82"/>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25-Jan</w:t>
            </w:r>
          </w:p>
        </w:tc>
        <w:tc>
          <w:tcPr>
            <w:tcW w:w="316" w:type="pct"/>
            <w:tcBorders>
              <w:top w:val="single" w:sz="4" w:space="0" w:color="000000"/>
              <w:left w:val="single" w:sz="4" w:space="0" w:color="000000"/>
              <w:bottom w:val="single" w:sz="4" w:space="0" w:color="000000"/>
              <w:right w:val="single" w:sz="4" w:space="0" w:color="000000"/>
            </w:tcBorders>
            <w:shd w:val="clear" w:color="auto" w:fill="F6CAAC"/>
          </w:tcPr>
          <w:p w14:paraId="23A08ECF" w14:textId="77777777" w:rsidR="00835D29" w:rsidRPr="00835D29" w:rsidRDefault="00835D29" w:rsidP="00835D29">
            <w:pPr>
              <w:widowControl w:val="0"/>
              <w:kinsoku w:val="0"/>
              <w:overflowPunct w:val="0"/>
              <w:autoSpaceDE w:val="0"/>
              <w:autoSpaceDN w:val="0"/>
              <w:adjustRightInd w:val="0"/>
              <w:spacing w:before="9" w:after="0" w:line="240" w:lineRule="auto"/>
              <w:ind w:left="99"/>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1-Feb</w:t>
            </w:r>
          </w:p>
        </w:tc>
        <w:tc>
          <w:tcPr>
            <w:tcW w:w="311" w:type="pct"/>
            <w:tcBorders>
              <w:top w:val="single" w:sz="4" w:space="0" w:color="000000"/>
              <w:left w:val="single" w:sz="4" w:space="0" w:color="000000"/>
              <w:bottom w:val="single" w:sz="4" w:space="0" w:color="000000"/>
              <w:right w:val="single" w:sz="4" w:space="0" w:color="000000"/>
            </w:tcBorders>
            <w:shd w:val="clear" w:color="auto" w:fill="F6CAAC"/>
          </w:tcPr>
          <w:p w14:paraId="61936D2B" w14:textId="77777777" w:rsidR="00835D29" w:rsidRPr="00835D29" w:rsidRDefault="00835D29" w:rsidP="00835D29">
            <w:pPr>
              <w:widowControl w:val="0"/>
              <w:kinsoku w:val="0"/>
              <w:overflowPunct w:val="0"/>
              <w:autoSpaceDE w:val="0"/>
              <w:autoSpaceDN w:val="0"/>
              <w:adjustRightInd w:val="0"/>
              <w:spacing w:before="9" w:after="0" w:line="240" w:lineRule="auto"/>
              <w:ind w:left="101"/>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8-Feb</w:t>
            </w:r>
          </w:p>
        </w:tc>
        <w:tc>
          <w:tcPr>
            <w:tcW w:w="315" w:type="pct"/>
            <w:tcBorders>
              <w:top w:val="single" w:sz="4" w:space="0" w:color="000000"/>
              <w:left w:val="single" w:sz="4" w:space="0" w:color="000000"/>
              <w:bottom w:val="single" w:sz="4" w:space="0" w:color="000000"/>
              <w:right w:val="single" w:sz="4" w:space="0" w:color="000000"/>
            </w:tcBorders>
            <w:shd w:val="clear" w:color="auto" w:fill="F6CAAC"/>
          </w:tcPr>
          <w:p w14:paraId="6FCFFFE2" w14:textId="77777777" w:rsidR="00835D29" w:rsidRPr="00835D29" w:rsidRDefault="00835D29" w:rsidP="00835D29">
            <w:pPr>
              <w:widowControl w:val="0"/>
              <w:kinsoku w:val="0"/>
              <w:overflowPunct w:val="0"/>
              <w:autoSpaceDE w:val="0"/>
              <w:autoSpaceDN w:val="0"/>
              <w:adjustRightInd w:val="0"/>
              <w:spacing w:before="9" w:after="0" w:line="240" w:lineRule="auto"/>
              <w:ind w:left="102"/>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15-Feb</w:t>
            </w:r>
          </w:p>
        </w:tc>
        <w:tc>
          <w:tcPr>
            <w:tcW w:w="261" w:type="pct"/>
            <w:tcBorders>
              <w:top w:val="single" w:sz="4" w:space="0" w:color="000000"/>
              <w:left w:val="single" w:sz="4" w:space="0" w:color="000000"/>
              <w:bottom w:val="single" w:sz="4" w:space="0" w:color="000000"/>
              <w:right w:val="single" w:sz="4" w:space="0" w:color="000000"/>
            </w:tcBorders>
            <w:shd w:val="clear" w:color="auto" w:fill="F6CAAC"/>
          </w:tcPr>
          <w:p w14:paraId="19986535" w14:textId="77777777" w:rsidR="00835D29" w:rsidRPr="00835D29" w:rsidRDefault="00835D29" w:rsidP="00835D29">
            <w:pPr>
              <w:widowControl w:val="0"/>
              <w:kinsoku w:val="0"/>
              <w:overflowPunct w:val="0"/>
              <w:autoSpaceDE w:val="0"/>
              <w:autoSpaceDN w:val="0"/>
              <w:adjustRightInd w:val="0"/>
              <w:spacing w:before="9" w:after="0" w:line="240" w:lineRule="auto"/>
              <w:ind w:left="98"/>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22-</w:t>
            </w:r>
          </w:p>
          <w:p w14:paraId="066F6F82" w14:textId="77777777" w:rsidR="00835D29" w:rsidRPr="00835D29" w:rsidRDefault="00835D29" w:rsidP="00835D29">
            <w:pPr>
              <w:widowControl w:val="0"/>
              <w:kinsoku w:val="0"/>
              <w:overflowPunct w:val="0"/>
              <w:autoSpaceDE w:val="0"/>
              <w:autoSpaceDN w:val="0"/>
              <w:adjustRightInd w:val="0"/>
              <w:spacing w:before="17" w:after="0" w:line="210" w:lineRule="exact"/>
              <w:ind w:left="98"/>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Feb</w:t>
            </w:r>
          </w:p>
        </w:tc>
        <w:tc>
          <w:tcPr>
            <w:tcW w:w="312" w:type="pct"/>
            <w:tcBorders>
              <w:top w:val="single" w:sz="4" w:space="0" w:color="000000"/>
              <w:left w:val="single" w:sz="4" w:space="0" w:color="000000"/>
              <w:bottom w:val="single" w:sz="4" w:space="0" w:color="000000"/>
              <w:right w:val="single" w:sz="4" w:space="0" w:color="000000"/>
            </w:tcBorders>
            <w:shd w:val="clear" w:color="auto" w:fill="F6CAAC"/>
          </w:tcPr>
          <w:p w14:paraId="7C158C1D" w14:textId="77777777" w:rsidR="00835D29" w:rsidRPr="00835D29" w:rsidRDefault="00835D29" w:rsidP="00835D29">
            <w:pPr>
              <w:widowControl w:val="0"/>
              <w:kinsoku w:val="0"/>
              <w:overflowPunct w:val="0"/>
              <w:autoSpaceDE w:val="0"/>
              <w:autoSpaceDN w:val="0"/>
              <w:adjustRightInd w:val="0"/>
              <w:spacing w:before="9" w:after="0" w:line="240" w:lineRule="auto"/>
              <w:ind w:left="99"/>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1-Mar</w:t>
            </w:r>
          </w:p>
        </w:tc>
        <w:tc>
          <w:tcPr>
            <w:tcW w:w="313" w:type="pct"/>
            <w:tcBorders>
              <w:top w:val="single" w:sz="4" w:space="0" w:color="000000"/>
              <w:left w:val="single" w:sz="4" w:space="0" w:color="000000"/>
              <w:bottom w:val="single" w:sz="4" w:space="0" w:color="000000"/>
              <w:right w:val="single" w:sz="4" w:space="0" w:color="000000"/>
            </w:tcBorders>
            <w:shd w:val="clear" w:color="auto" w:fill="F6CAAC"/>
          </w:tcPr>
          <w:p w14:paraId="61AD3616" w14:textId="77777777" w:rsidR="00835D29" w:rsidRPr="00835D29" w:rsidRDefault="00835D29" w:rsidP="00835D29">
            <w:pPr>
              <w:widowControl w:val="0"/>
              <w:kinsoku w:val="0"/>
              <w:overflowPunct w:val="0"/>
              <w:autoSpaceDE w:val="0"/>
              <w:autoSpaceDN w:val="0"/>
              <w:adjustRightInd w:val="0"/>
              <w:spacing w:before="9" w:after="0" w:line="240" w:lineRule="auto"/>
              <w:ind w:left="97"/>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8-Mar</w:t>
            </w:r>
          </w:p>
        </w:tc>
        <w:tc>
          <w:tcPr>
            <w:tcW w:w="312" w:type="pct"/>
            <w:tcBorders>
              <w:top w:val="single" w:sz="4" w:space="0" w:color="000000"/>
              <w:left w:val="single" w:sz="4" w:space="0" w:color="000000"/>
              <w:bottom w:val="single" w:sz="4" w:space="0" w:color="000000"/>
              <w:right w:val="single" w:sz="4" w:space="0" w:color="000000"/>
            </w:tcBorders>
            <w:shd w:val="clear" w:color="auto" w:fill="F6CAAC"/>
          </w:tcPr>
          <w:p w14:paraId="4D00C614" w14:textId="77777777" w:rsidR="00835D29" w:rsidRPr="00835D29" w:rsidRDefault="00835D29" w:rsidP="00835D29">
            <w:pPr>
              <w:widowControl w:val="0"/>
              <w:kinsoku w:val="0"/>
              <w:overflowPunct w:val="0"/>
              <w:autoSpaceDE w:val="0"/>
              <w:autoSpaceDN w:val="0"/>
              <w:adjustRightInd w:val="0"/>
              <w:spacing w:before="9" w:after="0" w:line="240" w:lineRule="auto"/>
              <w:ind w:left="93"/>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15-Mar</w:t>
            </w:r>
          </w:p>
        </w:tc>
        <w:tc>
          <w:tcPr>
            <w:tcW w:w="366" w:type="pct"/>
            <w:tcBorders>
              <w:top w:val="single" w:sz="4" w:space="0" w:color="000000"/>
              <w:left w:val="single" w:sz="4" w:space="0" w:color="000000"/>
              <w:bottom w:val="single" w:sz="4" w:space="0" w:color="000000"/>
              <w:right w:val="single" w:sz="4" w:space="0" w:color="000000"/>
            </w:tcBorders>
            <w:shd w:val="clear" w:color="auto" w:fill="F6CAAC"/>
          </w:tcPr>
          <w:p w14:paraId="31BBD02C" w14:textId="77777777" w:rsidR="00835D29" w:rsidRPr="00835D29" w:rsidRDefault="00835D29" w:rsidP="00835D29">
            <w:pPr>
              <w:widowControl w:val="0"/>
              <w:kinsoku w:val="0"/>
              <w:overflowPunct w:val="0"/>
              <w:autoSpaceDE w:val="0"/>
              <w:autoSpaceDN w:val="0"/>
              <w:adjustRightInd w:val="0"/>
              <w:spacing w:before="9" w:after="0" w:line="240" w:lineRule="auto"/>
              <w:ind w:left="94"/>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22-Mar</w:t>
            </w:r>
          </w:p>
        </w:tc>
        <w:tc>
          <w:tcPr>
            <w:tcW w:w="782" w:type="pct"/>
            <w:tcBorders>
              <w:top w:val="single" w:sz="4" w:space="0" w:color="000000"/>
              <w:left w:val="single" w:sz="4" w:space="0" w:color="000000"/>
              <w:bottom w:val="single" w:sz="4" w:space="0" w:color="000000"/>
              <w:right w:val="single" w:sz="4" w:space="0" w:color="000000"/>
            </w:tcBorders>
            <w:shd w:val="clear" w:color="auto" w:fill="F6CAAC"/>
          </w:tcPr>
          <w:p w14:paraId="0D2DF8D6" w14:textId="77777777" w:rsidR="00835D29" w:rsidRPr="00835D29" w:rsidRDefault="00835D29" w:rsidP="00835D29">
            <w:pPr>
              <w:widowControl w:val="0"/>
              <w:kinsoku w:val="0"/>
              <w:overflowPunct w:val="0"/>
              <w:autoSpaceDE w:val="0"/>
              <w:autoSpaceDN w:val="0"/>
              <w:adjustRightInd w:val="0"/>
              <w:spacing w:before="9" w:after="0" w:line="240" w:lineRule="auto"/>
              <w:ind w:left="92"/>
              <w:jc w:val="center"/>
              <w:rPr>
                <w:rFonts w:ascii="Times New Roman" w:eastAsia="Times New Roman" w:hAnsi="Times New Roman" w:cs="Times New Roman"/>
                <w:b/>
                <w:bCs/>
                <w:w w:val="110"/>
                <w:sz w:val="19"/>
                <w:szCs w:val="19"/>
              </w:rPr>
            </w:pPr>
            <w:r w:rsidRPr="00835D29">
              <w:rPr>
                <w:rFonts w:ascii="Times New Roman" w:eastAsia="Times New Roman" w:hAnsi="Times New Roman" w:cs="Times New Roman"/>
                <w:b/>
                <w:bCs/>
                <w:w w:val="110"/>
                <w:sz w:val="19"/>
                <w:szCs w:val="19"/>
              </w:rPr>
              <w:t xml:space="preserve">29-Mar </w:t>
            </w:r>
            <w:r w:rsidRPr="00835D29">
              <w:rPr>
                <w:rFonts w:ascii="Times New Roman" w:eastAsia="Times New Roman" w:hAnsi="Times New Roman" w:cs="Times New Roman"/>
                <w:b/>
                <w:bCs/>
                <w:w w:val="115"/>
                <w:sz w:val="19"/>
                <w:szCs w:val="19"/>
              </w:rPr>
              <w:t xml:space="preserve">/ </w:t>
            </w:r>
            <w:r w:rsidRPr="00835D29">
              <w:rPr>
                <w:rFonts w:ascii="Times New Roman" w:eastAsia="Times New Roman" w:hAnsi="Times New Roman" w:cs="Times New Roman"/>
                <w:b/>
                <w:bCs/>
                <w:w w:val="110"/>
                <w:sz w:val="19"/>
                <w:szCs w:val="19"/>
              </w:rPr>
              <w:t>26-Apr</w:t>
            </w:r>
          </w:p>
        </w:tc>
      </w:tr>
      <w:tr w:rsidR="00835D29" w:rsidRPr="00835D29" w14:paraId="09DA1F34" w14:textId="77777777" w:rsidTr="00835D29">
        <w:tblPrEx>
          <w:tblCellMar>
            <w:top w:w="0" w:type="dxa"/>
            <w:left w:w="0" w:type="dxa"/>
            <w:bottom w:w="0" w:type="dxa"/>
            <w:right w:w="0" w:type="dxa"/>
          </w:tblCellMar>
        </w:tblPrEx>
        <w:trPr>
          <w:trHeight w:val="257"/>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70B81FA9" w14:textId="77777777" w:rsidR="00835D29" w:rsidRPr="00835D29" w:rsidRDefault="00835D29" w:rsidP="00835D29">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483" w:type="pct"/>
            <w:tcBorders>
              <w:top w:val="single" w:sz="4" w:space="0" w:color="000000"/>
              <w:left w:val="single" w:sz="4" w:space="0" w:color="000000"/>
              <w:bottom w:val="single" w:sz="4" w:space="0" w:color="000000"/>
              <w:right w:val="single" w:sz="4" w:space="0" w:color="000000"/>
            </w:tcBorders>
            <w:shd w:val="clear" w:color="auto" w:fill="F6CAAC"/>
          </w:tcPr>
          <w:p w14:paraId="62A38463" w14:textId="77777777" w:rsidR="00835D29" w:rsidRPr="00835D29" w:rsidRDefault="00835D29" w:rsidP="00835D29">
            <w:pPr>
              <w:widowControl w:val="0"/>
              <w:kinsoku w:val="0"/>
              <w:overflowPunct w:val="0"/>
              <w:autoSpaceDE w:val="0"/>
              <w:autoSpaceDN w:val="0"/>
              <w:adjustRightInd w:val="0"/>
              <w:spacing w:before="7" w:after="0" w:line="240" w:lineRule="auto"/>
              <w:ind w:left="105"/>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15</w:t>
            </w:r>
          </w:p>
        </w:tc>
        <w:tc>
          <w:tcPr>
            <w:tcW w:w="296" w:type="pct"/>
            <w:tcBorders>
              <w:top w:val="single" w:sz="4" w:space="0" w:color="000000"/>
              <w:left w:val="single" w:sz="4" w:space="0" w:color="000000"/>
              <w:bottom w:val="single" w:sz="4" w:space="0" w:color="000000"/>
              <w:right w:val="single" w:sz="4" w:space="0" w:color="000000"/>
            </w:tcBorders>
            <w:shd w:val="clear" w:color="auto" w:fill="F6CAAC"/>
          </w:tcPr>
          <w:p w14:paraId="361ABCAE" w14:textId="77777777" w:rsidR="00835D29" w:rsidRPr="00835D29" w:rsidRDefault="00835D29" w:rsidP="00835D29">
            <w:pPr>
              <w:widowControl w:val="0"/>
              <w:kinsoku w:val="0"/>
              <w:overflowPunct w:val="0"/>
              <w:autoSpaceDE w:val="0"/>
              <w:autoSpaceDN w:val="0"/>
              <w:adjustRightInd w:val="0"/>
              <w:spacing w:before="7" w:after="0" w:line="240" w:lineRule="auto"/>
              <w:ind w:left="104"/>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16</w:t>
            </w:r>
          </w:p>
        </w:tc>
        <w:tc>
          <w:tcPr>
            <w:tcW w:w="326" w:type="pct"/>
            <w:tcBorders>
              <w:top w:val="single" w:sz="4" w:space="0" w:color="000000"/>
              <w:left w:val="single" w:sz="4" w:space="0" w:color="000000"/>
              <w:bottom w:val="single" w:sz="4" w:space="0" w:color="000000"/>
              <w:right w:val="single" w:sz="4" w:space="0" w:color="000000"/>
            </w:tcBorders>
            <w:shd w:val="clear" w:color="auto" w:fill="F6CAAC"/>
          </w:tcPr>
          <w:p w14:paraId="3AC53C92" w14:textId="77777777" w:rsidR="00835D29" w:rsidRPr="00835D29" w:rsidRDefault="00835D29" w:rsidP="00835D29">
            <w:pPr>
              <w:widowControl w:val="0"/>
              <w:kinsoku w:val="0"/>
              <w:overflowPunct w:val="0"/>
              <w:autoSpaceDE w:val="0"/>
              <w:autoSpaceDN w:val="0"/>
              <w:adjustRightInd w:val="0"/>
              <w:spacing w:before="7" w:after="0" w:line="240" w:lineRule="auto"/>
              <w:ind w:left="82"/>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17</w:t>
            </w:r>
          </w:p>
        </w:tc>
        <w:tc>
          <w:tcPr>
            <w:tcW w:w="316" w:type="pct"/>
            <w:tcBorders>
              <w:top w:val="single" w:sz="4" w:space="0" w:color="000000"/>
              <w:left w:val="single" w:sz="4" w:space="0" w:color="000000"/>
              <w:bottom w:val="single" w:sz="4" w:space="0" w:color="000000"/>
              <w:right w:val="single" w:sz="4" w:space="0" w:color="000000"/>
            </w:tcBorders>
            <w:shd w:val="clear" w:color="auto" w:fill="F6CAAC"/>
          </w:tcPr>
          <w:p w14:paraId="3BB19351" w14:textId="77777777" w:rsidR="00835D29" w:rsidRPr="00835D29" w:rsidRDefault="00835D29" w:rsidP="00835D29">
            <w:pPr>
              <w:widowControl w:val="0"/>
              <w:kinsoku w:val="0"/>
              <w:overflowPunct w:val="0"/>
              <w:autoSpaceDE w:val="0"/>
              <w:autoSpaceDN w:val="0"/>
              <w:adjustRightInd w:val="0"/>
              <w:spacing w:before="7" w:after="0" w:line="240" w:lineRule="auto"/>
              <w:ind w:left="99"/>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18</w:t>
            </w:r>
          </w:p>
        </w:tc>
        <w:tc>
          <w:tcPr>
            <w:tcW w:w="311" w:type="pct"/>
            <w:tcBorders>
              <w:top w:val="single" w:sz="4" w:space="0" w:color="000000"/>
              <w:left w:val="single" w:sz="4" w:space="0" w:color="000000"/>
              <w:bottom w:val="single" w:sz="4" w:space="0" w:color="000000"/>
              <w:right w:val="single" w:sz="4" w:space="0" w:color="000000"/>
            </w:tcBorders>
            <w:shd w:val="clear" w:color="auto" w:fill="F6CAAC"/>
          </w:tcPr>
          <w:p w14:paraId="266D61F2" w14:textId="77777777" w:rsidR="00835D29" w:rsidRPr="00835D29" w:rsidRDefault="00835D29" w:rsidP="00835D29">
            <w:pPr>
              <w:widowControl w:val="0"/>
              <w:kinsoku w:val="0"/>
              <w:overflowPunct w:val="0"/>
              <w:autoSpaceDE w:val="0"/>
              <w:autoSpaceDN w:val="0"/>
              <w:adjustRightInd w:val="0"/>
              <w:spacing w:before="7" w:after="0" w:line="240" w:lineRule="auto"/>
              <w:ind w:left="101"/>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19</w:t>
            </w:r>
          </w:p>
        </w:tc>
        <w:tc>
          <w:tcPr>
            <w:tcW w:w="315" w:type="pct"/>
            <w:tcBorders>
              <w:top w:val="single" w:sz="4" w:space="0" w:color="000000"/>
              <w:left w:val="single" w:sz="4" w:space="0" w:color="000000"/>
              <w:bottom w:val="single" w:sz="4" w:space="0" w:color="000000"/>
              <w:right w:val="single" w:sz="4" w:space="0" w:color="000000"/>
            </w:tcBorders>
            <w:shd w:val="clear" w:color="auto" w:fill="F6CAAC"/>
          </w:tcPr>
          <w:p w14:paraId="4D533A62" w14:textId="77777777" w:rsidR="00835D29" w:rsidRPr="00835D29" w:rsidRDefault="00835D29" w:rsidP="00835D29">
            <w:pPr>
              <w:widowControl w:val="0"/>
              <w:kinsoku w:val="0"/>
              <w:overflowPunct w:val="0"/>
              <w:autoSpaceDE w:val="0"/>
              <w:autoSpaceDN w:val="0"/>
              <w:adjustRightInd w:val="0"/>
              <w:spacing w:before="7" w:after="0" w:line="240" w:lineRule="auto"/>
              <w:ind w:left="102"/>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20</w:t>
            </w:r>
          </w:p>
        </w:tc>
        <w:tc>
          <w:tcPr>
            <w:tcW w:w="261" w:type="pct"/>
            <w:tcBorders>
              <w:top w:val="single" w:sz="4" w:space="0" w:color="000000"/>
              <w:left w:val="single" w:sz="4" w:space="0" w:color="000000"/>
              <w:bottom w:val="single" w:sz="4" w:space="0" w:color="000000"/>
              <w:right w:val="single" w:sz="4" w:space="0" w:color="000000"/>
            </w:tcBorders>
            <w:shd w:val="clear" w:color="auto" w:fill="F6CAAC"/>
          </w:tcPr>
          <w:p w14:paraId="0CF3A7A8" w14:textId="77777777" w:rsidR="00835D29" w:rsidRPr="00835D29" w:rsidRDefault="00835D29" w:rsidP="00835D29">
            <w:pPr>
              <w:widowControl w:val="0"/>
              <w:kinsoku w:val="0"/>
              <w:overflowPunct w:val="0"/>
              <w:autoSpaceDE w:val="0"/>
              <w:autoSpaceDN w:val="0"/>
              <w:adjustRightInd w:val="0"/>
              <w:spacing w:before="7" w:after="0" w:line="240" w:lineRule="auto"/>
              <w:ind w:left="98"/>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21</w:t>
            </w:r>
          </w:p>
        </w:tc>
        <w:tc>
          <w:tcPr>
            <w:tcW w:w="312" w:type="pct"/>
            <w:tcBorders>
              <w:top w:val="single" w:sz="4" w:space="0" w:color="000000"/>
              <w:left w:val="single" w:sz="4" w:space="0" w:color="000000"/>
              <w:bottom w:val="single" w:sz="4" w:space="0" w:color="000000"/>
              <w:right w:val="single" w:sz="4" w:space="0" w:color="000000"/>
            </w:tcBorders>
            <w:shd w:val="clear" w:color="auto" w:fill="F6CAAC"/>
          </w:tcPr>
          <w:p w14:paraId="7A739AA4" w14:textId="77777777" w:rsidR="00835D29" w:rsidRPr="00835D29" w:rsidRDefault="00835D29" w:rsidP="00835D29">
            <w:pPr>
              <w:widowControl w:val="0"/>
              <w:kinsoku w:val="0"/>
              <w:overflowPunct w:val="0"/>
              <w:autoSpaceDE w:val="0"/>
              <w:autoSpaceDN w:val="0"/>
              <w:adjustRightInd w:val="0"/>
              <w:spacing w:before="7" w:after="0" w:line="240" w:lineRule="auto"/>
              <w:ind w:left="99"/>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22</w:t>
            </w:r>
          </w:p>
        </w:tc>
        <w:tc>
          <w:tcPr>
            <w:tcW w:w="313" w:type="pct"/>
            <w:tcBorders>
              <w:top w:val="single" w:sz="4" w:space="0" w:color="000000"/>
              <w:left w:val="single" w:sz="4" w:space="0" w:color="000000"/>
              <w:bottom w:val="single" w:sz="4" w:space="0" w:color="000000"/>
              <w:right w:val="single" w:sz="4" w:space="0" w:color="000000"/>
            </w:tcBorders>
            <w:shd w:val="clear" w:color="auto" w:fill="F6CAAC"/>
          </w:tcPr>
          <w:p w14:paraId="400071C6" w14:textId="77777777" w:rsidR="00835D29" w:rsidRPr="00835D29" w:rsidRDefault="00835D29" w:rsidP="00835D29">
            <w:pPr>
              <w:widowControl w:val="0"/>
              <w:kinsoku w:val="0"/>
              <w:overflowPunct w:val="0"/>
              <w:autoSpaceDE w:val="0"/>
              <w:autoSpaceDN w:val="0"/>
              <w:adjustRightInd w:val="0"/>
              <w:spacing w:before="7" w:after="0" w:line="240" w:lineRule="auto"/>
              <w:ind w:left="97"/>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23</w:t>
            </w:r>
          </w:p>
        </w:tc>
        <w:tc>
          <w:tcPr>
            <w:tcW w:w="312" w:type="pct"/>
            <w:tcBorders>
              <w:top w:val="single" w:sz="4" w:space="0" w:color="000000"/>
              <w:left w:val="single" w:sz="4" w:space="0" w:color="000000"/>
              <w:bottom w:val="single" w:sz="4" w:space="0" w:color="000000"/>
              <w:right w:val="single" w:sz="4" w:space="0" w:color="000000"/>
            </w:tcBorders>
            <w:shd w:val="clear" w:color="auto" w:fill="F6CAAC"/>
          </w:tcPr>
          <w:p w14:paraId="6C199DDB" w14:textId="77777777" w:rsidR="00835D29" w:rsidRPr="00835D29" w:rsidRDefault="00835D29" w:rsidP="00835D29">
            <w:pPr>
              <w:widowControl w:val="0"/>
              <w:kinsoku w:val="0"/>
              <w:overflowPunct w:val="0"/>
              <w:autoSpaceDE w:val="0"/>
              <w:autoSpaceDN w:val="0"/>
              <w:adjustRightInd w:val="0"/>
              <w:spacing w:before="7" w:after="0" w:line="240" w:lineRule="auto"/>
              <w:ind w:left="93"/>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24</w:t>
            </w:r>
          </w:p>
        </w:tc>
        <w:tc>
          <w:tcPr>
            <w:tcW w:w="366" w:type="pct"/>
            <w:tcBorders>
              <w:top w:val="single" w:sz="4" w:space="0" w:color="000000"/>
              <w:left w:val="single" w:sz="4" w:space="0" w:color="000000"/>
              <w:bottom w:val="single" w:sz="4" w:space="0" w:color="000000"/>
              <w:right w:val="single" w:sz="4" w:space="0" w:color="000000"/>
            </w:tcBorders>
            <w:shd w:val="clear" w:color="auto" w:fill="F6CAAC"/>
          </w:tcPr>
          <w:p w14:paraId="2DC9CE19" w14:textId="77777777" w:rsidR="00835D29" w:rsidRPr="00835D29" w:rsidRDefault="00835D29" w:rsidP="00835D29">
            <w:pPr>
              <w:widowControl w:val="0"/>
              <w:kinsoku w:val="0"/>
              <w:overflowPunct w:val="0"/>
              <w:autoSpaceDE w:val="0"/>
              <w:autoSpaceDN w:val="0"/>
              <w:adjustRightInd w:val="0"/>
              <w:spacing w:before="7" w:after="0" w:line="240" w:lineRule="auto"/>
              <w:ind w:left="94"/>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25</w:t>
            </w:r>
          </w:p>
        </w:tc>
        <w:tc>
          <w:tcPr>
            <w:tcW w:w="782" w:type="pct"/>
            <w:tcBorders>
              <w:top w:val="single" w:sz="4" w:space="0" w:color="000000"/>
              <w:left w:val="single" w:sz="4" w:space="0" w:color="000000"/>
              <w:bottom w:val="single" w:sz="4" w:space="0" w:color="000000"/>
              <w:right w:val="single" w:sz="4" w:space="0" w:color="000000"/>
            </w:tcBorders>
            <w:shd w:val="clear" w:color="auto" w:fill="F6CAAC"/>
          </w:tcPr>
          <w:p w14:paraId="31F47285" w14:textId="77777777" w:rsidR="00835D29" w:rsidRPr="00835D29" w:rsidRDefault="00835D29" w:rsidP="00835D29">
            <w:pPr>
              <w:widowControl w:val="0"/>
              <w:kinsoku w:val="0"/>
              <w:overflowPunct w:val="0"/>
              <w:autoSpaceDE w:val="0"/>
              <w:autoSpaceDN w:val="0"/>
              <w:adjustRightInd w:val="0"/>
              <w:spacing w:before="7" w:after="0" w:line="240" w:lineRule="auto"/>
              <w:ind w:left="92"/>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26 - 30</w:t>
            </w:r>
          </w:p>
        </w:tc>
      </w:tr>
      <w:tr w:rsidR="00835D29" w:rsidRPr="00835D29" w14:paraId="6B51A4DB" w14:textId="77777777" w:rsidTr="00835D29">
        <w:tblPrEx>
          <w:tblCellMar>
            <w:top w:w="0" w:type="dxa"/>
            <w:left w:w="0" w:type="dxa"/>
            <w:bottom w:w="0" w:type="dxa"/>
            <w:right w:w="0" w:type="dxa"/>
          </w:tblCellMar>
        </w:tblPrEx>
        <w:trPr>
          <w:trHeight w:val="523"/>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0FEBBAED" w14:textId="77777777" w:rsidR="00835D29" w:rsidRPr="00835D29" w:rsidRDefault="00835D29" w:rsidP="00835D29">
            <w:pPr>
              <w:widowControl w:val="0"/>
              <w:kinsoku w:val="0"/>
              <w:overflowPunct w:val="0"/>
              <w:autoSpaceDE w:val="0"/>
              <w:autoSpaceDN w:val="0"/>
              <w:adjustRightInd w:val="0"/>
              <w:spacing w:before="8" w:after="0" w:line="240" w:lineRule="auto"/>
              <w:ind w:left="105"/>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Monday</w:t>
            </w:r>
          </w:p>
        </w:tc>
        <w:tc>
          <w:tcPr>
            <w:tcW w:w="483" w:type="pct"/>
            <w:vMerge w:val="restart"/>
            <w:tcBorders>
              <w:top w:val="single" w:sz="4" w:space="0" w:color="000000"/>
              <w:left w:val="single" w:sz="4" w:space="0" w:color="000000"/>
              <w:bottom w:val="single" w:sz="4" w:space="0" w:color="000000"/>
              <w:right w:val="single" w:sz="4" w:space="0" w:color="000000"/>
            </w:tcBorders>
          </w:tcPr>
          <w:p w14:paraId="616ECFF1" w14:textId="77777777" w:rsidR="00835D29" w:rsidRPr="00835D29" w:rsidRDefault="00835D29" w:rsidP="00835D29">
            <w:pPr>
              <w:widowControl w:val="0"/>
              <w:kinsoku w:val="0"/>
              <w:overflowPunct w:val="0"/>
              <w:autoSpaceDE w:val="0"/>
              <w:autoSpaceDN w:val="0"/>
              <w:adjustRightInd w:val="0"/>
              <w:spacing w:before="8" w:after="0" w:line="261" w:lineRule="auto"/>
              <w:ind w:left="105" w:right="108"/>
              <w:rPr>
                <w:rFonts w:ascii="Times New Roman" w:eastAsia="Times New Roman" w:hAnsi="Times New Roman" w:cs="Times New Roman"/>
                <w:w w:val="105"/>
                <w:sz w:val="19"/>
                <w:szCs w:val="19"/>
              </w:rPr>
            </w:pPr>
            <w:r w:rsidRPr="00835D29">
              <w:rPr>
                <w:rFonts w:ascii="Times New Roman" w:eastAsia="Times New Roman" w:hAnsi="Times New Roman" w:cs="Times New Roman"/>
                <w:w w:val="105"/>
                <w:sz w:val="19"/>
                <w:szCs w:val="19"/>
              </w:rPr>
              <w:t xml:space="preserve">Exam week 1/ </w:t>
            </w:r>
            <w:proofErr w:type="spellStart"/>
            <w:r w:rsidRPr="00835D29">
              <w:rPr>
                <w:rFonts w:ascii="Times New Roman" w:eastAsia="Times New Roman" w:hAnsi="Times New Roman" w:cs="Times New Roman"/>
                <w:w w:val="105"/>
                <w:sz w:val="19"/>
                <w:szCs w:val="19"/>
              </w:rPr>
              <w:t>IndStudy</w:t>
            </w:r>
            <w:proofErr w:type="spellEnd"/>
          </w:p>
        </w:tc>
        <w:tc>
          <w:tcPr>
            <w:tcW w:w="3128" w:type="pct"/>
            <w:gridSpan w:val="10"/>
            <w:tcBorders>
              <w:top w:val="single" w:sz="4" w:space="0" w:color="000000"/>
              <w:left w:val="single" w:sz="4" w:space="0" w:color="000000"/>
              <w:bottom w:val="single" w:sz="4" w:space="0" w:color="000000"/>
              <w:right w:val="single" w:sz="4" w:space="0" w:color="000000"/>
            </w:tcBorders>
            <w:shd w:val="clear" w:color="auto" w:fill="BCD6ED"/>
          </w:tcPr>
          <w:p w14:paraId="732C3314" w14:textId="77777777" w:rsidR="00835D29" w:rsidRPr="00835D29" w:rsidRDefault="00835D29" w:rsidP="00835D29">
            <w:pPr>
              <w:widowControl w:val="0"/>
              <w:kinsoku w:val="0"/>
              <w:overflowPunct w:val="0"/>
              <w:autoSpaceDE w:val="0"/>
              <w:autoSpaceDN w:val="0"/>
              <w:adjustRightInd w:val="0"/>
              <w:spacing w:before="8" w:after="0" w:line="240" w:lineRule="auto"/>
              <w:ind w:left="670"/>
              <w:rPr>
                <w:rFonts w:ascii="Times New Roman" w:eastAsia="Times New Roman" w:hAnsi="Times New Roman" w:cs="Times New Roman"/>
                <w:w w:val="105"/>
                <w:sz w:val="19"/>
                <w:szCs w:val="19"/>
              </w:rPr>
            </w:pPr>
            <w:r w:rsidRPr="00835D29">
              <w:rPr>
                <w:rFonts w:ascii="Times New Roman" w:eastAsia="Times New Roman" w:hAnsi="Times New Roman" w:cs="Times New Roman"/>
                <w:w w:val="105"/>
                <w:sz w:val="19"/>
                <w:szCs w:val="19"/>
              </w:rPr>
              <w:t xml:space="preserve">Bayesian modelling for spatial and </w:t>
            </w:r>
            <w:proofErr w:type="spellStart"/>
            <w:r w:rsidRPr="00835D29">
              <w:rPr>
                <w:rFonts w:ascii="Times New Roman" w:eastAsia="Times New Roman" w:hAnsi="Times New Roman" w:cs="Times New Roman"/>
                <w:w w:val="105"/>
                <w:sz w:val="19"/>
                <w:szCs w:val="19"/>
              </w:rPr>
              <w:t>spatio</w:t>
            </w:r>
            <w:proofErr w:type="spellEnd"/>
            <w:r w:rsidRPr="00835D29">
              <w:rPr>
                <w:rFonts w:ascii="Times New Roman" w:eastAsia="Times New Roman" w:hAnsi="Times New Roman" w:cs="Times New Roman"/>
                <w:w w:val="105"/>
                <w:sz w:val="19"/>
                <w:szCs w:val="19"/>
              </w:rPr>
              <w:t>-temporal data (combination of above): 10 ECTS</w:t>
            </w:r>
          </w:p>
        </w:tc>
        <w:tc>
          <w:tcPr>
            <w:tcW w:w="782" w:type="pct"/>
            <w:vMerge w:val="restart"/>
            <w:tcBorders>
              <w:top w:val="single" w:sz="4" w:space="0" w:color="000000"/>
              <w:left w:val="single" w:sz="4" w:space="0" w:color="000000"/>
              <w:bottom w:val="single" w:sz="4" w:space="0" w:color="000000"/>
              <w:right w:val="single" w:sz="4" w:space="0" w:color="000000"/>
            </w:tcBorders>
            <w:shd w:val="clear" w:color="auto" w:fill="D8D8D8"/>
          </w:tcPr>
          <w:p w14:paraId="01B08101" w14:textId="77777777" w:rsidR="00835D29" w:rsidRPr="00835D29" w:rsidRDefault="00835D29" w:rsidP="00835D29">
            <w:pPr>
              <w:widowControl w:val="0"/>
              <w:kinsoku w:val="0"/>
              <w:overflowPunct w:val="0"/>
              <w:autoSpaceDE w:val="0"/>
              <w:autoSpaceDN w:val="0"/>
              <w:adjustRightInd w:val="0"/>
              <w:spacing w:before="8" w:after="0" w:line="261" w:lineRule="auto"/>
              <w:ind w:left="92" w:right="156"/>
              <w:rPr>
                <w:rFonts w:ascii="Times New Roman" w:eastAsia="Times New Roman" w:hAnsi="Times New Roman" w:cs="Times New Roman"/>
                <w:w w:val="105"/>
                <w:sz w:val="19"/>
                <w:szCs w:val="19"/>
              </w:rPr>
            </w:pPr>
            <w:r w:rsidRPr="00835D29">
              <w:rPr>
                <w:rFonts w:ascii="Times New Roman" w:eastAsia="Times New Roman" w:hAnsi="Times New Roman" w:cs="Times New Roman"/>
                <w:w w:val="105"/>
                <w:sz w:val="19"/>
                <w:szCs w:val="19"/>
              </w:rPr>
              <w:t>Independent study and Assessment preparation</w:t>
            </w:r>
          </w:p>
        </w:tc>
      </w:tr>
      <w:tr w:rsidR="00835D29" w:rsidRPr="00835D29" w14:paraId="73216BB1" w14:textId="77777777" w:rsidTr="00835D29">
        <w:tblPrEx>
          <w:tblCellMar>
            <w:top w:w="0" w:type="dxa"/>
            <w:left w:w="0" w:type="dxa"/>
            <w:bottom w:w="0" w:type="dxa"/>
            <w:right w:w="0" w:type="dxa"/>
          </w:tblCellMar>
        </w:tblPrEx>
        <w:trPr>
          <w:trHeight w:val="628"/>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362E46D2" w14:textId="77777777" w:rsidR="00835D29" w:rsidRPr="00835D29" w:rsidRDefault="00835D29" w:rsidP="00835D29">
            <w:pPr>
              <w:widowControl w:val="0"/>
              <w:kinsoku w:val="0"/>
              <w:overflowPunct w:val="0"/>
              <w:autoSpaceDE w:val="0"/>
              <w:autoSpaceDN w:val="0"/>
              <w:adjustRightInd w:val="0"/>
              <w:spacing w:before="9" w:after="0" w:line="240" w:lineRule="auto"/>
              <w:ind w:left="105"/>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Tuesday</w:t>
            </w:r>
          </w:p>
        </w:tc>
        <w:tc>
          <w:tcPr>
            <w:tcW w:w="483" w:type="pct"/>
            <w:vMerge/>
            <w:tcBorders>
              <w:top w:val="nil"/>
              <w:left w:val="single" w:sz="4" w:space="0" w:color="000000"/>
              <w:bottom w:val="single" w:sz="4" w:space="0" w:color="000000"/>
              <w:right w:val="single" w:sz="4" w:space="0" w:color="000000"/>
            </w:tcBorders>
          </w:tcPr>
          <w:p w14:paraId="285FA801"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c>
          <w:tcPr>
            <w:tcW w:w="1564" w:type="pct"/>
            <w:gridSpan w:val="5"/>
            <w:tcBorders>
              <w:top w:val="single" w:sz="4" w:space="0" w:color="000000"/>
              <w:left w:val="single" w:sz="4" w:space="0" w:color="000000"/>
              <w:bottom w:val="single" w:sz="4" w:space="0" w:color="000000"/>
              <w:right w:val="single" w:sz="4" w:space="0" w:color="000000"/>
            </w:tcBorders>
            <w:shd w:val="clear" w:color="auto" w:fill="BCD6ED"/>
          </w:tcPr>
          <w:p w14:paraId="78BCED4D" w14:textId="77777777" w:rsidR="00835D29" w:rsidRPr="00835D29" w:rsidRDefault="00835D29" w:rsidP="00835D29">
            <w:pPr>
              <w:widowControl w:val="0"/>
              <w:kinsoku w:val="0"/>
              <w:overflowPunct w:val="0"/>
              <w:autoSpaceDE w:val="0"/>
              <w:autoSpaceDN w:val="0"/>
              <w:adjustRightInd w:val="0"/>
              <w:spacing w:before="9" w:after="0" w:line="261" w:lineRule="auto"/>
              <w:ind w:left="1853" w:right="365" w:hanging="1452"/>
              <w:rPr>
                <w:rFonts w:ascii="Times New Roman" w:eastAsia="Times New Roman" w:hAnsi="Times New Roman" w:cs="Times New Roman"/>
                <w:sz w:val="19"/>
                <w:szCs w:val="19"/>
              </w:rPr>
            </w:pPr>
            <w:r w:rsidRPr="00835D29">
              <w:rPr>
                <w:rFonts w:ascii="Times New Roman" w:eastAsia="Times New Roman" w:hAnsi="Times New Roman" w:cs="Times New Roman"/>
                <w:sz w:val="19"/>
                <w:szCs w:val="19"/>
              </w:rPr>
              <w:t>Emerging and Neglected Tropical Diseases: 5 ECTS</w:t>
            </w:r>
          </w:p>
        </w:tc>
        <w:tc>
          <w:tcPr>
            <w:tcW w:w="1564" w:type="pct"/>
            <w:gridSpan w:val="5"/>
            <w:tcBorders>
              <w:top w:val="single" w:sz="4" w:space="0" w:color="000000"/>
              <w:left w:val="single" w:sz="4" w:space="0" w:color="000000"/>
              <w:bottom w:val="single" w:sz="4" w:space="0" w:color="000000"/>
              <w:right w:val="single" w:sz="4" w:space="0" w:color="000000"/>
            </w:tcBorders>
            <w:shd w:val="clear" w:color="auto" w:fill="BCD6ED"/>
          </w:tcPr>
          <w:p w14:paraId="02E892FF" w14:textId="77777777" w:rsidR="00835D29" w:rsidRPr="00835D29" w:rsidRDefault="00835D29" w:rsidP="00835D29">
            <w:pPr>
              <w:widowControl w:val="0"/>
              <w:kinsoku w:val="0"/>
              <w:overflowPunct w:val="0"/>
              <w:autoSpaceDE w:val="0"/>
              <w:autoSpaceDN w:val="0"/>
              <w:adjustRightInd w:val="0"/>
              <w:spacing w:before="9" w:after="0" w:line="240" w:lineRule="auto"/>
              <w:ind w:left="98"/>
              <w:rPr>
                <w:rFonts w:ascii="Times New Roman" w:eastAsia="Times New Roman" w:hAnsi="Times New Roman" w:cs="Times New Roman"/>
                <w:sz w:val="19"/>
                <w:szCs w:val="19"/>
              </w:rPr>
            </w:pPr>
            <w:r w:rsidRPr="00835D29">
              <w:rPr>
                <w:rFonts w:ascii="Times New Roman" w:eastAsia="Times New Roman" w:hAnsi="Times New Roman" w:cs="Times New Roman"/>
                <w:sz w:val="19"/>
                <w:szCs w:val="19"/>
              </w:rPr>
              <w:t>Advanced Regression: 5 ECTS</w:t>
            </w:r>
          </w:p>
        </w:tc>
        <w:tc>
          <w:tcPr>
            <w:tcW w:w="782" w:type="pct"/>
            <w:vMerge/>
            <w:tcBorders>
              <w:top w:val="nil"/>
              <w:left w:val="single" w:sz="4" w:space="0" w:color="000000"/>
              <w:bottom w:val="single" w:sz="4" w:space="0" w:color="000000"/>
              <w:right w:val="single" w:sz="4" w:space="0" w:color="000000"/>
            </w:tcBorders>
            <w:shd w:val="clear" w:color="auto" w:fill="D8D8D8"/>
          </w:tcPr>
          <w:p w14:paraId="2F5BE308"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r>
      <w:tr w:rsidR="00835D29" w:rsidRPr="00835D29" w14:paraId="459D9238" w14:textId="77777777" w:rsidTr="00835D29">
        <w:tblPrEx>
          <w:tblCellMar>
            <w:top w:w="0" w:type="dxa"/>
            <w:left w:w="0" w:type="dxa"/>
            <w:bottom w:w="0" w:type="dxa"/>
            <w:right w:w="0" w:type="dxa"/>
          </w:tblCellMar>
        </w:tblPrEx>
        <w:trPr>
          <w:trHeight w:val="558"/>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642D6893" w14:textId="77777777" w:rsidR="00835D29" w:rsidRPr="00835D29" w:rsidRDefault="00835D29" w:rsidP="00835D29">
            <w:pPr>
              <w:widowControl w:val="0"/>
              <w:kinsoku w:val="0"/>
              <w:overflowPunct w:val="0"/>
              <w:autoSpaceDE w:val="0"/>
              <w:autoSpaceDN w:val="0"/>
              <w:adjustRightInd w:val="0"/>
              <w:spacing w:before="9" w:after="0" w:line="259" w:lineRule="auto"/>
              <w:ind w:left="105"/>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Wednesday AM/ PM</w:t>
            </w:r>
          </w:p>
        </w:tc>
        <w:tc>
          <w:tcPr>
            <w:tcW w:w="483" w:type="pct"/>
            <w:vMerge/>
            <w:tcBorders>
              <w:top w:val="nil"/>
              <w:left w:val="single" w:sz="4" w:space="0" w:color="000000"/>
              <w:bottom w:val="single" w:sz="4" w:space="0" w:color="000000"/>
              <w:right w:val="single" w:sz="4" w:space="0" w:color="000000"/>
            </w:tcBorders>
          </w:tcPr>
          <w:p w14:paraId="3D11B23C"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c>
          <w:tcPr>
            <w:tcW w:w="3128" w:type="pct"/>
            <w:gridSpan w:val="10"/>
            <w:tcBorders>
              <w:top w:val="single" w:sz="4" w:space="0" w:color="000000"/>
              <w:left w:val="single" w:sz="4" w:space="0" w:color="000000"/>
              <w:bottom w:val="single" w:sz="4" w:space="0" w:color="000000"/>
              <w:right w:val="single" w:sz="4" w:space="0" w:color="000000"/>
            </w:tcBorders>
            <w:shd w:val="clear" w:color="auto" w:fill="BCD6ED"/>
          </w:tcPr>
          <w:p w14:paraId="6AEF71AD" w14:textId="77777777" w:rsidR="00835D29" w:rsidRPr="00835D29" w:rsidRDefault="00835D29" w:rsidP="00835D29">
            <w:pPr>
              <w:widowControl w:val="0"/>
              <w:kinsoku w:val="0"/>
              <w:overflowPunct w:val="0"/>
              <w:autoSpaceDE w:val="0"/>
              <w:autoSpaceDN w:val="0"/>
              <w:adjustRightInd w:val="0"/>
              <w:spacing w:before="9" w:after="0" w:line="240" w:lineRule="auto"/>
              <w:ind w:left="2293"/>
              <w:rPr>
                <w:rFonts w:ascii="Times New Roman" w:eastAsia="Times New Roman" w:hAnsi="Times New Roman" w:cs="Times New Roman"/>
                <w:w w:val="105"/>
                <w:sz w:val="19"/>
                <w:szCs w:val="19"/>
              </w:rPr>
            </w:pPr>
            <w:r w:rsidRPr="00835D29">
              <w:rPr>
                <w:rFonts w:ascii="Times New Roman" w:eastAsia="Times New Roman" w:hAnsi="Times New Roman" w:cs="Times New Roman"/>
                <w:w w:val="105"/>
                <w:sz w:val="19"/>
                <w:szCs w:val="19"/>
              </w:rPr>
              <w:t>Independent Study and assessment preparation</w:t>
            </w:r>
          </w:p>
        </w:tc>
        <w:tc>
          <w:tcPr>
            <w:tcW w:w="782" w:type="pct"/>
            <w:vMerge/>
            <w:tcBorders>
              <w:top w:val="nil"/>
              <w:left w:val="single" w:sz="4" w:space="0" w:color="000000"/>
              <w:bottom w:val="single" w:sz="4" w:space="0" w:color="000000"/>
              <w:right w:val="single" w:sz="4" w:space="0" w:color="000000"/>
            </w:tcBorders>
            <w:shd w:val="clear" w:color="auto" w:fill="D8D8D8"/>
          </w:tcPr>
          <w:p w14:paraId="7EE8D76E"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r>
      <w:tr w:rsidR="00835D29" w:rsidRPr="00835D29" w14:paraId="5B015482" w14:textId="77777777" w:rsidTr="00835D29">
        <w:tblPrEx>
          <w:tblCellMar>
            <w:top w:w="0" w:type="dxa"/>
            <w:left w:w="0" w:type="dxa"/>
            <w:bottom w:w="0" w:type="dxa"/>
            <w:right w:w="0" w:type="dxa"/>
          </w:tblCellMar>
        </w:tblPrEx>
        <w:trPr>
          <w:trHeight w:val="709"/>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48FF408A" w14:textId="77777777" w:rsidR="00835D29" w:rsidRPr="00835D29" w:rsidRDefault="00835D29" w:rsidP="00835D29">
            <w:pPr>
              <w:widowControl w:val="0"/>
              <w:kinsoku w:val="0"/>
              <w:overflowPunct w:val="0"/>
              <w:autoSpaceDE w:val="0"/>
              <w:autoSpaceDN w:val="0"/>
              <w:adjustRightInd w:val="0"/>
              <w:spacing w:before="7" w:after="0" w:line="240" w:lineRule="auto"/>
              <w:ind w:left="105"/>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Thursday</w:t>
            </w:r>
          </w:p>
        </w:tc>
        <w:tc>
          <w:tcPr>
            <w:tcW w:w="483" w:type="pct"/>
            <w:vMerge/>
            <w:tcBorders>
              <w:top w:val="nil"/>
              <w:left w:val="single" w:sz="4" w:space="0" w:color="000000"/>
              <w:bottom w:val="single" w:sz="4" w:space="0" w:color="000000"/>
              <w:right w:val="single" w:sz="4" w:space="0" w:color="000000"/>
            </w:tcBorders>
          </w:tcPr>
          <w:p w14:paraId="035BD1F1"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c>
          <w:tcPr>
            <w:tcW w:w="1564" w:type="pct"/>
            <w:gridSpan w:val="5"/>
            <w:tcBorders>
              <w:top w:val="single" w:sz="4" w:space="0" w:color="000000"/>
              <w:left w:val="single" w:sz="4" w:space="0" w:color="000000"/>
              <w:bottom w:val="single" w:sz="4" w:space="0" w:color="000000"/>
              <w:right w:val="single" w:sz="4" w:space="0" w:color="000000"/>
            </w:tcBorders>
            <w:shd w:val="clear" w:color="auto" w:fill="BCD6ED"/>
          </w:tcPr>
          <w:p w14:paraId="7491BBED" w14:textId="77777777" w:rsidR="00835D29" w:rsidRPr="00835D29" w:rsidRDefault="00835D29" w:rsidP="00835D29">
            <w:pPr>
              <w:widowControl w:val="0"/>
              <w:kinsoku w:val="0"/>
              <w:overflowPunct w:val="0"/>
              <w:autoSpaceDE w:val="0"/>
              <w:autoSpaceDN w:val="0"/>
              <w:adjustRightInd w:val="0"/>
              <w:spacing w:before="7" w:after="0" w:line="264" w:lineRule="auto"/>
              <w:ind w:left="171" w:right="163"/>
              <w:jc w:val="center"/>
              <w:rPr>
                <w:rFonts w:ascii="Times New Roman" w:eastAsia="Times New Roman" w:hAnsi="Times New Roman" w:cs="Times New Roman"/>
                <w:w w:val="105"/>
                <w:sz w:val="19"/>
                <w:szCs w:val="19"/>
              </w:rPr>
            </w:pPr>
            <w:r w:rsidRPr="00835D29">
              <w:rPr>
                <w:rFonts w:ascii="Times New Roman" w:eastAsia="Times New Roman" w:hAnsi="Times New Roman" w:cs="Times New Roman"/>
                <w:w w:val="105"/>
                <w:sz w:val="19"/>
                <w:szCs w:val="19"/>
              </w:rPr>
              <w:t>Further</w:t>
            </w:r>
            <w:r w:rsidRPr="00835D29">
              <w:rPr>
                <w:rFonts w:ascii="Times New Roman" w:eastAsia="Times New Roman" w:hAnsi="Times New Roman" w:cs="Times New Roman"/>
                <w:spacing w:val="-21"/>
                <w:w w:val="105"/>
                <w:sz w:val="19"/>
                <w:szCs w:val="19"/>
              </w:rPr>
              <w:t xml:space="preserve"> </w:t>
            </w:r>
            <w:r w:rsidRPr="00835D29">
              <w:rPr>
                <w:rFonts w:ascii="Times New Roman" w:eastAsia="Times New Roman" w:hAnsi="Times New Roman" w:cs="Times New Roman"/>
                <w:w w:val="105"/>
                <w:sz w:val="19"/>
                <w:szCs w:val="19"/>
              </w:rPr>
              <w:t>Methods</w:t>
            </w:r>
            <w:r w:rsidRPr="00835D29">
              <w:rPr>
                <w:rFonts w:ascii="Times New Roman" w:eastAsia="Times New Roman" w:hAnsi="Times New Roman" w:cs="Times New Roman"/>
                <w:spacing w:val="-18"/>
                <w:w w:val="105"/>
                <w:sz w:val="19"/>
                <w:szCs w:val="19"/>
              </w:rPr>
              <w:t xml:space="preserve"> </w:t>
            </w:r>
            <w:r w:rsidRPr="00835D29">
              <w:rPr>
                <w:rFonts w:ascii="Times New Roman" w:eastAsia="Times New Roman" w:hAnsi="Times New Roman" w:cs="Times New Roman"/>
                <w:w w:val="105"/>
                <w:sz w:val="19"/>
                <w:szCs w:val="19"/>
              </w:rPr>
              <w:t>in</w:t>
            </w:r>
            <w:r w:rsidRPr="00835D29">
              <w:rPr>
                <w:rFonts w:ascii="Times New Roman" w:eastAsia="Times New Roman" w:hAnsi="Times New Roman" w:cs="Times New Roman"/>
                <w:spacing w:val="-18"/>
                <w:w w:val="105"/>
                <w:sz w:val="19"/>
                <w:szCs w:val="19"/>
              </w:rPr>
              <w:t xml:space="preserve"> </w:t>
            </w:r>
            <w:r w:rsidRPr="00835D29">
              <w:rPr>
                <w:rFonts w:ascii="Times New Roman" w:eastAsia="Times New Roman" w:hAnsi="Times New Roman" w:cs="Times New Roman"/>
                <w:w w:val="105"/>
                <w:sz w:val="19"/>
                <w:szCs w:val="19"/>
              </w:rPr>
              <w:t>Infectious</w:t>
            </w:r>
            <w:r w:rsidRPr="00835D29">
              <w:rPr>
                <w:rFonts w:ascii="Times New Roman" w:eastAsia="Times New Roman" w:hAnsi="Times New Roman" w:cs="Times New Roman"/>
                <w:spacing w:val="-21"/>
                <w:w w:val="105"/>
                <w:sz w:val="19"/>
                <w:szCs w:val="19"/>
              </w:rPr>
              <w:t xml:space="preserve"> </w:t>
            </w:r>
            <w:r w:rsidRPr="00835D29">
              <w:rPr>
                <w:rFonts w:ascii="Times New Roman" w:eastAsia="Times New Roman" w:hAnsi="Times New Roman" w:cs="Times New Roman"/>
                <w:w w:val="105"/>
                <w:sz w:val="19"/>
                <w:szCs w:val="19"/>
              </w:rPr>
              <w:t>Disease</w:t>
            </w:r>
            <w:r w:rsidRPr="00835D29">
              <w:rPr>
                <w:rFonts w:ascii="Times New Roman" w:eastAsia="Times New Roman" w:hAnsi="Times New Roman" w:cs="Times New Roman"/>
                <w:spacing w:val="-20"/>
                <w:w w:val="105"/>
                <w:sz w:val="19"/>
                <w:szCs w:val="19"/>
              </w:rPr>
              <w:t xml:space="preserve"> </w:t>
            </w:r>
            <w:r w:rsidRPr="00835D29">
              <w:rPr>
                <w:rFonts w:ascii="Times New Roman" w:eastAsia="Times New Roman" w:hAnsi="Times New Roman" w:cs="Times New Roman"/>
                <w:w w:val="105"/>
                <w:sz w:val="19"/>
                <w:szCs w:val="19"/>
              </w:rPr>
              <w:t>Modelling [FIDM]</w:t>
            </w:r>
            <w:r w:rsidRPr="00835D29">
              <w:rPr>
                <w:rFonts w:ascii="Times New Roman" w:eastAsia="Times New Roman" w:hAnsi="Times New Roman" w:cs="Times New Roman"/>
                <w:spacing w:val="-20"/>
                <w:w w:val="105"/>
                <w:sz w:val="19"/>
                <w:szCs w:val="19"/>
              </w:rPr>
              <w:t xml:space="preserve"> </w:t>
            </w:r>
            <w:r w:rsidRPr="00835D29">
              <w:rPr>
                <w:rFonts w:ascii="Times New Roman" w:eastAsia="Times New Roman" w:hAnsi="Times New Roman" w:cs="Times New Roman"/>
                <w:w w:val="105"/>
                <w:sz w:val="19"/>
                <w:szCs w:val="19"/>
              </w:rPr>
              <w:t>(pre-requisite</w:t>
            </w:r>
            <w:r w:rsidRPr="00835D29">
              <w:rPr>
                <w:rFonts w:ascii="Times New Roman" w:eastAsia="Times New Roman" w:hAnsi="Times New Roman" w:cs="Times New Roman"/>
                <w:spacing w:val="-21"/>
                <w:w w:val="105"/>
                <w:sz w:val="19"/>
                <w:szCs w:val="19"/>
              </w:rPr>
              <w:t xml:space="preserve"> </w:t>
            </w:r>
            <w:r w:rsidRPr="00835D29">
              <w:rPr>
                <w:rFonts w:ascii="Times New Roman" w:eastAsia="Times New Roman" w:hAnsi="Times New Roman" w:cs="Times New Roman"/>
                <w:w w:val="105"/>
                <w:sz w:val="19"/>
                <w:szCs w:val="19"/>
              </w:rPr>
              <w:t>for</w:t>
            </w:r>
            <w:r w:rsidRPr="00835D29">
              <w:rPr>
                <w:rFonts w:ascii="Times New Roman" w:eastAsia="Times New Roman" w:hAnsi="Times New Roman" w:cs="Times New Roman"/>
                <w:spacing w:val="-21"/>
                <w:w w:val="105"/>
                <w:sz w:val="19"/>
                <w:szCs w:val="19"/>
              </w:rPr>
              <w:t xml:space="preserve"> </w:t>
            </w:r>
            <w:r w:rsidRPr="00835D29">
              <w:rPr>
                <w:rFonts w:ascii="Times New Roman" w:eastAsia="Times New Roman" w:hAnsi="Times New Roman" w:cs="Times New Roman"/>
                <w:w w:val="105"/>
                <w:sz w:val="19"/>
                <w:szCs w:val="19"/>
              </w:rPr>
              <w:t>Outbreaks</w:t>
            </w:r>
            <w:r w:rsidRPr="00835D29">
              <w:rPr>
                <w:rFonts w:ascii="Times New Roman" w:eastAsia="Times New Roman" w:hAnsi="Times New Roman" w:cs="Times New Roman"/>
                <w:spacing w:val="-19"/>
                <w:w w:val="105"/>
                <w:sz w:val="19"/>
                <w:szCs w:val="19"/>
              </w:rPr>
              <w:t xml:space="preserve"> </w:t>
            </w:r>
            <w:r w:rsidRPr="00835D29">
              <w:rPr>
                <w:rFonts w:ascii="Times New Roman" w:eastAsia="Times New Roman" w:hAnsi="Times New Roman" w:cs="Times New Roman"/>
                <w:w w:val="105"/>
                <w:sz w:val="19"/>
                <w:szCs w:val="19"/>
              </w:rPr>
              <w:t>module):</w:t>
            </w:r>
          </w:p>
          <w:p w14:paraId="15E367D7" w14:textId="77777777" w:rsidR="00835D29" w:rsidRPr="00835D29" w:rsidRDefault="00835D29" w:rsidP="00835D29">
            <w:pPr>
              <w:widowControl w:val="0"/>
              <w:kinsoku w:val="0"/>
              <w:overflowPunct w:val="0"/>
              <w:autoSpaceDE w:val="0"/>
              <w:autoSpaceDN w:val="0"/>
              <w:adjustRightInd w:val="0"/>
              <w:spacing w:after="0" w:line="202" w:lineRule="exact"/>
              <w:ind w:left="171" w:right="126"/>
              <w:jc w:val="center"/>
              <w:rPr>
                <w:rFonts w:ascii="Times New Roman" w:eastAsia="Times New Roman" w:hAnsi="Times New Roman" w:cs="Times New Roman"/>
                <w:sz w:val="19"/>
                <w:szCs w:val="19"/>
              </w:rPr>
            </w:pPr>
            <w:r w:rsidRPr="00835D29">
              <w:rPr>
                <w:rFonts w:ascii="Times New Roman" w:eastAsia="Times New Roman" w:hAnsi="Times New Roman" w:cs="Times New Roman"/>
                <w:sz w:val="19"/>
                <w:szCs w:val="19"/>
              </w:rPr>
              <w:t>5 ECTS</w:t>
            </w:r>
          </w:p>
        </w:tc>
        <w:tc>
          <w:tcPr>
            <w:tcW w:w="1564" w:type="pct"/>
            <w:gridSpan w:val="5"/>
            <w:tcBorders>
              <w:top w:val="single" w:sz="4" w:space="0" w:color="000000"/>
              <w:left w:val="single" w:sz="4" w:space="0" w:color="000000"/>
              <w:bottom w:val="single" w:sz="4" w:space="0" w:color="000000"/>
              <w:right w:val="single" w:sz="4" w:space="0" w:color="000000"/>
            </w:tcBorders>
            <w:shd w:val="clear" w:color="auto" w:fill="BCD6ED"/>
          </w:tcPr>
          <w:p w14:paraId="50135695" w14:textId="77777777" w:rsidR="00835D29" w:rsidRPr="00835D29" w:rsidRDefault="00835D29" w:rsidP="00835D29">
            <w:pPr>
              <w:widowControl w:val="0"/>
              <w:kinsoku w:val="0"/>
              <w:overflowPunct w:val="0"/>
              <w:autoSpaceDE w:val="0"/>
              <w:autoSpaceDN w:val="0"/>
              <w:adjustRightInd w:val="0"/>
              <w:spacing w:before="7" w:after="0" w:line="240" w:lineRule="auto"/>
              <w:ind w:left="154" w:right="163"/>
              <w:jc w:val="center"/>
              <w:rPr>
                <w:rFonts w:ascii="Times New Roman" w:eastAsia="Times New Roman" w:hAnsi="Times New Roman" w:cs="Times New Roman"/>
                <w:sz w:val="19"/>
                <w:szCs w:val="19"/>
              </w:rPr>
            </w:pPr>
            <w:r w:rsidRPr="00835D29">
              <w:rPr>
                <w:rFonts w:ascii="Times New Roman" w:eastAsia="Times New Roman" w:hAnsi="Times New Roman" w:cs="Times New Roman"/>
                <w:sz w:val="19"/>
                <w:szCs w:val="19"/>
              </w:rPr>
              <w:t>Outbreaks: 5 ECTS</w:t>
            </w:r>
          </w:p>
          <w:p w14:paraId="10ED63CE" w14:textId="77777777" w:rsidR="00835D29" w:rsidRPr="00835D29" w:rsidRDefault="00835D29" w:rsidP="00835D29">
            <w:pPr>
              <w:widowControl w:val="0"/>
              <w:kinsoku w:val="0"/>
              <w:overflowPunct w:val="0"/>
              <w:autoSpaceDE w:val="0"/>
              <w:autoSpaceDN w:val="0"/>
              <w:adjustRightInd w:val="0"/>
              <w:spacing w:before="21" w:after="0" w:line="240" w:lineRule="auto"/>
              <w:ind w:left="154" w:right="163"/>
              <w:jc w:val="center"/>
              <w:rPr>
                <w:rFonts w:ascii="Times New Roman" w:eastAsia="Times New Roman" w:hAnsi="Times New Roman" w:cs="Times New Roman"/>
                <w:w w:val="105"/>
                <w:sz w:val="19"/>
                <w:szCs w:val="19"/>
              </w:rPr>
            </w:pPr>
            <w:r w:rsidRPr="00835D29">
              <w:rPr>
                <w:rFonts w:ascii="Times New Roman" w:eastAsia="Times New Roman" w:hAnsi="Times New Roman" w:cs="Times New Roman"/>
                <w:w w:val="105"/>
                <w:sz w:val="19"/>
                <w:szCs w:val="19"/>
              </w:rPr>
              <w:t>(FIDM required as pre-requisite)</w:t>
            </w:r>
          </w:p>
        </w:tc>
        <w:tc>
          <w:tcPr>
            <w:tcW w:w="782" w:type="pct"/>
            <w:vMerge/>
            <w:tcBorders>
              <w:top w:val="nil"/>
              <w:left w:val="single" w:sz="4" w:space="0" w:color="000000"/>
              <w:bottom w:val="single" w:sz="4" w:space="0" w:color="000000"/>
              <w:right w:val="single" w:sz="4" w:space="0" w:color="000000"/>
            </w:tcBorders>
            <w:shd w:val="clear" w:color="auto" w:fill="D8D8D8"/>
          </w:tcPr>
          <w:p w14:paraId="7E1A88DC"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r>
      <w:tr w:rsidR="00835D29" w:rsidRPr="00835D29" w14:paraId="5DE415E2" w14:textId="77777777" w:rsidTr="00835D29">
        <w:tblPrEx>
          <w:tblCellMar>
            <w:top w:w="0" w:type="dxa"/>
            <w:left w:w="0" w:type="dxa"/>
            <w:bottom w:w="0" w:type="dxa"/>
            <w:right w:w="0" w:type="dxa"/>
          </w:tblCellMar>
        </w:tblPrEx>
        <w:trPr>
          <w:trHeight w:val="477"/>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5D13F157" w14:textId="77777777" w:rsidR="00835D29" w:rsidRPr="00835D29" w:rsidRDefault="00835D29" w:rsidP="00835D29">
            <w:pPr>
              <w:widowControl w:val="0"/>
              <w:kinsoku w:val="0"/>
              <w:overflowPunct w:val="0"/>
              <w:autoSpaceDE w:val="0"/>
              <w:autoSpaceDN w:val="0"/>
              <w:adjustRightInd w:val="0"/>
              <w:spacing w:before="9" w:after="0" w:line="240" w:lineRule="auto"/>
              <w:ind w:left="105"/>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Friday</w:t>
            </w:r>
          </w:p>
        </w:tc>
        <w:tc>
          <w:tcPr>
            <w:tcW w:w="483" w:type="pct"/>
            <w:vMerge/>
            <w:tcBorders>
              <w:top w:val="nil"/>
              <w:left w:val="single" w:sz="4" w:space="0" w:color="000000"/>
              <w:bottom w:val="single" w:sz="4" w:space="0" w:color="000000"/>
              <w:right w:val="single" w:sz="4" w:space="0" w:color="000000"/>
            </w:tcBorders>
          </w:tcPr>
          <w:p w14:paraId="611E88F2"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c>
          <w:tcPr>
            <w:tcW w:w="1564" w:type="pct"/>
            <w:gridSpan w:val="5"/>
            <w:tcBorders>
              <w:top w:val="single" w:sz="4" w:space="0" w:color="000000"/>
              <w:left w:val="single" w:sz="4" w:space="0" w:color="000000"/>
              <w:bottom w:val="single" w:sz="4" w:space="0" w:color="000000"/>
              <w:right w:val="single" w:sz="4" w:space="0" w:color="000000"/>
            </w:tcBorders>
            <w:shd w:val="clear" w:color="auto" w:fill="BCD6ED"/>
          </w:tcPr>
          <w:p w14:paraId="6B788CCB" w14:textId="77777777" w:rsidR="00835D29" w:rsidRPr="00835D29" w:rsidRDefault="00835D29" w:rsidP="00835D29">
            <w:pPr>
              <w:widowControl w:val="0"/>
              <w:kinsoku w:val="0"/>
              <w:overflowPunct w:val="0"/>
              <w:autoSpaceDE w:val="0"/>
              <w:autoSpaceDN w:val="0"/>
              <w:adjustRightInd w:val="0"/>
              <w:spacing w:before="9" w:after="0" w:line="240" w:lineRule="auto"/>
              <w:ind w:left="164" w:right="163"/>
              <w:jc w:val="center"/>
              <w:rPr>
                <w:rFonts w:ascii="Times New Roman" w:eastAsia="Times New Roman" w:hAnsi="Times New Roman" w:cs="Times New Roman"/>
                <w:sz w:val="19"/>
                <w:szCs w:val="19"/>
              </w:rPr>
            </w:pPr>
            <w:r w:rsidRPr="00835D29">
              <w:rPr>
                <w:rFonts w:ascii="Times New Roman" w:eastAsia="Times New Roman" w:hAnsi="Times New Roman" w:cs="Times New Roman"/>
                <w:sz w:val="19"/>
                <w:szCs w:val="19"/>
              </w:rPr>
              <w:t>Molecular and Genetic Epidemiology:</w:t>
            </w:r>
          </w:p>
          <w:p w14:paraId="0ABE42A2" w14:textId="77777777" w:rsidR="00835D29" w:rsidRPr="00835D29" w:rsidRDefault="00835D29" w:rsidP="00835D29">
            <w:pPr>
              <w:widowControl w:val="0"/>
              <w:kinsoku w:val="0"/>
              <w:overflowPunct w:val="0"/>
              <w:autoSpaceDE w:val="0"/>
              <w:autoSpaceDN w:val="0"/>
              <w:adjustRightInd w:val="0"/>
              <w:spacing w:before="22" w:after="0" w:line="208" w:lineRule="exact"/>
              <w:ind w:left="164" w:right="163"/>
              <w:jc w:val="center"/>
              <w:rPr>
                <w:rFonts w:ascii="Times New Roman" w:eastAsia="Times New Roman" w:hAnsi="Times New Roman" w:cs="Times New Roman"/>
                <w:sz w:val="19"/>
                <w:szCs w:val="19"/>
              </w:rPr>
            </w:pPr>
            <w:r w:rsidRPr="00835D29">
              <w:rPr>
                <w:rFonts w:ascii="Times New Roman" w:eastAsia="Times New Roman" w:hAnsi="Times New Roman" w:cs="Times New Roman"/>
                <w:sz w:val="19"/>
                <w:szCs w:val="19"/>
              </w:rPr>
              <w:t>5 ECTS</w:t>
            </w:r>
          </w:p>
        </w:tc>
        <w:tc>
          <w:tcPr>
            <w:tcW w:w="1564" w:type="pct"/>
            <w:gridSpan w:val="5"/>
            <w:tcBorders>
              <w:top w:val="single" w:sz="4" w:space="0" w:color="000000"/>
              <w:left w:val="single" w:sz="4" w:space="0" w:color="000000"/>
              <w:bottom w:val="single" w:sz="4" w:space="0" w:color="000000"/>
              <w:right w:val="single" w:sz="4" w:space="0" w:color="000000"/>
            </w:tcBorders>
            <w:shd w:val="clear" w:color="auto" w:fill="BCD6ED"/>
          </w:tcPr>
          <w:p w14:paraId="400EF022" w14:textId="77777777" w:rsidR="00835D29" w:rsidRPr="00835D29" w:rsidRDefault="00835D29" w:rsidP="00835D29">
            <w:pPr>
              <w:widowControl w:val="0"/>
              <w:kinsoku w:val="0"/>
              <w:overflowPunct w:val="0"/>
              <w:autoSpaceDE w:val="0"/>
              <w:autoSpaceDN w:val="0"/>
              <w:adjustRightInd w:val="0"/>
              <w:spacing w:before="9" w:after="0" w:line="240" w:lineRule="auto"/>
              <w:ind w:left="158" w:right="163"/>
              <w:jc w:val="center"/>
              <w:rPr>
                <w:rFonts w:ascii="Times New Roman" w:eastAsia="Times New Roman" w:hAnsi="Times New Roman" w:cs="Times New Roman"/>
                <w:w w:val="105"/>
                <w:sz w:val="19"/>
                <w:szCs w:val="19"/>
              </w:rPr>
            </w:pPr>
            <w:r w:rsidRPr="00835D29">
              <w:rPr>
                <w:rFonts w:ascii="Times New Roman" w:eastAsia="Times New Roman" w:hAnsi="Times New Roman" w:cs="Times New Roman"/>
                <w:w w:val="105"/>
                <w:sz w:val="19"/>
                <w:szCs w:val="19"/>
              </w:rPr>
              <w:t>Genetics of Infectious Disease Pathogens:</w:t>
            </w:r>
          </w:p>
          <w:p w14:paraId="181F136F" w14:textId="77777777" w:rsidR="00835D29" w:rsidRPr="00835D29" w:rsidRDefault="00835D29" w:rsidP="00835D29">
            <w:pPr>
              <w:widowControl w:val="0"/>
              <w:kinsoku w:val="0"/>
              <w:overflowPunct w:val="0"/>
              <w:autoSpaceDE w:val="0"/>
              <w:autoSpaceDN w:val="0"/>
              <w:adjustRightInd w:val="0"/>
              <w:spacing w:before="22" w:after="0" w:line="208" w:lineRule="exact"/>
              <w:ind w:left="156" w:right="163"/>
              <w:jc w:val="center"/>
              <w:rPr>
                <w:rFonts w:ascii="Times New Roman" w:eastAsia="Times New Roman" w:hAnsi="Times New Roman" w:cs="Times New Roman"/>
                <w:sz w:val="19"/>
                <w:szCs w:val="19"/>
              </w:rPr>
            </w:pPr>
            <w:r w:rsidRPr="00835D29">
              <w:rPr>
                <w:rFonts w:ascii="Times New Roman" w:eastAsia="Times New Roman" w:hAnsi="Times New Roman" w:cs="Times New Roman"/>
                <w:sz w:val="19"/>
                <w:szCs w:val="19"/>
              </w:rPr>
              <w:t>5 ECTS</w:t>
            </w:r>
          </w:p>
        </w:tc>
        <w:tc>
          <w:tcPr>
            <w:tcW w:w="782" w:type="pct"/>
            <w:vMerge/>
            <w:tcBorders>
              <w:top w:val="nil"/>
              <w:left w:val="single" w:sz="4" w:space="0" w:color="000000"/>
              <w:bottom w:val="single" w:sz="4" w:space="0" w:color="000000"/>
              <w:right w:val="single" w:sz="4" w:space="0" w:color="000000"/>
            </w:tcBorders>
            <w:shd w:val="clear" w:color="auto" w:fill="D8D8D8"/>
          </w:tcPr>
          <w:p w14:paraId="7B393CF2" w14:textId="77777777" w:rsidR="00835D29" w:rsidRPr="00835D29" w:rsidRDefault="00835D29" w:rsidP="00835D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
                <w:szCs w:val="2"/>
              </w:rPr>
            </w:pPr>
          </w:p>
        </w:tc>
      </w:tr>
      <w:tr w:rsidR="00835D29" w:rsidRPr="00835D29" w14:paraId="0BE9D1C5" w14:textId="77777777" w:rsidTr="00835D29">
        <w:tblPrEx>
          <w:tblCellMar>
            <w:top w:w="0" w:type="dxa"/>
            <w:left w:w="0" w:type="dxa"/>
            <w:bottom w:w="0" w:type="dxa"/>
            <w:right w:w="0" w:type="dxa"/>
          </w:tblCellMar>
        </w:tblPrEx>
        <w:trPr>
          <w:trHeight w:val="239"/>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1228769E" w14:textId="77777777" w:rsidR="00835D29" w:rsidRPr="00835D29" w:rsidRDefault="00835D29" w:rsidP="00835D29">
            <w:pPr>
              <w:widowControl w:val="0"/>
              <w:kinsoku w:val="0"/>
              <w:overflowPunct w:val="0"/>
              <w:autoSpaceDE w:val="0"/>
              <w:autoSpaceDN w:val="0"/>
              <w:adjustRightInd w:val="0"/>
              <w:spacing w:before="9" w:after="0" w:line="210" w:lineRule="exact"/>
              <w:ind w:left="105"/>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Week beginning</w:t>
            </w:r>
          </w:p>
        </w:tc>
        <w:tc>
          <w:tcPr>
            <w:tcW w:w="483"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55B3403" w14:textId="77777777" w:rsidR="00835D29" w:rsidRPr="00835D29" w:rsidRDefault="00835D29" w:rsidP="00835D29">
            <w:pPr>
              <w:widowControl w:val="0"/>
              <w:kinsoku w:val="0"/>
              <w:overflowPunct w:val="0"/>
              <w:autoSpaceDE w:val="0"/>
              <w:autoSpaceDN w:val="0"/>
              <w:adjustRightInd w:val="0"/>
              <w:spacing w:before="9" w:after="0" w:line="210" w:lineRule="exact"/>
              <w:ind w:left="106"/>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3-May</w:t>
            </w:r>
          </w:p>
        </w:tc>
        <w:tc>
          <w:tcPr>
            <w:tcW w:w="296"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6E71BCE" w14:textId="77777777" w:rsidR="00835D29" w:rsidRPr="00835D29" w:rsidRDefault="00835D29" w:rsidP="00835D29">
            <w:pPr>
              <w:widowControl w:val="0"/>
              <w:kinsoku w:val="0"/>
              <w:overflowPunct w:val="0"/>
              <w:autoSpaceDE w:val="0"/>
              <w:autoSpaceDN w:val="0"/>
              <w:adjustRightInd w:val="0"/>
              <w:spacing w:before="9" w:after="0" w:line="210" w:lineRule="exact"/>
              <w:ind w:left="104"/>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10-May</w:t>
            </w:r>
          </w:p>
        </w:tc>
        <w:tc>
          <w:tcPr>
            <w:tcW w:w="326"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B22509A" w14:textId="77777777" w:rsidR="00835D29" w:rsidRPr="00835D29" w:rsidRDefault="00835D29" w:rsidP="00835D29">
            <w:pPr>
              <w:widowControl w:val="0"/>
              <w:kinsoku w:val="0"/>
              <w:overflowPunct w:val="0"/>
              <w:autoSpaceDE w:val="0"/>
              <w:autoSpaceDN w:val="0"/>
              <w:adjustRightInd w:val="0"/>
              <w:spacing w:before="9" w:after="0" w:line="210" w:lineRule="exact"/>
              <w:ind w:left="150"/>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17-May</w:t>
            </w:r>
          </w:p>
        </w:tc>
        <w:tc>
          <w:tcPr>
            <w:tcW w:w="316"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E7B0894" w14:textId="77777777" w:rsidR="00835D29" w:rsidRPr="00835D29" w:rsidRDefault="00835D29" w:rsidP="00835D29">
            <w:pPr>
              <w:widowControl w:val="0"/>
              <w:kinsoku w:val="0"/>
              <w:overflowPunct w:val="0"/>
              <w:autoSpaceDE w:val="0"/>
              <w:autoSpaceDN w:val="0"/>
              <w:adjustRightInd w:val="0"/>
              <w:spacing w:before="9" w:after="0" w:line="210" w:lineRule="exact"/>
              <w:ind w:left="110"/>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24-May</w:t>
            </w:r>
          </w:p>
        </w:tc>
        <w:tc>
          <w:tcPr>
            <w:tcW w:w="311"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104C724" w14:textId="77777777" w:rsidR="00835D29" w:rsidRPr="00835D29" w:rsidRDefault="00835D29" w:rsidP="00835D29">
            <w:pPr>
              <w:widowControl w:val="0"/>
              <w:kinsoku w:val="0"/>
              <w:overflowPunct w:val="0"/>
              <w:autoSpaceDE w:val="0"/>
              <w:autoSpaceDN w:val="0"/>
              <w:adjustRightInd w:val="0"/>
              <w:spacing w:before="9" w:after="0" w:line="210" w:lineRule="exact"/>
              <w:ind w:left="101"/>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31-May</w:t>
            </w:r>
          </w:p>
        </w:tc>
        <w:tc>
          <w:tcPr>
            <w:tcW w:w="315"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F58A4D1" w14:textId="77777777" w:rsidR="00835D29" w:rsidRPr="00835D29" w:rsidRDefault="00835D29" w:rsidP="00835D29">
            <w:pPr>
              <w:widowControl w:val="0"/>
              <w:kinsoku w:val="0"/>
              <w:overflowPunct w:val="0"/>
              <w:autoSpaceDE w:val="0"/>
              <w:autoSpaceDN w:val="0"/>
              <w:adjustRightInd w:val="0"/>
              <w:spacing w:before="9" w:after="0" w:line="210" w:lineRule="exact"/>
              <w:ind w:left="101"/>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7-Jun</w:t>
            </w:r>
          </w:p>
        </w:tc>
        <w:tc>
          <w:tcPr>
            <w:tcW w:w="1564" w:type="pct"/>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6B7BFC3" w14:textId="77777777" w:rsidR="00835D29" w:rsidRPr="00835D29" w:rsidRDefault="00835D29" w:rsidP="00835D29">
            <w:pPr>
              <w:widowControl w:val="0"/>
              <w:kinsoku w:val="0"/>
              <w:overflowPunct w:val="0"/>
              <w:autoSpaceDE w:val="0"/>
              <w:autoSpaceDN w:val="0"/>
              <w:adjustRightInd w:val="0"/>
              <w:spacing w:before="9" w:after="0" w:line="210" w:lineRule="exact"/>
              <w:ind w:left="97"/>
              <w:jc w:val="center"/>
              <w:rPr>
                <w:rFonts w:ascii="Times New Roman" w:eastAsia="Times New Roman" w:hAnsi="Times New Roman" w:cs="Times New Roman"/>
                <w:b/>
                <w:bCs/>
                <w:w w:val="110"/>
                <w:sz w:val="19"/>
                <w:szCs w:val="19"/>
              </w:rPr>
            </w:pPr>
            <w:r w:rsidRPr="00835D29">
              <w:rPr>
                <w:rFonts w:ascii="Times New Roman" w:eastAsia="Times New Roman" w:hAnsi="Times New Roman" w:cs="Times New Roman"/>
                <w:b/>
                <w:bCs/>
                <w:w w:val="110"/>
                <w:sz w:val="19"/>
                <w:szCs w:val="19"/>
              </w:rPr>
              <w:t xml:space="preserve">14-Jun </w:t>
            </w:r>
            <w:r w:rsidRPr="00835D29">
              <w:rPr>
                <w:rFonts w:ascii="Times New Roman" w:eastAsia="Times New Roman" w:hAnsi="Times New Roman" w:cs="Times New Roman"/>
                <w:b/>
                <w:bCs/>
                <w:w w:val="115"/>
                <w:sz w:val="19"/>
                <w:szCs w:val="19"/>
              </w:rPr>
              <w:t xml:space="preserve">/ </w:t>
            </w:r>
            <w:r w:rsidRPr="00835D29">
              <w:rPr>
                <w:rFonts w:ascii="Times New Roman" w:eastAsia="Times New Roman" w:hAnsi="Times New Roman" w:cs="Times New Roman"/>
                <w:b/>
                <w:bCs/>
                <w:w w:val="110"/>
                <w:sz w:val="19"/>
                <w:szCs w:val="19"/>
              </w:rPr>
              <w:t>30-Aug</w:t>
            </w:r>
          </w:p>
        </w:tc>
        <w:tc>
          <w:tcPr>
            <w:tcW w:w="78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24493E0" w14:textId="77777777" w:rsidR="00835D29" w:rsidRPr="00835D29" w:rsidRDefault="00835D29" w:rsidP="00835D29">
            <w:pPr>
              <w:widowControl w:val="0"/>
              <w:kinsoku w:val="0"/>
              <w:overflowPunct w:val="0"/>
              <w:autoSpaceDE w:val="0"/>
              <w:autoSpaceDN w:val="0"/>
              <w:adjustRightInd w:val="0"/>
              <w:spacing w:before="9" w:after="0" w:line="210" w:lineRule="exact"/>
              <w:ind w:left="92"/>
              <w:jc w:val="center"/>
              <w:rPr>
                <w:rFonts w:ascii="Times New Roman" w:eastAsia="Times New Roman" w:hAnsi="Times New Roman" w:cs="Times New Roman"/>
                <w:b/>
                <w:bCs/>
                <w:w w:val="110"/>
                <w:sz w:val="19"/>
                <w:szCs w:val="19"/>
              </w:rPr>
            </w:pPr>
            <w:r w:rsidRPr="00835D29">
              <w:rPr>
                <w:rFonts w:ascii="Times New Roman" w:eastAsia="Times New Roman" w:hAnsi="Times New Roman" w:cs="Times New Roman"/>
                <w:b/>
                <w:bCs/>
                <w:w w:val="110"/>
                <w:sz w:val="19"/>
                <w:szCs w:val="19"/>
              </w:rPr>
              <w:t xml:space="preserve">6-Sep </w:t>
            </w:r>
            <w:r w:rsidRPr="00835D29">
              <w:rPr>
                <w:rFonts w:ascii="Times New Roman" w:eastAsia="Times New Roman" w:hAnsi="Times New Roman" w:cs="Times New Roman"/>
                <w:b/>
                <w:bCs/>
                <w:w w:val="115"/>
                <w:sz w:val="19"/>
                <w:szCs w:val="19"/>
              </w:rPr>
              <w:t xml:space="preserve">/ </w:t>
            </w:r>
            <w:r w:rsidRPr="00835D29">
              <w:rPr>
                <w:rFonts w:ascii="Times New Roman" w:eastAsia="Times New Roman" w:hAnsi="Times New Roman" w:cs="Times New Roman"/>
                <w:b/>
                <w:bCs/>
                <w:w w:val="110"/>
                <w:sz w:val="19"/>
                <w:szCs w:val="19"/>
              </w:rPr>
              <w:t>20 Sep</w:t>
            </w:r>
          </w:p>
        </w:tc>
      </w:tr>
      <w:tr w:rsidR="00835D29" w:rsidRPr="00835D29" w14:paraId="4CEFC3B4" w14:textId="77777777" w:rsidTr="00835D29">
        <w:tblPrEx>
          <w:tblCellMar>
            <w:top w:w="0" w:type="dxa"/>
            <w:left w:w="0" w:type="dxa"/>
            <w:bottom w:w="0" w:type="dxa"/>
            <w:right w:w="0" w:type="dxa"/>
          </w:tblCellMar>
        </w:tblPrEx>
        <w:trPr>
          <w:trHeight w:val="237"/>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24211A6E" w14:textId="77777777" w:rsidR="00835D29" w:rsidRPr="00835D29" w:rsidRDefault="00835D29" w:rsidP="00835D29">
            <w:pPr>
              <w:widowControl w:val="0"/>
              <w:kinsoku w:val="0"/>
              <w:overflowPunct w:val="0"/>
              <w:autoSpaceDE w:val="0"/>
              <w:autoSpaceDN w:val="0"/>
              <w:adjustRightInd w:val="0"/>
              <w:spacing w:after="0" w:line="240" w:lineRule="auto"/>
              <w:rPr>
                <w:rFonts w:ascii="Times New Roman" w:eastAsia="Times New Roman" w:hAnsi="Times New Roman" w:cs="Times New Roman"/>
                <w:b/>
                <w:bCs/>
                <w:sz w:val="16"/>
                <w:szCs w:val="16"/>
              </w:rPr>
            </w:pPr>
          </w:p>
        </w:tc>
        <w:tc>
          <w:tcPr>
            <w:tcW w:w="483"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4FFB9B7" w14:textId="77777777" w:rsidR="00835D29" w:rsidRPr="00835D29" w:rsidRDefault="00835D29" w:rsidP="00835D29">
            <w:pPr>
              <w:widowControl w:val="0"/>
              <w:kinsoku w:val="0"/>
              <w:overflowPunct w:val="0"/>
              <w:autoSpaceDE w:val="0"/>
              <w:autoSpaceDN w:val="0"/>
              <w:adjustRightInd w:val="0"/>
              <w:spacing w:before="9" w:after="0" w:line="208" w:lineRule="exact"/>
              <w:ind w:left="105"/>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31</w:t>
            </w:r>
          </w:p>
        </w:tc>
        <w:tc>
          <w:tcPr>
            <w:tcW w:w="296"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1846D76" w14:textId="77777777" w:rsidR="00835D29" w:rsidRPr="00835D29" w:rsidRDefault="00835D29" w:rsidP="00835D29">
            <w:pPr>
              <w:widowControl w:val="0"/>
              <w:kinsoku w:val="0"/>
              <w:overflowPunct w:val="0"/>
              <w:autoSpaceDE w:val="0"/>
              <w:autoSpaceDN w:val="0"/>
              <w:adjustRightInd w:val="0"/>
              <w:spacing w:before="9" w:after="0" w:line="208" w:lineRule="exact"/>
              <w:ind w:left="104"/>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32</w:t>
            </w:r>
          </w:p>
        </w:tc>
        <w:tc>
          <w:tcPr>
            <w:tcW w:w="326"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0680263" w14:textId="77777777" w:rsidR="00835D29" w:rsidRPr="00835D29" w:rsidRDefault="00835D29" w:rsidP="00835D29">
            <w:pPr>
              <w:widowControl w:val="0"/>
              <w:kinsoku w:val="0"/>
              <w:overflowPunct w:val="0"/>
              <w:autoSpaceDE w:val="0"/>
              <w:autoSpaceDN w:val="0"/>
              <w:adjustRightInd w:val="0"/>
              <w:spacing w:before="9" w:after="0" w:line="208" w:lineRule="exact"/>
              <w:ind w:left="151"/>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33</w:t>
            </w:r>
          </w:p>
        </w:tc>
        <w:tc>
          <w:tcPr>
            <w:tcW w:w="316"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130647C" w14:textId="77777777" w:rsidR="00835D29" w:rsidRPr="00835D29" w:rsidRDefault="00835D29" w:rsidP="00835D29">
            <w:pPr>
              <w:widowControl w:val="0"/>
              <w:kinsoku w:val="0"/>
              <w:overflowPunct w:val="0"/>
              <w:autoSpaceDE w:val="0"/>
              <w:autoSpaceDN w:val="0"/>
              <w:adjustRightInd w:val="0"/>
              <w:spacing w:before="9" w:after="0" w:line="208" w:lineRule="exact"/>
              <w:ind w:left="111"/>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34</w:t>
            </w:r>
          </w:p>
        </w:tc>
        <w:tc>
          <w:tcPr>
            <w:tcW w:w="311"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88BCA27" w14:textId="77777777" w:rsidR="00835D29" w:rsidRPr="00835D29" w:rsidRDefault="00835D29" w:rsidP="00835D29">
            <w:pPr>
              <w:widowControl w:val="0"/>
              <w:kinsoku w:val="0"/>
              <w:overflowPunct w:val="0"/>
              <w:autoSpaceDE w:val="0"/>
              <w:autoSpaceDN w:val="0"/>
              <w:adjustRightInd w:val="0"/>
              <w:spacing w:before="9" w:after="0" w:line="208" w:lineRule="exact"/>
              <w:ind w:left="101"/>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35</w:t>
            </w:r>
          </w:p>
        </w:tc>
        <w:tc>
          <w:tcPr>
            <w:tcW w:w="315"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5D72398" w14:textId="77777777" w:rsidR="00835D29" w:rsidRPr="00835D29" w:rsidRDefault="00835D29" w:rsidP="00835D29">
            <w:pPr>
              <w:widowControl w:val="0"/>
              <w:kinsoku w:val="0"/>
              <w:overflowPunct w:val="0"/>
              <w:autoSpaceDE w:val="0"/>
              <w:autoSpaceDN w:val="0"/>
              <w:adjustRightInd w:val="0"/>
              <w:spacing w:before="9" w:after="0" w:line="208" w:lineRule="exact"/>
              <w:ind w:left="102"/>
              <w:jc w:val="center"/>
              <w:rPr>
                <w:rFonts w:ascii="Times New Roman" w:eastAsia="Times New Roman" w:hAnsi="Times New Roman" w:cs="Times New Roman"/>
                <w:b/>
                <w:bCs/>
                <w:w w:val="105"/>
                <w:sz w:val="19"/>
                <w:szCs w:val="19"/>
              </w:rPr>
            </w:pPr>
            <w:r w:rsidRPr="00835D29">
              <w:rPr>
                <w:rFonts w:ascii="Times New Roman" w:eastAsia="Times New Roman" w:hAnsi="Times New Roman" w:cs="Times New Roman"/>
                <w:b/>
                <w:bCs/>
                <w:w w:val="105"/>
                <w:sz w:val="19"/>
                <w:szCs w:val="19"/>
              </w:rPr>
              <w:t>36</w:t>
            </w:r>
          </w:p>
        </w:tc>
        <w:tc>
          <w:tcPr>
            <w:tcW w:w="1564" w:type="pct"/>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97D4793" w14:textId="77777777" w:rsidR="00835D29" w:rsidRPr="00835D29" w:rsidRDefault="00835D29" w:rsidP="00835D29">
            <w:pPr>
              <w:widowControl w:val="0"/>
              <w:kinsoku w:val="0"/>
              <w:overflowPunct w:val="0"/>
              <w:autoSpaceDE w:val="0"/>
              <w:autoSpaceDN w:val="0"/>
              <w:adjustRightInd w:val="0"/>
              <w:spacing w:before="9" w:after="0" w:line="208" w:lineRule="exact"/>
              <w:ind w:left="98"/>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37 - 48</w:t>
            </w:r>
          </w:p>
        </w:tc>
        <w:tc>
          <w:tcPr>
            <w:tcW w:w="78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62FA592" w14:textId="77777777" w:rsidR="00835D29" w:rsidRPr="00835D29" w:rsidRDefault="00835D29" w:rsidP="00835D29">
            <w:pPr>
              <w:widowControl w:val="0"/>
              <w:kinsoku w:val="0"/>
              <w:overflowPunct w:val="0"/>
              <w:autoSpaceDE w:val="0"/>
              <w:autoSpaceDN w:val="0"/>
              <w:adjustRightInd w:val="0"/>
              <w:spacing w:before="9" w:after="0" w:line="208" w:lineRule="exact"/>
              <w:ind w:left="92"/>
              <w:jc w:val="center"/>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49 - 52</w:t>
            </w:r>
          </w:p>
        </w:tc>
      </w:tr>
      <w:tr w:rsidR="00835D29" w:rsidRPr="00835D29" w14:paraId="668D5255" w14:textId="77777777" w:rsidTr="00835D29">
        <w:tblPrEx>
          <w:tblCellMar>
            <w:top w:w="0" w:type="dxa"/>
            <w:left w:w="0" w:type="dxa"/>
            <w:bottom w:w="0" w:type="dxa"/>
            <w:right w:w="0" w:type="dxa"/>
          </w:tblCellMar>
        </w:tblPrEx>
        <w:trPr>
          <w:trHeight w:val="772"/>
        </w:trPr>
        <w:tc>
          <w:tcPr>
            <w:tcW w:w="607" w:type="pct"/>
            <w:tcBorders>
              <w:top w:val="single" w:sz="4" w:space="0" w:color="000000"/>
              <w:left w:val="single" w:sz="4" w:space="0" w:color="000000"/>
              <w:bottom w:val="single" w:sz="4" w:space="0" w:color="000000"/>
              <w:right w:val="single" w:sz="4" w:space="0" w:color="000000"/>
            </w:tcBorders>
            <w:shd w:val="clear" w:color="auto" w:fill="F6CAAC"/>
          </w:tcPr>
          <w:p w14:paraId="2533BF49" w14:textId="77777777" w:rsidR="00835D29" w:rsidRPr="00835D29" w:rsidRDefault="00835D29" w:rsidP="00835D29">
            <w:pPr>
              <w:widowControl w:val="0"/>
              <w:kinsoku w:val="0"/>
              <w:overflowPunct w:val="0"/>
              <w:autoSpaceDE w:val="0"/>
              <w:autoSpaceDN w:val="0"/>
              <w:adjustRightInd w:val="0"/>
              <w:spacing w:before="9" w:after="0" w:line="240" w:lineRule="auto"/>
              <w:ind w:left="105"/>
              <w:rPr>
                <w:rFonts w:ascii="Times New Roman" w:eastAsia="Times New Roman" w:hAnsi="Times New Roman" w:cs="Times New Roman"/>
                <w:b/>
                <w:bCs/>
                <w:sz w:val="19"/>
                <w:szCs w:val="19"/>
              </w:rPr>
            </w:pPr>
            <w:r w:rsidRPr="00835D29">
              <w:rPr>
                <w:rFonts w:ascii="Times New Roman" w:eastAsia="Times New Roman" w:hAnsi="Times New Roman" w:cs="Times New Roman"/>
                <w:b/>
                <w:bCs/>
                <w:sz w:val="19"/>
                <w:szCs w:val="19"/>
              </w:rPr>
              <w:t>TERM 3</w:t>
            </w:r>
          </w:p>
        </w:tc>
        <w:tc>
          <w:tcPr>
            <w:tcW w:w="483" w:type="pct"/>
            <w:tcBorders>
              <w:top w:val="single" w:sz="4" w:space="0" w:color="000000"/>
              <w:left w:val="single" w:sz="4" w:space="0" w:color="000000"/>
              <w:bottom w:val="single" w:sz="4" w:space="0" w:color="000000"/>
              <w:right w:val="single" w:sz="4" w:space="0" w:color="000000"/>
            </w:tcBorders>
          </w:tcPr>
          <w:p w14:paraId="4D3E26C4" w14:textId="77777777" w:rsidR="00835D29" w:rsidRPr="00835D29" w:rsidRDefault="00835D29" w:rsidP="00835D29">
            <w:pPr>
              <w:widowControl w:val="0"/>
              <w:kinsoku w:val="0"/>
              <w:overflowPunct w:val="0"/>
              <w:autoSpaceDE w:val="0"/>
              <w:autoSpaceDN w:val="0"/>
              <w:adjustRightInd w:val="0"/>
              <w:spacing w:before="9" w:after="0" w:line="240" w:lineRule="auto"/>
              <w:ind w:left="105"/>
              <w:rPr>
                <w:rFonts w:ascii="Times New Roman" w:eastAsia="Times New Roman" w:hAnsi="Times New Roman" w:cs="Times New Roman"/>
                <w:w w:val="105"/>
                <w:sz w:val="19"/>
                <w:szCs w:val="19"/>
              </w:rPr>
            </w:pPr>
            <w:r w:rsidRPr="00835D29">
              <w:rPr>
                <w:rFonts w:ascii="Times New Roman" w:eastAsia="Times New Roman" w:hAnsi="Times New Roman" w:cs="Times New Roman"/>
                <w:w w:val="105"/>
                <w:sz w:val="19"/>
                <w:szCs w:val="19"/>
              </w:rPr>
              <w:t>Exam week 2</w:t>
            </w:r>
          </w:p>
        </w:tc>
        <w:tc>
          <w:tcPr>
            <w:tcW w:w="1564" w:type="pct"/>
            <w:gridSpan w:val="5"/>
            <w:tcBorders>
              <w:top w:val="single" w:sz="4" w:space="0" w:color="000000"/>
              <w:left w:val="single" w:sz="4" w:space="0" w:color="000000"/>
              <w:bottom w:val="single" w:sz="4" w:space="0" w:color="000000"/>
              <w:right w:val="single" w:sz="4" w:space="0" w:color="000000"/>
            </w:tcBorders>
            <w:shd w:val="clear" w:color="auto" w:fill="BCD6ED"/>
          </w:tcPr>
          <w:p w14:paraId="6461FF79" w14:textId="77777777" w:rsidR="00835D29" w:rsidRPr="00835D29" w:rsidRDefault="00835D29" w:rsidP="00835D29">
            <w:pPr>
              <w:widowControl w:val="0"/>
              <w:kinsoku w:val="0"/>
              <w:overflowPunct w:val="0"/>
              <w:autoSpaceDE w:val="0"/>
              <w:autoSpaceDN w:val="0"/>
              <w:adjustRightInd w:val="0"/>
              <w:spacing w:before="9" w:after="0" w:line="240" w:lineRule="auto"/>
              <w:ind w:left="104"/>
              <w:rPr>
                <w:rFonts w:ascii="Times New Roman" w:eastAsia="Times New Roman" w:hAnsi="Times New Roman" w:cs="Times New Roman"/>
                <w:w w:val="105"/>
                <w:sz w:val="19"/>
                <w:szCs w:val="19"/>
              </w:rPr>
            </w:pPr>
            <w:r w:rsidRPr="00835D29">
              <w:rPr>
                <w:rFonts w:ascii="Times New Roman" w:eastAsia="Times New Roman" w:hAnsi="Times New Roman" w:cs="Times New Roman"/>
                <w:w w:val="105"/>
                <w:sz w:val="19"/>
                <w:szCs w:val="19"/>
              </w:rPr>
              <w:t>Research Project Planning, optional project skills</w:t>
            </w:r>
          </w:p>
        </w:tc>
        <w:tc>
          <w:tcPr>
            <w:tcW w:w="1564" w:type="pct"/>
            <w:gridSpan w:val="5"/>
            <w:tcBorders>
              <w:top w:val="single" w:sz="4" w:space="0" w:color="000000"/>
              <w:left w:val="single" w:sz="4" w:space="0" w:color="000000"/>
              <w:bottom w:val="single" w:sz="4" w:space="0" w:color="000000"/>
              <w:right w:val="single" w:sz="4" w:space="0" w:color="000000"/>
            </w:tcBorders>
            <w:shd w:val="clear" w:color="auto" w:fill="BCD6ED"/>
          </w:tcPr>
          <w:p w14:paraId="1E92AFBB" w14:textId="77777777" w:rsidR="00835D29" w:rsidRPr="00835D29" w:rsidRDefault="00835D29" w:rsidP="00835D29">
            <w:pPr>
              <w:widowControl w:val="0"/>
              <w:kinsoku w:val="0"/>
              <w:overflowPunct w:val="0"/>
              <w:autoSpaceDE w:val="0"/>
              <w:autoSpaceDN w:val="0"/>
              <w:adjustRightInd w:val="0"/>
              <w:spacing w:before="9" w:after="0" w:line="261" w:lineRule="auto"/>
              <w:ind w:left="98" w:right="365"/>
              <w:rPr>
                <w:rFonts w:ascii="Times New Roman" w:eastAsia="Times New Roman" w:hAnsi="Times New Roman" w:cs="Times New Roman"/>
                <w:sz w:val="19"/>
                <w:szCs w:val="19"/>
              </w:rPr>
            </w:pPr>
            <w:r w:rsidRPr="00835D29">
              <w:rPr>
                <w:rFonts w:ascii="Times New Roman" w:eastAsia="Times New Roman" w:hAnsi="Times New Roman" w:cs="Times New Roman"/>
                <w:sz w:val="19"/>
                <w:szCs w:val="19"/>
              </w:rPr>
              <w:t>Module 8: Full time Research Project (Core 30 ECTS)</w:t>
            </w:r>
          </w:p>
        </w:tc>
        <w:tc>
          <w:tcPr>
            <w:tcW w:w="782" w:type="pct"/>
            <w:tcBorders>
              <w:top w:val="single" w:sz="4" w:space="0" w:color="000000"/>
              <w:left w:val="single" w:sz="4" w:space="0" w:color="000000"/>
              <w:bottom w:val="single" w:sz="4" w:space="0" w:color="000000"/>
              <w:right w:val="single" w:sz="4" w:space="0" w:color="000000"/>
            </w:tcBorders>
            <w:shd w:val="clear" w:color="auto" w:fill="BCD6ED"/>
          </w:tcPr>
          <w:p w14:paraId="7C6C6C8D" w14:textId="77777777" w:rsidR="00835D29" w:rsidRPr="00835D29" w:rsidRDefault="00835D29" w:rsidP="00835D29">
            <w:pPr>
              <w:widowControl w:val="0"/>
              <w:kinsoku w:val="0"/>
              <w:overflowPunct w:val="0"/>
              <w:autoSpaceDE w:val="0"/>
              <w:autoSpaceDN w:val="0"/>
              <w:adjustRightInd w:val="0"/>
              <w:spacing w:before="9" w:after="0" w:line="261" w:lineRule="auto"/>
              <w:ind w:left="92"/>
              <w:rPr>
                <w:rFonts w:ascii="Times New Roman" w:eastAsia="Times New Roman" w:hAnsi="Times New Roman" w:cs="Times New Roman"/>
                <w:w w:val="105"/>
                <w:sz w:val="19"/>
                <w:szCs w:val="19"/>
              </w:rPr>
            </w:pPr>
            <w:r w:rsidRPr="00835D29">
              <w:rPr>
                <w:rFonts w:ascii="Times New Roman" w:eastAsia="Times New Roman" w:hAnsi="Times New Roman" w:cs="Times New Roman"/>
                <w:w w:val="105"/>
                <w:sz w:val="19"/>
                <w:szCs w:val="19"/>
              </w:rPr>
              <w:t>Dissertation submission and oral exam</w:t>
            </w:r>
          </w:p>
        </w:tc>
      </w:tr>
    </w:tbl>
    <w:p w14:paraId="0015A7F6" w14:textId="4BEE7EF2" w:rsidR="00410D42" w:rsidRPr="00391359" w:rsidRDefault="00410D42" w:rsidP="00D226EC">
      <w:pPr>
        <w:rPr>
          <w:rFonts w:cstheme="minorHAnsi"/>
          <w:color w:val="E36C0A" w:themeColor="accent6" w:themeShade="BF"/>
        </w:rPr>
      </w:pPr>
    </w:p>
    <w:sectPr w:rsidR="00410D42" w:rsidRPr="00391359" w:rsidSect="000C395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18035" w14:textId="77777777" w:rsidR="000118F5" w:rsidRDefault="000118F5" w:rsidP="00FE2804">
      <w:pPr>
        <w:spacing w:after="0" w:line="240" w:lineRule="auto"/>
      </w:pPr>
      <w:r>
        <w:separator/>
      </w:r>
    </w:p>
  </w:endnote>
  <w:endnote w:type="continuationSeparator" w:id="0">
    <w:p w14:paraId="1CFB5C9B" w14:textId="77777777" w:rsidR="000118F5" w:rsidRDefault="000118F5" w:rsidP="00FE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 w:name="Arial Hebrew Scholar">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568133"/>
      <w:docPartObj>
        <w:docPartGallery w:val="Page Numbers (Bottom of Page)"/>
        <w:docPartUnique/>
      </w:docPartObj>
    </w:sdtPr>
    <w:sdtEndPr>
      <w:rPr>
        <w:noProof/>
      </w:rPr>
    </w:sdtEndPr>
    <w:sdtContent>
      <w:sdt>
        <w:sdtPr>
          <w:id w:val="-590463781"/>
          <w:docPartObj>
            <w:docPartGallery w:val="Page Numbers (Bottom of Page)"/>
            <w:docPartUnique/>
          </w:docPartObj>
        </w:sdtPr>
        <w:sdtEndPr>
          <w:rPr>
            <w:noProof/>
          </w:rPr>
        </w:sdtEndPr>
        <w:sdtContent>
          <w:p w14:paraId="7EF16469" w14:textId="6EAEC81F" w:rsidR="00BD173C" w:rsidRPr="008846F5" w:rsidRDefault="00BD173C" w:rsidP="00D049A3">
            <w:pPr>
              <w:pStyle w:val="Footer"/>
              <w:jc w:val="right"/>
              <w:rPr>
                <w:sz w:val="18"/>
                <w:szCs w:val="18"/>
              </w:rPr>
            </w:pPr>
            <w:r w:rsidRPr="008846F5">
              <w:rPr>
                <w:sz w:val="18"/>
                <w:szCs w:val="18"/>
              </w:rPr>
              <w:t xml:space="preserve">Page </w:t>
            </w:r>
            <w:r w:rsidRPr="008846F5">
              <w:rPr>
                <w:sz w:val="18"/>
                <w:szCs w:val="18"/>
              </w:rPr>
              <w:fldChar w:fldCharType="begin"/>
            </w:r>
            <w:r w:rsidRPr="008846F5">
              <w:rPr>
                <w:sz w:val="18"/>
                <w:szCs w:val="18"/>
              </w:rPr>
              <w:instrText xml:space="preserve"> PAGE  \* Arabic  \* MERGEFORMAT </w:instrText>
            </w:r>
            <w:r w:rsidRPr="008846F5">
              <w:rPr>
                <w:sz w:val="18"/>
                <w:szCs w:val="18"/>
              </w:rPr>
              <w:fldChar w:fldCharType="separate"/>
            </w:r>
            <w:r w:rsidR="0029292F">
              <w:rPr>
                <w:noProof/>
                <w:sz w:val="18"/>
                <w:szCs w:val="18"/>
              </w:rPr>
              <w:t>12</w:t>
            </w:r>
            <w:r w:rsidRPr="008846F5">
              <w:rPr>
                <w:sz w:val="18"/>
                <w:szCs w:val="18"/>
              </w:rPr>
              <w:fldChar w:fldCharType="end"/>
            </w:r>
            <w:r w:rsidRPr="008846F5">
              <w:rPr>
                <w:sz w:val="18"/>
                <w:szCs w:val="18"/>
              </w:rPr>
              <w:t xml:space="preserve"> of </w:t>
            </w:r>
            <w:r w:rsidRPr="008846F5">
              <w:rPr>
                <w:sz w:val="18"/>
                <w:szCs w:val="18"/>
              </w:rPr>
              <w:fldChar w:fldCharType="begin"/>
            </w:r>
            <w:r w:rsidRPr="008846F5">
              <w:rPr>
                <w:sz w:val="18"/>
                <w:szCs w:val="18"/>
              </w:rPr>
              <w:instrText xml:space="preserve"> NUMPAGES  \* Arabic  \* MERGEFORMAT </w:instrText>
            </w:r>
            <w:r w:rsidRPr="008846F5">
              <w:rPr>
                <w:sz w:val="18"/>
                <w:szCs w:val="18"/>
              </w:rPr>
              <w:fldChar w:fldCharType="separate"/>
            </w:r>
            <w:r w:rsidR="0029292F">
              <w:rPr>
                <w:noProof/>
                <w:sz w:val="18"/>
                <w:szCs w:val="18"/>
              </w:rPr>
              <w:t>12</w:t>
            </w:r>
            <w:r w:rsidRPr="008846F5">
              <w:rPr>
                <w:noProof/>
                <w:sz w:val="18"/>
                <w:szCs w:val="18"/>
              </w:rPr>
              <w:fldChar w:fldCharType="end"/>
            </w:r>
          </w:p>
          <w:p w14:paraId="0DA60B54" w14:textId="77777777" w:rsidR="00BD173C" w:rsidRPr="008846F5" w:rsidRDefault="00BD173C" w:rsidP="00D049A3">
            <w:pPr>
              <w:pStyle w:val="Footer"/>
              <w:jc w:val="right"/>
              <w:rPr>
                <w:sz w:val="18"/>
                <w:szCs w:val="18"/>
              </w:rPr>
            </w:pPr>
          </w:p>
          <w:p w14:paraId="32EE13ED" w14:textId="234D3164" w:rsidR="00BD173C" w:rsidRPr="00582089" w:rsidRDefault="00BD173C" w:rsidP="00D049A3">
            <w:pPr>
              <w:pStyle w:val="Footer"/>
              <w:jc w:val="right"/>
            </w:pPr>
            <w:r w:rsidRPr="008846F5">
              <w:rPr>
                <w:sz w:val="18"/>
                <w:szCs w:val="18"/>
              </w:rPr>
              <w:t xml:space="preserve">Updated: </w:t>
            </w:r>
            <w:r w:rsidRPr="008846F5">
              <w:rPr>
                <w:sz w:val="18"/>
                <w:szCs w:val="18"/>
              </w:rPr>
              <w:fldChar w:fldCharType="begin"/>
            </w:r>
            <w:r w:rsidRPr="008846F5">
              <w:rPr>
                <w:sz w:val="18"/>
                <w:szCs w:val="18"/>
              </w:rPr>
              <w:instrText xml:space="preserve"> AUTHOR  \* Caps </w:instrText>
            </w:r>
            <w:r w:rsidRPr="008846F5">
              <w:rPr>
                <w:sz w:val="18"/>
                <w:szCs w:val="18"/>
              </w:rPr>
              <w:fldChar w:fldCharType="separate"/>
            </w:r>
            <w:r w:rsidRPr="008846F5">
              <w:rPr>
                <w:noProof/>
                <w:sz w:val="18"/>
                <w:szCs w:val="18"/>
              </w:rPr>
              <w:t>Smith, Dan J</w:t>
            </w:r>
            <w:r w:rsidRPr="008846F5">
              <w:rPr>
                <w:sz w:val="18"/>
                <w:szCs w:val="18"/>
              </w:rPr>
              <w:fldChar w:fldCharType="end"/>
            </w:r>
            <w:r w:rsidRPr="008846F5">
              <w:rPr>
                <w:sz w:val="18"/>
                <w:szCs w:val="18"/>
              </w:rPr>
              <w:t xml:space="preserve">, </w:t>
            </w:r>
            <w:r w:rsidRPr="008846F5">
              <w:rPr>
                <w:sz w:val="18"/>
                <w:szCs w:val="18"/>
              </w:rPr>
              <w:fldChar w:fldCharType="begin"/>
            </w:r>
            <w:r w:rsidRPr="008846F5">
              <w:rPr>
                <w:sz w:val="18"/>
                <w:szCs w:val="18"/>
              </w:rPr>
              <w:instrText xml:space="preserve"> DATE  \@ "dd/MM/yyyy" </w:instrText>
            </w:r>
            <w:r w:rsidRPr="008846F5">
              <w:rPr>
                <w:sz w:val="18"/>
                <w:szCs w:val="18"/>
              </w:rPr>
              <w:fldChar w:fldCharType="separate"/>
            </w:r>
            <w:r w:rsidR="000C395F">
              <w:rPr>
                <w:noProof/>
                <w:sz w:val="18"/>
                <w:szCs w:val="18"/>
              </w:rPr>
              <w:t>21/07/2020</w:t>
            </w:r>
            <w:r w:rsidRPr="008846F5">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676025"/>
      <w:docPartObj>
        <w:docPartGallery w:val="Page Numbers (Bottom of Page)"/>
        <w:docPartUnique/>
      </w:docPartObj>
    </w:sdtPr>
    <w:sdtEndPr>
      <w:rPr>
        <w:noProof/>
      </w:rPr>
    </w:sdtEndPr>
    <w:sdtContent>
      <w:p w14:paraId="68761015" w14:textId="67BB6859" w:rsidR="00BD173C" w:rsidRPr="008846F5" w:rsidRDefault="00BD173C" w:rsidP="00D049A3">
        <w:pPr>
          <w:pStyle w:val="Footer"/>
          <w:jc w:val="right"/>
          <w:rPr>
            <w:sz w:val="18"/>
            <w:szCs w:val="18"/>
          </w:rPr>
        </w:pPr>
        <w:r w:rsidRPr="008846F5">
          <w:rPr>
            <w:sz w:val="18"/>
            <w:szCs w:val="18"/>
          </w:rPr>
          <w:t xml:space="preserve">Page </w:t>
        </w:r>
        <w:r w:rsidRPr="008846F5">
          <w:rPr>
            <w:sz w:val="18"/>
            <w:szCs w:val="18"/>
          </w:rPr>
          <w:fldChar w:fldCharType="begin"/>
        </w:r>
        <w:r w:rsidRPr="008846F5">
          <w:rPr>
            <w:sz w:val="18"/>
            <w:szCs w:val="18"/>
          </w:rPr>
          <w:instrText xml:space="preserve"> PAGE  \* Arabic  \* MERGEFORMAT </w:instrText>
        </w:r>
        <w:r w:rsidRPr="008846F5">
          <w:rPr>
            <w:sz w:val="18"/>
            <w:szCs w:val="18"/>
          </w:rPr>
          <w:fldChar w:fldCharType="separate"/>
        </w:r>
        <w:r w:rsidR="0029292F">
          <w:rPr>
            <w:noProof/>
            <w:sz w:val="18"/>
            <w:szCs w:val="18"/>
          </w:rPr>
          <w:t>1</w:t>
        </w:r>
        <w:r w:rsidRPr="008846F5">
          <w:rPr>
            <w:sz w:val="18"/>
            <w:szCs w:val="18"/>
          </w:rPr>
          <w:fldChar w:fldCharType="end"/>
        </w:r>
        <w:r w:rsidRPr="008846F5">
          <w:rPr>
            <w:sz w:val="18"/>
            <w:szCs w:val="18"/>
          </w:rPr>
          <w:t xml:space="preserve"> of </w:t>
        </w:r>
        <w:r w:rsidRPr="008846F5">
          <w:rPr>
            <w:sz w:val="18"/>
            <w:szCs w:val="18"/>
          </w:rPr>
          <w:fldChar w:fldCharType="begin"/>
        </w:r>
        <w:r w:rsidRPr="008846F5">
          <w:rPr>
            <w:sz w:val="18"/>
            <w:szCs w:val="18"/>
          </w:rPr>
          <w:instrText xml:space="preserve"> NUMPAGES  \* Arabic  \* MERGEFORMAT </w:instrText>
        </w:r>
        <w:r w:rsidRPr="008846F5">
          <w:rPr>
            <w:sz w:val="18"/>
            <w:szCs w:val="18"/>
          </w:rPr>
          <w:fldChar w:fldCharType="separate"/>
        </w:r>
        <w:r w:rsidR="0029292F">
          <w:rPr>
            <w:noProof/>
            <w:sz w:val="18"/>
            <w:szCs w:val="18"/>
          </w:rPr>
          <w:t>12</w:t>
        </w:r>
        <w:r w:rsidRPr="008846F5">
          <w:rPr>
            <w:noProof/>
            <w:sz w:val="18"/>
            <w:szCs w:val="18"/>
          </w:rPr>
          <w:fldChar w:fldCharType="end"/>
        </w:r>
      </w:p>
      <w:p w14:paraId="1453F1CA" w14:textId="77777777" w:rsidR="00BD173C" w:rsidRPr="008846F5" w:rsidRDefault="00BD173C" w:rsidP="00D049A3">
        <w:pPr>
          <w:pStyle w:val="Footer"/>
          <w:jc w:val="right"/>
          <w:rPr>
            <w:sz w:val="18"/>
            <w:szCs w:val="18"/>
          </w:rPr>
        </w:pPr>
      </w:p>
      <w:p w14:paraId="591210D9" w14:textId="750717E7" w:rsidR="00BD173C" w:rsidRDefault="00BD173C" w:rsidP="00D049A3">
        <w:pPr>
          <w:pStyle w:val="Footer"/>
          <w:jc w:val="right"/>
        </w:pPr>
        <w:r w:rsidRPr="008846F5">
          <w:rPr>
            <w:sz w:val="18"/>
            <w:szCs w:val="18"/>
          </w:rPr>
          <w:t xml:space="preserve">Updated: </w:t>
        </w:r>
        <w:r w:rsidRPr="008846F5">
          <w:rPr>
            <w:sz w:val="18"/>
            <w:szCs w:val="18"/>
          </w:rPr>
          <w:fldChar w:fldCharType="begin"/>
        </w:r>
        <w:r w:rsidRPr="008846F5">
          <w:rPr>
            <w:sz w:val="18"/>
            <w:szCs w:val="18"/>
          </w:rPr>
          <w:instrText xml:space="preserve"> AUTHOR  \* Caps </w:instrText>
        </w:r>
        <w:r w:rsidRPr="008846F5">
          <w:rPr>
            <w:sz w:val="18"/>
            <w:szCs w:val="18"/>
          </w:rPr>
          <w:fldChar w:fldCharType="separate"/>
        </w:r>
        <w:r>
          <w:rPr>
            <w:noProof/>
            <w:sz w:val="18"/>
            <w:szCs w:val="18"/>
          </w:rPr>
          <w:t>Smith, Dan J</w:t>
        </w:r>
        <w:r w:rsidRPr="008846F5">
          <w:rPr>
            <w:sz w:val="18"/>
            <w:szCs w:val="18"/>
          </w:rPr>
          <w:fldChar w:fldCharType="end"/>
        </w:r>
        <w:r w:rsidRPr="008846F5">
          <w:rPr>
            <w:sz w:val="18"/>
            <w:szCs w:val="18"/>
          </w:rPr>
          <w:t xml:space="preserve">, </w:t>
        </w:r>
        <w:r w:rsidRPr="008846F5">
          <w:rPr>
            <w:sz w:val="18"/>
            <w:szCs w:val="18"/>
          </w:rPr>
          <w:fldChar w:fldCharType="begin"/>
        </w:r>
        <w:r w:rsidRPr="008846F5">
          <w:rPr>
            <w:sz w:val="18"/>
            <w:szCs w:val="18"/>
          </w:rPr>
          <w:instrText xml:space="preserve"> DATE  \@ "dd/MM/yyyy" </w:instrText>
        </w:r>
        <w:r w:rsidRPr="008846F5">
          <w:rPr>
            <w:sz w:val="18"/>
            <w:szCs w:val="18"/>
          </w:rPr>
          <w:fldChar w:fldCharType="separate"/>
        </w:r>
        <w:r w:rsidR="000C395F">
          <w:rPr>
            <w:noProof/>
            <w:sz w:val="18"/>
            <w:szCs w:val="18"/>
          </w:rPr>
          <w:t>21/07/2020</w:t>
        </w:r>
        <w:r w:rsidRPr="008846F5">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83076" w14:textId="77777777" w:rsidR="000118F5" w:rsidRDefault="000118F5" w:rsidP="00FE2804">
      <w:pPr>
        <w:spacing w:after="0" w:line="240" w:lineRule="auto"/>
      </w:pPr>
      <w:r>
        <w:separator/>
      </w:r>
    </w:p>
  </w:footnote>
  <w:footnote w:type="continuationSeparator" w:id="0">
    <w:p w14:paraId="207B32DE" w14:textId="77777777" w:rsidR="000118F5" w:rsidRDefault="000118F5" w:rsidP="00FE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13EC" w14:textId="45AA776E" w:rsidR="00BD173C" w:rsidRPr="00C12527" w:rsidRDefault="00BD173C" w:rsidP="00213541">
    <w:pPr>
      <w:pStyle w:val="Header"/>
      <w:jc w:val="right"/>
      <w:rPr>
        <w:b/>
        <w:color w:val="00B05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1B58" w14:textId="211F3D8C" w:rsidR="00BD173C" w:rsidRPr="00277587" w:rsidRDefault="00BD173C" w:rsidP="00694F4C">
    <w:pPr>
      <w:pStyle w:val="Header"/>
      <w:jc w:val="right"/>
      <w:rPr>
        <w:sz w:val="28"/>
        <w:szCs w:val="28"/>
      </w:rPr>
    </w:pPr>
    <w:r w:rsidRPr="00277587">
      <w:rPr>
        <w:rFonts w:cstheme="minorHAnsi"/>
        <w:bCs/>
        <w:noProof/>
        <w:sz w:val="28"/>
        <w:szCs w:val="28"/>
      </w:rPr>
      <w:drawing>
        <wp:anchor distT="0" distB="0" distL="114300" distR="114300" simplePos="0" relativeHeight="251659264" behindDoc="1" locked="0" layoutInCell="1" allowOverlap="1" wp14:anchorId="1C0C00FF" wp14:editId="138EFD4C">
          <wp:simplePos x="0" y="0"/>
          <wp:positionH relativeFrom="column">
            <wp:posOffset>0</wp:posOffset>
          </wp:positionH>
          <wp:positionV relativeFrom="paragraph">
            <wp:posOffset>-1270</wp:posOffset>
          </wp:positionV>
          <wp:extent cx="1543050" cy="405130"/>
          <wp:effectExtent l="0" t="0" r="0" b="0"/>
          <wp:wrapThrough wrapText="bothSides">
            <wp:wrapPolygon edited="0">
              <wp:start x="0" y="0"/>
              <wp:lineTo x="0" y="20313"/>
              <wp:lineTo x="21333" y="20313"/>
              <wp:lineTo x="21333" y="0"/>
              <wp:lineTo x="0" y="0"/>
            </wp:wrapPolygon>
          </wp:wrapThrough>
          <wp:docPr id="2" name="Picture 2" descr="C:\Users\cmacleod\Desktop\Imperial_Black_and_ti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leod\Desktop\Imperial_Black_and_tint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587">
      <w:rPr>
        <w:sz w:val="28"/>
        <w:szCs w:val="28"/>
      </w:rPr>
      <w:t>Programme Specification</w:t>
    </w:r>
    <w:r>
      <w:rPr>
        <w:sz w:val="28"/>
        <w:szCs w:val="28"/>
      </w:rPr>
      <w:t xml:space="preserve"> (Master’s Level)</w:t>
    </w:r>
  </w:p>
  <w:p w14:paraId="358BBB22" w14:textId="77777777" w:rsidR="00BD173C" w:rsidRDefault="00BD1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6290D"/>
    <w:multiLevelType w:val="hybridMultilevel"/>
    <w:tmpl w:val="1B420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0C6152"/>
    <w:multiLevelType w:val="hybridMultilevel"/>
    <w:tmpl w:val="2BDC04F0"/>
    <w:lvl w:ilvl="0" w:tplc="CFACABEE">
      <w:start w:val="1"/>
      <w:numFmt w:val="decimal"/>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D72E8"/>
    <w:multiLevelType w:val="hybridMultilevel"/>
    <w:tmpl w:val="12603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195F31"/>
    <w:multiLevelType w:val="hybridMultilevel"/>
    <w:tmpl w:val="67744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27753"/>
    <w:multiLevelType w:val="multilevel"/>
    <w:tmpl w:val="0A82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1FC6"/>
    <w:multiLevelType w:val="hybridMultilevel"/>
    <w:tmpl w:val="B042490E"/>
    <w:lvl w:ilvl="0" w:tplc="08090017">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DF1F5B"/>
    <w:multiLevelType w:val="hybridMultilevel"/>
    <w:tmpl w:val="F0BE2D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4301C9"/>
    <w:multiLevelType w:val="hybridMultilevel"/>
    <w:tmpl w:val="4AFAD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311E8E"/>
    <w:multiLevelType w:val="multilevel"/>
    <w:tmpl w:val="C202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0D6239"/>
    <w:multiLevelType w:val="hybridMultilevel"/>
    <w:tmpl w:val="E384B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114992"/>
    <w:multiLevelType w:val="hybridMultilevel"/>
    <w:tmpl w:val="485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26B39"/>
    <w:multiLevelType w:val="hybridMultilevel"/>
    <w:tmpl w:val="75ACD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B0138B"/>
    <w:multiLevelType w:val="multilevel"/>
    <w:tmpl w:val="D850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2A3254"/>
    <w:multiLevelType w:val="multilevel"/>
    <w:tmpl w:val="EC0ABCDE"/>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CB1F20"/>
    <w:multiLevelType w:val="hybridMultilevel"/>
    <w:tmpl w:val="2E92F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067241"/>
    <w:multiLevelType w:val="hybridMultilevel"/>
    <w:tmpl w:val="0D02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A703E"/>
    <w:multiLevelType w:val="multilevel"/>
    <w:tmpl w:val="94A8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5D508D"/>
    <w:multiLevelType w:val="hybridMultilevel"/>
    <w:tmpl w:val="E8466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1D519D"/>
    <w:multiLevelType w:val="hybridMultilevel"/>
    <w:tmpl w:val="5E486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AD745B"/>
    <w:multiLevelType w:val="hybridMultilevel"/>
    <w:tmpl w:val="585C4BA8"/>
    <w:lvl w:ilvl="0" w:tplc="D9C8763E">
      <w:start w:val="1"/>
      <w:numFmt w:val="bullet"/>
      <w:lvlText w:val=""/>
      <w:lvlJc w:val="left"/>
      <w:pPr>
        <w:ind w:left="756" w:hanging="360"/>
      </w:pPr>
      <w:rPr>
        <w:rFonts w:ascii="Symbol" w:hAnsi="Symbol" w:hint="default"/>
        <w:sz w:val="20"/>
        <w:szCs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1" w15:restartNumberingAfterBreak="0">
    <w:nsid w:val="40315C2B"/>
    <w:multiLevelType w:val="hybridMultilevel"/>
    <w:tmpl w:val="F72AC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BC2083"/>
    <w:multiLevelType w:val="hybridMultilevel"/>
    <w:tmpl w:val="184C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C122B"/>
    <w:multiLevelType w:val="hybridMultilevel"/>
    <w:tmpl w:val="4BA2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D7EDE"/>
    <w:multiLevelType w:val="hybridMultilevel"/>
    <w:tmpl w:val="AE4C06D0"/>
    <w:lvl w:ilvl="0" w:tplc="5E6E28F0">
      <w:start w:val="3"/>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572AB"/>
    <w:multiLevelType w:val="hybridMultilevel"/>
    <w:tmpl w:val="91062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732D96"/>
    <w:multiLevelType w:val="hybridMultilevel"/>
    <w:tmpl w:val="98F0D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952BFC"/>
    <w:multiLevelType w:val="hybridMultilevel"/>
    <w:tmpl w:val="C4C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74816"/>
    <w:multiLevelType w:val="hybridMultilevel"/>
    <w:tmpl w:val="78AA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135AD"/>
    <w:multiLevelType w:val="hybridMultilevel"/>
    <w:tmpl w:val="CF78BC7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0" w15:restartNumberingAfterBreak="0">
    <w:nsid w:val="63783D72"/>
    <w:multiLevelType w:val="hybridMultilevel"/>
    <w:tmpl w:val="FB2085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6675536"/>
    <w:multiLevelType w:val="hybridMultilevel"/>
    <w:tmpl w:val="6774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94434"/>
    <w:multiLevelType w:val="multilevel"/>
    <w:tmpl w:val="60F88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B66B7D"/>
    <w:multiLevelType w:val="multilevel"/>
    <w:tmpl w:val="A74A62D0"/>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CF37D34"/>
    <w:multiLevelType w:val="multilevel"/>
    <w:tmpl w:val="0EC87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9B24E2"/>
    <w:multiLevelType w:val="hybridMultilevel"/>
    <w:tmpl w:val="43FA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24AD3"/>
    <w:multiLevelType w:val="hybridMultilevel"/>
    <w:tmpl w:val="86D05E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902428"/>
    <w:multiLevelType w:val="multilevel"/>
    <w:tmpl w:val="82DC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C171DF"/>
    <w:multiLevelType w:val="hybridMultilevel"/>
    <w:tmpl w:val="35F42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CE2957"/>
    <w:multiLevelType w:val="hybridMultilevel"/>
    <w:tmpl w:val="4148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672CB"/>
    <w:multiLevelType w:val="multilevel"/>
    <w:tmpl w:val="5F78DF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B33803"/>
    <w:multiLevelType w:val="hybridMultilevel"/>
    <w:tmpl w:val="24B2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91859"/>
    <w:multiLevelType w:val="hybridMultilevel"/>
    <w:tmpl w:val="EF76300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29"/>
  </w:num>
  <w:num w:numId="2">
    <w:abstractNumId w:val="38"/>
  </w:num>
  <w:num w:numId="3">
    <w:abstractNumId w:val="10"/>
  </w:num>
  <w:num w:numId="4">
    <w:abstractNumId w:val="26"/>
  </w:num>
  <w:num w:numId="5">
    <w:abstractNumId w:val="20"/>
  </w:num>
  <w:num w:numId="6">
    <w:abstractNumId w:val="7"/>
  </w:num>
  <w:num w:numId="7">
    <w:abstractNumId w:val="4"/>
  </w:num>
  <w:num w:numId="8">
    <w:abstractNumId w:val="25"/>
  </w:num>
  <w:num w:numId="9">
    <w:abstractNumId w:val="6"/>
  </w:num>
  <w:num w:numId="10">
    <w:abstractNumId w:val="36"/>
  </w:num>
  <w:num w:numId="11">
    <w:abstractNumId w:val="18"/>
  </w:num>
  <w:num w:numId="12">
    <w:abstractNumId w:val="3"/>
  </w:num>
  <w:num w:numId="13">
    <w:abstractNumId w:val="33"/>
  </w:num>
  <w:num w:numId="14">
    <w:abstractNumId w:val="15"/>
  </w:num>
  <w:num w:numId="15">
    <w:abstractNumId w:val="1"/>
  </w:num>
  <w:num w:numId="16">
    <w:abstractNumId w:val="22"/>
  </w:num>
  <w:num w:numId="17">
    <w:abstractNumId w:val="41"/>
  </w:num>
  <w:num w:numId="18">
    <w:abstractNumId w:val="39"/>
  </w:num>
  <w:num w:numId="19">
    <w:abstractNumId w:val="35"/>
  </w:num>
  <w:num w:numId="20">
    <w:abstractNumId w:val="5"/>
  </w:num>
  <w:num w:numId="21">
    <w:abstractNumId w:val="21"/>
  </w:num>
  <w:num w:numId="22">
    <w:abstractNumId w:val="42"/>
  </w:num>
  <w:num w:numId="23">
    <w:abstractNumId w:val="28"/>
  </w:num>
  <w:num w:numId="24">
    <w:abstractNumId w:val="11"/>
  </w:num>
  <w:num w:numId="25">
    <w:abstractNumId w:val="2"/>
  </w:num>
  <w:num w:numId="26">
    <w:abstractNumId w:val="0"/>
  </w:num>
  <w:num w:numId="27">
    <w:abstractNumId w:val="24"/>
  </w:num>
  <w:num w:numId="28">
    <w:abstractNumId w:val="31"/>
  </w:num>
  <w:num w:numId="29">
    <w:abstractNumId w:val="27"/>
  </w:num>
  <w:num w:numId="30">
    <w:abstractNumId w:val="8"/>
  </w:num>
  <w:num w:numId="31">
    <w:abstractNumId w:val="12"/>
  </w:num>
  <w:num w:numId="32">
    <w:abstractNumId w:val="34"/>
  </w:num>
  <w:num w:numId="33">
    <w:abstractNumId w:val="17"/>
  </w:num>
  <w:num w:numId="34">
    <w:abstractNumId w:val="19"/>
  </w:num>
  <w:num w:numId="35">
    <w:abstractNumId w:val="14"/>
  </w:num>
  <w:num w:numId="36">
    <w:abstractNumId w:val="37"/>
  </w:num>
  <w:num w:numId="37">
    <w:abstractNumId w:val="32"/>
  </w:num>
  <w:num w:numId="38">
    <w:abstractNumId w:val="9"/>
  </w:num>
  <w:num w:numId="39">
    <w:abstractNumId w:val="13"/>
  </w:num>
  <w:num w:numId="40">
    <w:abstractNumId w:val="23"/>
  </w:num>
  <w:num w:numId="41">
    <w:abstractNumId w:val="30"/>
  </w:num>
  <w:num w:numId="42">
    <w:abstractNumId w:val="4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04"/>
    <w:rsid w:val="00001A8D"/>
    <w:rsid w:val="00004FF0"/>
    <w:rsid w:val="0001157D"/>
    <w:rsid w:val="000118F5"/>
    <w:rsid w:val="00037626"/>
    <w:rsid w:val="00047295"/>
    <w:rsid w:val="000570A7"/>
    <w:rsid w:val="000600DB"/>
    <w:rsid w:val="00061484"/>
    <w:rsid w:val="00061D6F"/>
    <w:rsid w:val="00064F08"/>
    <w:rsid w:val="000738DF"/>
    <w:rsid w:val="00076D98"/>
    <w:rsid w:val="00086AD6"/>
    <w:rsid w:val="000A31D4"/>
    <w:rsid w:val="000A323D"/>
    <w:rsid w:val="000A455D"/>
    <w:rsid w:val="000B0188"/>
    <w:rsid w:val="000B306D"/>
    <w:rsid w:val="000B411D"/>
    <w:rsid w:val="000B4E2C"/>
    <w:rsid w:val="000B514D"/>
    <w:rsid w:val="000B5623"/>
    <w:rsid w:val="000C2837"/>
    <w:rsid w:val="000C395F"/>
    <w:rsid w:val="000C55AA"/>
    <w:rsid w:val="000C6774"/>
    <w:rsid w:val="000D148C"/>
    <w:rsid w:val="000D3102"/>
    <w:rsid w:val="000D575C"/>
    <w:rsid w:val="000D5FAE"/>
    <w:rsid w:val="000F3FFE"/>
    <w:rsid w:val="000F4C70"/>
    <w:rsid w:val="00101360"/>
    <w:rsid w:val="00105033"/>
    <w:rsid w:val="00107399"/>
    <w:rsid w:val="00111EFC"/>
    <w:rsid w:val="00117027"/>
    <w:rsid w:val="001212EB"/>
    <w:rsid w:val="00125AF7"/>
    <w:rsid w:val="00127624"/>
    <w:rsid w:val="00133782"/>
    <w:rsid w:val="00134BDC"/>
    <w:rsid w:val="00140BE9"/>
    <w:rsid w:val="001420A1"/>
    <w:rsid w:val="001428F6"/>
    <w:rsid w:val="00151539"/>
    <w:rsid w:val="00162054"/>
    <w:rsid w:val="00162077"/>
    <w:rsid w:val="0016222A"/>
    <w:rsid w:val="001736DF"/>
    <w:rsid w:val="00176E5A"/>
    <w:rsid w:val="0019382F"/>
    <w:rsid w:val="001A2CD5"/>
    <w:rsid w:val="001A4245"/>
    <w:rsid w:val="001A5D92"/>
    <w:rsid w:val="001B41B1"/>
    <w:rsid w:val="001C4D0F"/>
    <w:rsid w:val="001D3B82"/>
    <w:rsid w:val="001D7FC9"/>
    <w:rsid w:val="001E29E8"/>
    <w:rsid w:val="001E2FB0"/>
    <w:rsid w:val="001E408C"/>
    <w:rsid w:val="001E78CB"/>
    <w:rsid w:val="001F03E7"/>
    <w:rsid w:val="001F6689"/>
    <w:rsid w:val="0020275B"/>
    <w:rsid w:val="00203726"/>
    <w:rsid w:val="00203CE6"/>
    <w:rsid w:val="00204F9A"/>
    <w:rsid w:val="0021122D"/>
    <w:rsid w:val="002131EC"/>
    <w:rsid w:val="00213541"/>
    <w:rsid w:val="00213A15"/>
    <w:rsid w:val="00214B68"/>
    <w:rsid w:val="00221816"/>
    <w:rsid w:val="0022218B"/>
    <w:rsid w:val="00223537"/>
    <w:rsid w:val="00235AB9"/>
    <w:rsid w:val="00236E8D"/>
    <w:rsid w:val="00237BF1"/>
    <w:rsid w:val="00244A4C"/>
    <w:rsid w:val="002475C7"/>
    <w:rsid w:val="00251F88"/>
    <w:rsid w:val="00252B35"/>
    <w:rsid w:val="002569AA"/>
    <w:rsid w:val="00257A09"/>
    <w:rsid w:val="0026189F"/>
    <w:rsid w:val="002643C2"/>
    <w:rsid w:val="002666BD"/>
    <w:rsid w:val="002722FD"/>
    <w:rsid w:val="00277587"/>
    <w:rsid w:val="00283FEB"/>
    <w:rsid w:val="00284C49"/>
    <w:rsid w:val="0029292F"/>
    <w:rsid w:val="00295901"/>
    <w:rsid w:val="00297E86"/>
    <w:rsid w:val="002A71BA"/>
    <w:rsid w:val="002B1B22"/>
    <w:rsid w:val="002B6DAD"/>
    <w:rsid w:val="002B7B6D"/>
    <w:rsid w:val="002C0D8A"/>
    <w:rsid w:val="002C52E2"/>
    <w:rsid w:val="002D074E"/>
    <w:rsid w:val="002D0CFF"/>
    <w:rsid w:val="002E46A4"/>
    <w:rsid w:val="002F5632"/>
    <w:rsid w:val="002F5892"/>
    <w:rsid w:val="00305E2B"/>
    <w:rsid w:val="00310F42"/>
    <w:rsid w:val="0031415D"/>
    <w:rsid w:val="00322740"/>
    <w:rsid w:val="003241EA"/>
    <w:rsid w:val="0032480E"/>
    <w:rsid w:val="00333F32"/>
    <w:rsid w:val="003349F7"/>
    <w:rsid w:val="00342391"/>
    <w:rsid w:val="00342936"/>
    <w:rsid w:val="003439C1"/>
    <w:rsid w:val="003501B8"/>
    <w:rsid w:val="0036038D"/>
    <w:rsid w:val="00362073"/>
    <w:rsid w:val="00363882"/>
    <w:rsid w:val="0036522A"/>
    <w:rsid w:val="00370911"/>
    <w:rsid w:val="0037180C"/>
    <w:rsid w:val="00372CBC"/>
    <w:rsid w:val="003731EC"/>
    <w:rsid w:val="0037356A"/>
    <w:rsid w:val="003762C2"/>
    <w:rsid w:val="00380234"/>
    <w:rsid w:val="00383A99"/>
    <w:rsid w:val="00385668"/>
    <w:rsid w:val="00385CA9"/>
    <w:rsid w:val="003872A7"/>
    <w:rsid w:val="00391359"/>
    <w:rsid w:val="00394B07"/>
    <w:rsid w:val="003B0A8D"/>
    <w:rsid w:val="003B7959"/>
    <w:rsid w:val="003C1E34"/>
    <w:rsid w:val="003C5B3F"/>
    <w:rsid w:val="003C6E4B"/>
    <w:rsid w:val="003D4DFD"/>
    <w:rsid w:val="003E1142"/>
    <w:rsid w:val="003E56B5"/>
    <w:rsid w:val="003F65DA"/>
    <w:rsid w:val="003F6799"/>
    <w:rsid w:val="00402113"/>
    <w:rsid w:val="004101B0"/>
    <w:rsid w:val="00410D42"/>
    <w:rsid w:val="004115B3"/>
    <w:rsid w:val="0041195D"/>
    <w:rsid w:val="0041783A"/>
    <w:rsid w:val="00417F52"/>
    <w:rsid w:val="004278F1"/>
    <w:rsid w:val="00435692"/>
    <w:rsid w:val="00436B8A"/>
    <w:rsid w:val="004412C1"/>
    <w:rsid w:val="00450153"/>
    <w:rsid w:val="0045027F"/>
    <w:rsid w:val="00452E1B"/>
    <w:rsid w:val="00454970"/>
    <w:rsid w:val="00455BBD"/>
    <w:rsid w:val="00460D27"/>
    <w:rsid w:val="004644B1"/>
    <w:rsid w:val="004930F9"/>
    <w:rsid w:val="00497056"/>
    <w:rsid w:val="004A12B6"/>
    <w:rsid w:val="004A3B7D"/>
    <w:rsid w:val="004A64E4"/>
    <w:rsid w:val="004B0DF7"/>
    <w:rsid w:val="004B11C0"/>
    <w:rsid w:val="004B6B1A"/>
    <w:rsid w:val="004B7BA0"/>
    <w:rsid w:val="004C5F5C"/>
    <w:rsid w:val="004D0A72"/>
    <w:rsid w:val="004E0948"/>
    <w:rsid w:val="004F2F69"/>
    <w:rsid w:val="004F4364"/>
    <w:rsid w:val="004F7FF0"/>
    <w:rsid w:val="00507D85"/>
    <w:rsid w:val="0051559C"/>
    <w:rsid w:val="005160DD"/>
    <w:rsid w:val="00525927"/>
    <w:rsid w:val="005312E6"/>
    <w:rsid w:val="005406D1"/>
    <w:rsid w:val="00556E3A"/>
    <w:rsid w:val="00562492"/>
    <w:rsid w:val="0056717D"/>
    <w:rsid w:val="00582089"/>
    <w:rsid w:val="00584837"/>
    <w:rsid w:val="00586E92"/>
    <w:rsid w:val="005965C5"/>
    <w:rsid w:val="005968E2"/>
    <w:rsid w:val="005A1DFD"/>
    <w:rsid w:val="005A519A"/>
    <w:rsid w:val="005A7035"/>
    <w:rsid w:val="005B14E6"/>
    <w:rsid w:val="005B1F59"/>
    <w:rsid w:val="005C0B75"/>
    <w:rsid w:val="005D1842"/>
    <w:rsid w:val="005D4F20"/>
    <w:rsid w:val="005E0526"/>
    <w:rsid w:val="005E6316"/>
    <w:rsid w:val="005E78CF"/>
    <w:rsid w:val="005F239E"/>
    <w:rsid w:val="005F2D1B"/>
    <w:rsid w:val="006029F7"/>
    <w:rsid w:val="00604D7C"/>
    <w:rsid w:val="00611E08"/>
    <w:rsid w:val="0061255D"/>
    <w:rsid w:val="00612EB8"/>
    <w:rsid w:val="00614FF7"/>
    <w:rsid w:val="00615285"/>
    <w:rsid w:val="00630C71"/>
    <w:rsid w:val="00644502"/>
    <w:rsid w:val="00650FC3"/>
    <w:rsid w:val="0065458D"/>
    <w:rsid w:val="00661122"/>
    <w:rsid w:val="00665CF0"/>
    <w:rsid w:val="006677DD"/>
    <w:rsid w:val="00672AE9"/>
    <w:rsid w:val="006850A7"/>
    <w:rsid w:val="00690D91"/>
    <w:rsid w:val="006912B5"/>
    <w:rsid w:val="00691556"/>
    <w:rsid w:val="006945E8"/>
    <w:rsid w:val="00694F4C"/>
    <w:rsid w:val="00696DA2"/>
    <w:rsid w:val="006A4A06"/>
    <w:rsid w:val="006A67AF"/>
    <w:rsid w:val="006B3E37"/>
    <w:rsid w:val="006C451B"/>
    <w:rsid w:val="006C6097"/>
    <w:rsid w:val="006C64BF"/>
    <w:rsid w:val="006C695E"/>
    <w:rsid w:val="006D0076"/>
    <w:rsid w:val="006D0315"/>
    <w:rsid w:val="006D0966"/>
    <w:rsid w:val="006D1480"/>
    <w:rsid w:val="006D341C"/>
    <w:rsid w:val="006E20BE"/>
    <w:rsid w:val="006E40F2"/>
    <w:rsid w:val="006E5361"/>
    <w:rsid w:val="006F669D"/>
    <w:rsid w:val="00705070"/>
    <w:rsid w:val="007051F5"/>
    <w:rsid w:val="00707E70"/>
    <w:rsid w:val="00711253"/>
    <w:rsid w:val="0071549B"/>
    <w:rsid w:val="007171E8"/>
    <w:rsid w:val="00723061"/>
    <w:rsid w:val="00727F31"/>
    <w:rsid w:val="0073047D"/>
    <w:rsid w:val="007304D8"/>
    <w:rsid w:val="00735B37"/>
    <w:rsid w:val="00753DC0"/>
    <w:rsid w:val="00753DDD"/>
    <w:rsid w:val="0075557E"/>
    <w:rsid w:val="00756752"/>
    <w:rsid w:val="00757F05"/>
    <w:rsid w:val="00776B4E"/>
    <w:rsid w:val="00777132"/>
    <w:rsid w:val="00777BBE"/>
    <w:rsid w:val="00785CAD"/>
    <w:rsid w:val="0079243C"/>
    <w:rsid w:val="0079417A"/>
    <w:rsid w:val="007A02F1"/>
    <w:rsid w:val="007A71FC"/>
    <w:rsid w:val="007B0E06"/>
    <w:rsid w:val="007B35B3"/>
    <w:rsid w:val="007B4923"/>
    <w:rsid w:val="007C051A"/>
    <w:rsid w:val="007D1768"/>
    <w:rsid w:val="007D4B76"/>
    <w:rsid w:val="007E1C91"/>
    <w:rsid w:val="007E1EAC"/>
    <w:rsid w:val="007E454A"/>
    <w:rsid w:val="007E5519"/>
    <w:rsid w:val="007F4AEC"/>
    <w:rsid w:val="008209FA"/>
    <w:rsid w:val="00822EB2"/>
    <w:rsid w:val="00831FE0"/>
    <w:rsid w:val="0083444D"/>
    <w:rsid w:val="00835D29"/>
    <w:rsid w:val="00852605"/>
    <w:rsid w:val="00853318"/>
    <w:rsid w:val="00854AEF"/>
    <w:rsid w:val="008660FB"/>
    <w:rsid w:val="00880898"/>
    <w:rsid w:val="00883105"/>
    <w:rsid w:val="00886D2F"/>
    <w:rsid w:val="008A1924"/>
    <w:rsid w:val="008A21B6"/>
    <w:rsid w:val="008A38FC"/>
    <w:rsid w:val="008A7444"/>
    <w:rsid w:val="008B71D4"/>
    <w:rsid w:val="008C4256"/>
    <w:rsid w:val="008D2616"/>
    <w:rsid w:val="008E348B"/>
    <w:rsid w:val="008F0124"/>
    <w:rsid w:val="008F211B"/>
    <w:rsid w:val="008F290E"/>
    <w:rsid w:val="008F2CA1"/>
    <w:rsid w:val="008F337A"/>
    <w:rsid w:val="008F6333"/>
    <w:rsid w:val="008F708D"/>
    <w:rsid w:val="0090329A"/>
    <w:rsid w:val="00912748"/>
    <w:rsid w:val="00913F70"/>
    <w:rsid w:val="009252D3"/>
    <w:rsid w:val="009261BB"/>
    <w:rsid w:val="00935A3A"/>
    <w:rsid w:val="00937E51"/>
    <w:rsid w:val="00945E8F"/>
    <w:rsid w:val="009467CE"/>
    <w:rsid w:val="00951207"/>
    <w:rsid w:val="0095141B"/>
    <w:rsid w:val="009520A0"/>
    <w:rsid w:val="0095276E"/>
    <w:rsid w:val="00957560"/>
    <w:rsid w:val="00970203"/>
    <w:rsid w:val="009722F8"/>
    <w:rsid w:val="00972DA1"/>
    <w:rsid w:val="00973C79"/>
    <w:rsid w:val="0097606E"/>
    <w:rsid w:val="00983AAF"/>
    <w:rsid w:val="00984AB8"/>
    <w:rsid w:val="009909C6"/>
    <w:rsid w:val="00994B4A"/>
    <w:rsid w:val="00995479"/>
    <w:rsid w:val="00997620"/>
    <w:rsid w:val="009A3D9A"/>
    <w:rsid w:val="009A49BC"/>
    <w:rsid w:val="009A4D49"/>
    <w:rsid w:val="009B053F"/>
    <w:rsid w:val="009B22A4"/>
    <w:rsid w:val="009B2F6F"/>
    <w:rsid w:val="009D2F95"/>
    <w:rsid w:val="009D371F"/>
    <w:rsid w:val="009D433B"/>
    <w:rsid w:val="009D50BF"/>
    <w:rsid w:val="009E05CB"/>
    <w:rsid w:val="009F66A7"/>
    <w:rsid w:val="00A10A88"/>
    <w:rsid w:val="00A26130"/>
    <w:rsid w:val="00A26547"/>
    <w:rsid w:val="00A32A72"/>
    <w:rsid w:val="00A42296"/>
    <w:rsid w:val="00A53634"/>
    <w:rsid w:val="00A53D64"/>
    <w:rsid w:val="00A56197"/>
    <w:rsid w:val="00A56591"/>
    <w:rsid w:val="00A56DE9"/>
    <w:rsid w:val="00A6167F"/>
    <w:rsid w:val="00A63B71"/>
    <w:rsid w:val="00A7659E"/>
    <w:rsid w:val="00A8284F"/>
    <w:rsid w:val="00A905D7"/>
    <w:rsid w:val="00A97456"/>
    <w:rsid w:val="00AA0958"/>
    <w:rsid w:val="00AA137D"/>
    <w:rsid w:val="00AB518E"/>
    <w:rsid w:val="00AC1EF9"/>
    <w:rsid w:val="00AC75C6"/>
    <w:rsid w:val="00AD473E"/>
    <w:rsid w:val="00AE2265"/>
    <w:rsid w:val="00AE2E3C"/>
    <w:rsid w:val="00AE38FD"/>
    <w:rsid w:val="00AF3D36"/>
    <w:rsid w:val="00AF70A8"/>
    <w:rsid w:val="00B058AB"/>
    <w:rsid w:val="00B16D20"/>
    <w:rsid w:val="00B17F2E"/>
    <w:rsid w:val="00B23B91"/>
    <w:rsid w:val="00B2627F"/>
    <w:rsid w:val="00B30C2F"/>
    <w:rsid w:val="00B340AD"/>
    <w:rsid w:val="00B4111A"/>
    <w:rsid w:val="00B4584B"/>
    <w:rsid w:val="00B47B94"/>
    <w:rsid w:val="00B522B2"/>
    <w:rsid w:val="00B6031F"/>
    <w:rsid w:val="00B62CA0"/>
    <w:rsid w:val="00B7024F"/>
    <w:rsid w:val="00B85371"/>
    <w:rsid w:val="00BA4013"/>
    <w:rsid w:val="00BB168B"/>
    <w:rsid w:val="00BB2CD3"/>
    <w:rsid w:val="00BB6FA2"/>
    <w:rsid w:val="00BC2F0B"/>
    <w:rsid w:val="00BC3778"/>
    <w:rsid w:val="00BC4F77"/>
    <w:rsid w:val="00BC66EB"/>
    <w:rsid w:val="00BC6D07"/>
    <w:rsid w:val="00BD173C"/>
    <w:rsid w:val="00BE2F03"/>
    <w:rsid w:val="00BE44EB"/>
    <w:rsid w:val="00BF4899"/>
    <w:rsid w:val="00BF69D3"/>
    <w:rsid w:val="00C12527"/>
    <w:rsid w:val="00C13C0C"/>
    <w:rsid w:val="00C222E5"/>
    <w:rsid w:val="00C25558"/>
    <w:rsid w:val="00C31D5E"/>
    <w:rsid w:val="00C33DFA"/>
    <w:rsid w:val="00C366BC"/>
    <w:rsid w:val="00C53CC7"/>
    <w:rsid w:val="00C5682A"/>
    <w:rsid w:val="00C617DC"/>
    <w:rsid w:val="00C67CDE"/>
    <w:rsid w:val="00C85780"/>
    <w:rsid w:val="00C859A1"/>
    <w:rsid w:val="00C94AD5"/>
    <w:rsid w:val="00C956EF"/>
    <w:rsid w:val="00C965C4"/>
    <w:rsid w:val="00C96807"/>
    <w:rsid w:val="00CB44B3"/>
    <w:rsid w:val="00CB4642"/>
    <w:rsid w:val="00CF4CC0"/>
    <w:rsid w:val="00D005D5"/>
    <w:rsid w:val="00D049A3"/>
    <w:rsid w:val="00D139AF"/>
    <w:rsid w:val="00D13BBC"/>
    <w:rsid w:val="00D226EC"/>
    <w:rsid w:val="00D319D2"/>
    <w:rsid w:val="00D433D1"/>
    <w:rsid w:val="00D46E07"/>
    <w:rsid w:val="00D514EB"/>
    <w:rsid w:val="00D51697"/>
    <w:rsid w:val="00D53B3F"/>
    <w:rsid w:val="00D54939"/>
    <w:rsid w:val="00D55AF2"/>
    <w:rsid w:val="00D56EEC"/>
    <w:rsid w:val="00D60443"/>
    <w:rsid w:val="00D61EB9"/>
    <w:rsid w:val="00D62DD0"/>
    <w:rsid w:val="00D649C1"/>
    <w:rsid w:val="00D66983"/>
    <w:rsid w:val="00D71DFB"/>
    <w:rsid w:val="00D722AD"/>
    <w:rsid w:val="00D733A1"/>
    <w:rsid w:val="00D80A0B"/>
    <w:rsid w:val="00D87BB3"/>
    <w:rsid w:val="00D90326"/>
    <w:rsid w:val="00D91D9C"/>
    <w:rsid w:val="00DA2038"/>
    <w:rsid w:val="00DA6433"/>
    <w:rsid w:val="00DB10B3"/>
    <w:rsid w:val="00DB4730"/>
    <w:rsid w:val="00DB6972"/>
    <w:rsid w:val="00DB6C13"/>
    <w:rsid w:val="00DC4A07"/>
    <w:rsid w:val="00DC58E1"/>
    <w:rsid w:val="00DC5CD7"/>
    <w:rsid w:val="00DF2627"/>
    <w:rsid w:val="00DF4AE2"/>
    <w:rsid w:val="00DF57F9"/>
    <w:rsid w:val="00DF5CE4"/>
    <w:rsid w:val="00DF6383"/>
    <w:rsid w:val="00DF714A"/>
    <w:rsid w:val="00E00F3B"/>
    <w:rsid w:val="00E02A25"/>
    <w:rsid w:val="00E11074"/>
    <w:rsid w:val="00E13657"/>
    <w:rsid w:val="00E1761D"/>
    <w:rsid w:val="00E211EB"/>
    <w:rsid w:val="00E22377"/>
    <w:rsid w:val="00E24B73"/>
    <w:rsid w:val="00E253C6"/>
    <w:rsid w:val="00E26A55"/>
    <w:rsid w:val="00E27DAF"/>
    <w:rsid w:val="00E30200"/>
    <w:rsid w:val="00E35AE0"/>
    <w:rsid w:val="00E416A3"/>
    <w:rsid w:val="00E52C26"/>
    <w:rsid w:val="00E565A5"/>
    <w:rsid w:val="00E667A3"/>
    <w:rsid w:val="00E93DDF"/>
    <w:rsid w:val="00E944F1"/>
    <w:rsid w:val="00E9779F"/>
    <w:rsid w:val="00EA4F49"/>
    <w:rsid w:val="00EA57F2"/>
    <w:rsid w:val="00EA67AF"/>
    <w:rsid w:val="00EA69F0"/>
    <w:rsid w:val="00EA6AD7"/>
    <w:rsid w:val="00EB21D5"/>
    <w:rsid w:val="00EB3AD6"/>
    <w:rsid w:val="00EC1522"/>
    <w:rsid w:val="00EC566A"/>
    <w:rsid w:val="00EC7131"/>
    <w:rsid w:val="00ED0C7F"/>
    <w:rsid w:val="00ED6381"/>
    <w:rsid w:val="00EE16F3"/>
    <w:rsid w:val="00EE26A8"/>
    <w:rsid w:val="00EF0739"/>
    <w:rsid w:val="00EF296E"/>
    <w:rsid w:val="00F161B6"/>
    <w:rsid w:val="00F34475"/>
    <w:rsid w:val="00F41518"/>
    <w:rsid w:val="00F44176"/>
    <w:rsid w:val="00F47170"/>
    <w:rsid w:val="00F50FE8"/>
    <w:rsid w:val="00F539AF"/>
    <w:rsid w:val="00F65C01"/>
    <w:rsid w:val="00F708E9"/>
    <w:rsid w:val="00F71343"/>
    <w:rsid w:val="00F71432"/>
    <w:rsid w:val="00F715D5"/>
    <w:rsid w:val="00F72B50"/>
    <w:rsid w:val="00F766AD"/>
    <w:rsid w:val="00F920F4"/>
    <w:rsid w:val="00F9221B"/>
    <w:rsid w:val="00F97FB9"/>
    <w:rsid w:val="00FA0401"/>
    <w:rsid w:val="00FA378B"/>
    <w:rsid w:val="00FA6357"/>
    <w:rsid w:val="00FA72B1"/>
    <w:rsid w:val="00FB6360"/>
    <w:rsid w:val="00FD1DCF"/>
    <w:rsid w:val="00FE2804"/>
    <w:rsid w:val="00FE4956"/>
    <w:rsid w:val="00FE595C"/>
    <w:rsid w:val="00FE7806"/>
    <w:rsid w:val="00FE7CB0"/>
    <w:rsid w:val="00FF5936"/>
    <w:rsid w:val="00FF7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E12AC"/>
  <w15:docId w15:val="{398E5A22-B599-4038-8C0B-A769F969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899"/>
  </w:style>
  <w:style w:type="paragraph" w:styleId="Heading3">
    <w:name w:val="heading 3"/>
    <w:basedOn w:val="Normal"/>
    <w:next w:val="Normal"/>
    <w:link w:val="Heading3Char"/>
    <w:uiPriority w:val="9"/>
    <w:semiHidden/>
    <w:unhideWhenUsed/>
    <w:qFormat/>
    <w:rsid w:val="00B2627F"/>
    <w:pPr>
      <w:keepNext/>
      <w:spacing w:before="240" w:after="60" w:line="240" w:lineRule="auto"/>
      <w:outlineLvl w:val="2"/>
    </w:pPr>
    <w:rPr>
      <w:rFonts w:ascii="Cambria" w:eastAsia="Times New Roman" w:hAnsi="Cambria" w:cs="Times New Roman"/>
      <w:b/>
      <w:bCs/>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804"/>
  </w:style>
  <w:style w:type="paragraph" w:styleId="Footer">
    <w:name w:val="footer"/>
    <w:basedOn w:val="Normal"/>
    <w:link w:val="FooterChar"/>
    <w:uiPriority w:val="99"/>
    <w:unhideWhenUsed/>
    <w:rsid w:val="00FE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804"/>
  </w:style>
  <w:style w:type="paragraph" w:styleId="ListParagraph">
    <w:name w:val="List Paragraph"/>
    <w:basedOn w:val="Normal"/>
    <w:uiPriority w:val="34"/>
    <w:qFormat/>
    <w:rsid w:val="00FE2804"/>
    <w:pPr>
      <w:ind w:left="720"/>
      <w:contextualSpacing/>
    </w:pPr>
  </w:style>
  <w:style w:type="character" w:styleId="Hyperlink">
    <w:name w:val="Hyperlink"/>
    <w:basedOn w:val="DefaultParagraphFont"/>
    <w:uiPriority w:val="99"/>
    <w:unhideWhenUsed/>
    <w:rsid w:val="00FE2804"/>
    <w:rPr>
      <w:color w:val="0000FF" w:themeColor="hyperlink"/>
      <w:u w:val="single"/>
    </w:rPr>
  </w:style>
  <w:style w:type="table" w:styleId="TableGrid">
    <w:name w:val="Table Grid"/>
    <w:basedOn w:val="TableNormal"/>
    <w:rsid w:val="00FE2804"/>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E55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4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D1"/>
    <w:rPr>
      <w:rFonts w:ascii="Tahoma" w:hAnsi="Tahoma" w:cs="Tahoma"/>
      <w:sz w:val="16"/>
      <w:szCs w:val="16"/>
    </w:rPr>
  </w:style>
  <w:style w:type="character" w:styleId="CommentReference">
    <w:name w:val="annotation reference"/>
    <w:basedOn w:val="DefaultParagraphFont"/>
    <w:uiPriority w:val="99"/>
    <w:semiHidden/>
    <w:unhideWhenUsed/>
    <w:rsid w:val="00691556"/>
    <w:rPr>
      <w:sz w:val="16"/>
      <w:szCs w:val="16"/>
    </w:rPr>
  </w:style>
  <w:style w:type="paragraph" w:styleId="CommentText">
    <w:name w:val="annotation text"/>
    <w:basedOn w:val="Normal"/>
    <w:link w:val="CommentTextChar"/>
    <w:uiPriority w:val="99"/>
    <w:unhideWhenUsed/>
    <w:rsid w:val="00691556"/>
    <w:pPr>
      <w:spacing w:line="240" w:lineRule="auto"/>
    </w:pPr>
    <w:rPr>
      <w:sz w:val="20"/>
      <w:szCs w:val="20"/>
    </w:rPr>
  </w:style>
  <w:style w:type="character" w:customStyle="1" w:styleId="CommentTextChar">
    <w:name w:val="Comment Text Char"/>
    <w:basedOn w:val="DefaultParagraphFont"/>
    <w:link w:val="CommentText"/>
    <w:uiPriority w:val="99"/>
    <w:rsid w:val="00691556"/>
    <w:rPr>
      <w:sz w:val="20"/>
      <w:szCs w:val="20"/>
    </w:rPr>
  </w:style>
  <w:style w:type="paragraph" w:styleId="CommentSubject">
    <w:name w:val="annotation subject"/>
    <w:basedOn w:val="CommentText"/>
    <w:next w:val="CommentText"/>
    <w:link w:val="CommentSubjectChar"/>
    <w:uiPriority w:val="99"/>
    <w:semiHidden/>
    <w:unhideWhenUsed/>
    <w:rsid w:val="00691556"/>
    <w:rPr>
      <w:b/>
      <w:bCs/>
    </w:rPr>
  </w:style>
  <w:style w:type="character" w:customStyle="1" w:styleId="CommentSubjectChar">
    <w:name w:val="Comment Subject Char"/>
    <w:basedOn w:val="CommentTextChar"/>
    <w:link w:val="CommentSubject"/>
    <w:uiPriority w:val="99"/>
    <w:semiHidden/>
    <w:rsid w:val="00691556"/>
    <w:rPr>
      <w:b/>
      <w:bCs/>
      <w:sz w:val="20"/>
      <w:szCs w:val="20"/>
    </w:rPr>
  </w:style>
  <w:style w:type="character" w:styleId="FollowedHyperlink">
    <w:name w:val="FollowedHyperlink"/>
    <w:basedOn w:val="DefaultParagraphFont"/>
    <w:uiPriority w:val="99"/>
    <w:semiHidden/>
    <w:unhideWhenUsed/>
    <w:rsid w:val="00753DC0"/>
    <w:rPr>
      <w:color w:val="800080" w:themeColor="followedHyperlink"/>
      <w:u w:val="single"/>
    </w:rPr>
  </w:style>
  <w:style w:type="character" w:styleId="Strong">
    <w:name w:val="Strong"/>
    <w:basedOn w:val="DefaultParagraphFont"/>
    <w:uiPriority w:val="22"/>
    <w:qFormat/>
    <w:rsid w:val="002F5892"/>
    <w:rPr>
      <w:b/>
      <w:bCs/>
    </w:rPr>
  </w:style>
  <w:style w:type="paragraph" w:styleId="BodyTextIndent">
    <w:name w:val="Body Text Indent"/>
    <w:basedOn w:val="Normal"/>
    <w:link w:val="BodyTextIndentChar"/>
    <w:rsid w:val="008F2CA1"/>
    <w:pPr>
      <w:spacing w:after="0" w:line="240" w:lineRule="auto"/>
      <w:ind w:firstLine="11"/>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F2CA1"/>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semiHidden/>
    <w:rsid w:val="00B2627F"/>
    <w:rPr>
      <w:rFonts w:ascii="Cambria" w:eastAsia="Times New Roman" w:hAnsi="Cambria" w:cs="Times New Roman"/>
      <w:b/>
      <w:bCs/>
      <w:sz w:val="26"/>
      <w:szCs w:val="26"/>
      <w:lang w:val="x-none" w:eastAsia="en-US"/>
    </w:rPr>
  </w:style>
  <w:style w:type="paragraph" w:styleId="NormalWeb">
    <w:name w:val="Normal (Web)"/>
    <w:basedOn w:val="Normal"/>
    <w:uiPriority w:val="99"/>
    <w:unhideWhenUsed/>
    <w:rsid w:val="00D56EE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A69F0"/>
    <w:rPr>
      <w:color w:val="605E5C"/>
      <w:shd w:val="clear" w:color="auto" w:fill="E1DFDD"/>
    </w:rPr>
  </w:style>
  <w:style w:type="paragraph" w:styleId="BodyText">
    <w:name w:val="Body Text"/>
    <w:basedOn w:val="Normal"/>
    <w:link w:val="BodyTextChar"/>
    <w:uiPriority w:val="99"/>
    <w:semiHidden/>
    <w:unhideWhenUsed/>
    <w:rsid w:val="00835D29"/>
    <w:pPr>
      <w:spacing w:after="120"/>
    </w:pPr>
  </w:style>
  <w:style w:type="character" w:customStyle="1" w:styleId="BodyTextChar">
    <w:name w:val="Body Text Char"/>
    <w:basedOn w:val="DefaultParagraphFont"/>
    <w:link w:val="BodyText"/>
    <w:uiPriority w:val="99"/>
    <w:semiHidden/>
    <w:rsid w:val="0083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4000">
      <w:bodyDiv w:val="1"/>
      <w:marLeft w:val="0"/>
      <w:marRight w:val="0"/>
      <w:marTop w:val="0"/>
      <w:marBottom w:val="0"/>
      <w:divBdr>
        <w:top w:val="none" w:sz="0" w:space="0" w:color="auto"/>
        <w:left w:val="none" w:sz="0" w:space="0" w:color="auto"/>
        <w:bottom w:val="none" w:sz="0" w:space="0" w:color="auto"/>
        <w:right w:val="none" w:sz="0" w:space="0" w:color="auto"/>
      </w:divBdr>
      <w:divsChild>
        <w:div w:id="793598505">
          <w:marLeft w:val="0"/>
          <w:marRight w:val="0"/>
          <w:marTop w:val="0"/>
          <w:marBottom w:val="0"/>
          <w:divBdr>
            <w:top w:val="none" w:sz="0" w:space="0" w:color="auto"/>
            <w:left w:val="none" w:sz="0" w:space="0" w:color="auto"/>
            <w:bottom w:val="none" w:sz="0" w:space="0" w:color="auto"/>
            <w:right w:val="none" w:sz="0" w:space="0" w:color="auto"/>
          </w:divBdr>
          <w:divsChild>
            <w:div w:id="619458748">
              <w:marLeft w:val="0"/>
              <w:marRight w:val="0"/>
              <w:marTop w:val="0"/>
              <w:marBottom w:val="0"/>
              <w:divBdr>
                <w:top w:val="none" w:sz="0" w:space="0" w:color="auto"/>
                <w:left w:val="none" w:sz="0" w:space="0" w:color="auto"/>
                <w:bottom w:val="none" w:sz="0" w:space="0" w:color="auto"/>
                <w:right w:val="none" w:sz="0" w:space="0" w:color="auto"/>
              </w:divBdr>
              <w:divsChild>
                <w:div w:id="1464075422">
                  <w:marLeft w:val="0"/>
                  <w:marRight w:val="0"/>
                  <w:marTop w:val="0"/>
                  <w:marBottom w:val="0"/>
                  <w:divBdr>
                    <w:top w:val="none" w:sz="0" w:space="0" w:color="auto"/>
                    <w:left w:val="none" w:sz="0" w:space="0" w:color="auto"/>
                    <w:bottom w:val="none" w:sz="0" w:space="0" w:color="auto"/>
                    <w:right w:val="none" w:sz="0" w:space="0" w:color="auto"/>
                  </w:divBdr>
                  <w:divsChild>
                    <w:div w:id="20929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7269">
      <w:bodyDiv w:val="1"/>
      <w:marLeft w:val="0"/>
      <w:marRight w:val="0"/>
      <w:marTop w:val="0"/>
      <w:marBottom w:val="0"/>
      <w:divBdr>
        <w:top w:val="none" w:sz="0" w:space="0" w:color="auto"/>
        <w:left w:val="none" w:sz="0" w:space="0" w:color="auto"/>
        <w:bottom w:val="none" w:sz="0" w:space="0" w:color="auto"/>
        <w:right w:val="none" w:sz="0" w:space="0" w:color="auto"/>
      </w:divBdr>
    </w:div>
    <w:div w:id="506560450">
      <w:bodyDiv w:val="1"/>
      <w:marLeft w:val="0"/>
      <w:marRight w:val="0"/>
      <w:marTop w:val="0"/>
      <w:marBottom w:val="0"/>
      <w:divBdr>
        <w:top w:val="none" w:sz="0" w:space="0" w:color="auto"/>
        <w:left w:val="none" w:sz="0" w:space="0" w:color="auto"/>
        <w:bottom w:val="none" w:sz="0" w:space="0" w:color="auto"/>
        <w:right w:val="none" w:sz="0" w:space="0" w:color="auto"/>
      </w:divBdr>
      <w:divsChild>
        <w:div w:id="1019240032">
          <w:marLeft w:val="0"/>
          <w:marRight w:val="0"/>
          <w:marTop w:val="0"/>
          <w:marBottom w:val="0"/>
          <w:divBdr>
            <w:top w:val="none" w:sz="0" w:space="0" w:color="auto"/>
            <w:left w:val="none" w:sz="0" w:space="0" w:color="auto"/>
            <w:bottom w:val="none" w:sz="0" w:space="0" w:color="auto"/>
            <w:right w:val="none" w:sz="0" w:space="0" w:color="auto"/>
          </w:divBdr>
          <w:divsChild>
            <w:div w:id="752748059">
              <w:marLeft w:val="0"/>
              <w:marRight w:val="0"/>
              <w:marTop w:val="0"/>
              <w:marBottom w:val="0"/>
              <w:divBdr>
                <w:top w:val="none" w:sz="0" w:space="0" w:color="auto"/>
                <w:left w:val="none" w:sz="0" w:space="0" w:color="auto"/>
                <w:bottom w:val="none" w:sz="0" w:space="0" w:color="auto"/>
                <w:right w:val="none" w:sz="0" w:space="0" w:color="auto"/>
              </w:divBdr>
              <w:divsChild>
                <w:div w:id="1052460552">
                  <w:marLeft w:val="0"/>
                  <w:marRight w:val="0"/>
                  <w:marTop w:val="0"/>
                  <w:marBottom w:val="0"/>
                  <w:divBdr>
                    <w:top w:val="none" w:sz="0" w:space="0" w:color="auto"/>
                    <w:left w:val="none" w:sz="0" w:space="0" w:color="auto"/>
                    <w:bottom w:val="none" w:sz="0" w:space="0" w:color="auto"/>
                    <w:right w:val="none" w:sz="0" w:space="0" w:color="auto"/>
                  </w:divBdr>
                  <w:divsChild>
                    <w:div w:id="837112619">
                      <w:marLeft w:val="0"/>
                      <w:marRight w:val="0"/>
                      <w:marTop w:val="0"/>
                      <w:marBottom w:val="0"/>
                      <w:divBdr>
                        <w:top w:val="none" w:sz="0" w:space="0" w:color="auto"/>
                        <w:left w:val="none" w:sz="0" w:space="0" w:color="auto"/>
                        <w:bottom w:val="none" w:sz="0" w:space="0" w:color="auto"/>
                        <w:right w:val="none" w:sz="0" w:space="0" w:color="auto"/>
                      </w:divBdr>
                    </w:div>
                  </w:divsChild>
                </w:div>
                <w:div w:id="960692821">
                  <w:marLeft w:val="0"/>
                  <w:marRight w:val="0"/>
                  <w:marTop w:val="0"/>
                  <w:marBottom w:val="0"/>
                  <w:divBdr>
                    <w:top w:val="none" w:sz="0" w:space="0" w:color="auto"/>
                    <w:left w:val="none" w:sz="0" w:space="0" w:color="auto"/>
                    <w:bottom w:val="none" w:sz="0" w:space="0" w:color="auto"/>
                    <w:right w:val="none" w:sz="0" w:space="0" w:color="auto"/>
                  </w:divBdr>
                  <w:divsChild>
                    <w:div w:id="1117408900">
                      <w:marLeft w:val="0"/>
                      <w:marRight w:val="0"/>
                      <w:marTop w:val="0"/>
                      <w:marBottom w:val="0"/>
                      <w:divBdr>
                        <w:top w:val="none" w:sz="0" w:space="0" w:color="auto"/>
                        <w:left w:val="none" w:sz="0" w:space="0" w:color="auto"/>
                        <w:bottom w:val="none" w:sz="0" w:space="0" w:color="auto"/>
                        <w:right w:val="none" w:sz="0" w:space="0" w:color="auto"/>
                      </w:divBdr>
                    </w:div>
                  </w:divsChild>
                </w:div>
                <w:div w:id="313684524">
                  <w:marLeft w:val="0"/>
                  <w:marRight w:val="0"/>
                  <w:marTop w:val="0"/>
                  <w:marBottom w:val="0"/>
                  <w:divBdr>
                    <w:top w:val="none" w:sz="0" w:space="0" w:color="auto"/>
                    <w:left w:val="none" w:sz="0" w:space="0" w:color="auto"/>
                    <w:bottom w:val="none" w:sz="0" w:space="0" w:color="auto"/>
                    <w:right w:val="none" w:sz="0" w:space="0" w:color="auto"/>
                  </w:divBdr>
                  <w:divsChild>
                    <w:div w:id="757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539415">
      <w:bodyDiv w:val="1"/>
      <w:marLeft w:val="0"/>
      <w:marRight w:val="0"/>
      <w:marTop w:val="0"/>
      <w:marBottom w:val="0"/>
      <w:divBdr>
        <w:top w:val="none" w:sz="0" w:space="0" w:color="auto"/>
        <w:left w:val="none" w:sz="0" w:space="0" w:color="auto"/>
        <w:bottom w:val="none" w:sz="0" w:space="0" w:color="auto"/>
        <w:right w:val="none" w:sz="0" w:space="0" w:color="auto"/>
      </w:divBdr>
      <w:divsChild>
        <w:div w:id="1428186317">
          <w:marLeft w:val="0"/>
          <w:marRight w:val="0"/>
          <w:marTop w:val="0"/>
          <w:marBottom w:val="0"/>
          <w:divBdr>
            <w:top w:val="none" w:sz="0" w:space="0" w:color="auto"/>
            <w:left w:val="none" w:sz="0" w:space="0" w:color="auto"/>
            <w:bottom w:val="none" w:sz="0" w:space="0" w:color="auto"/>
            <w:right w:val="none" w:sz="0" w:space="0" w:color="auto"/>
          </w:divBdr>
          <w:divsChild>
            <w:div w:id="1762218969">
              <w:marLeft w:val="0"/>
              <w:marRight w:val="0"/>
              <w:marTop w:val="0"/>
              <w:marBottom w:val="0"/>
              <w:divBdr>
                <w:top w:val="none" w:sz="0" w:space="0" w:color="auto"/>
                <w:left w:val="none" w:sz="0" w:space="0" w:color="auto"/>
                <w:bottom w:val="none" w:sz="0" w:space="0" w:color="auto"/>
                <w:right w:val="none" w:sz="0" w:space="0" w:color="auto"/>
              </w:divBdr>
              <w:divsChild>
                <w:div w:id="838497154">
                  <w:marLeft w:val="0"/>
                  <w:marRight w:val="0"/>
                  <w:marTop w:val="0"/>
                  <w:marBottom w:val="0"/>
                  <w:divBdr>
                    <w:top w:val="none" w:sz="0" w:space="0" w:color="auto"/>
                    <w:left w:val="none" w:sz="0" w:space="0" w:color="auto"/>
                    <w:bottom w:val="none" w:sz="0" w:space="0" w:color="auto"/>
                    <w:right w:val="none" w:sz="0" w:space="0" w:color="auto"/>
                  </w:divBdr>
                  <w:divsChild>
                    <w:div w:id="211385034">
                      <w:marLeft w:val="0"/>
                      <w:marRight w:val="0"/>
                      <w:marTop w:val="0"/>
                      <w:marBottom w:val="0"/>
                      <w:divBdr>
                        <w:top w:val="none" w:sz="0" w:space="0" w:color="auto"/>
                        <w:left w:val="none" w:sz="0" w:space="0" w:color="auto"/>
                        <w:bottom w:val="none" w:sz="0" w:space="0" w:color="auto"/>
                        <w:right w:val="none" w:sz="0" w:space="0" w:color="auto"/>
                      </w:divBdr>
                    </w:div>
                  </w:divsChild>
                </w:div>
                <w:div w:id="1963657950">
                  <w:marLeft w:val="0"/>
                  <w:marRight w:val="0"/>
                  <w:marTop w:val="0"/>
                  <w:marBottom w:val="0"/>
                  <w:divBdr>
                    <w:top w:val="none" w:sz="0" w:space="0" w:color="auto"/>
                    <w:left w:val="none" w:sz="0" w:space="0" w:color="auto"/>
                    <w:bottom w:val="none" w:sz="0" w:space="0" w:color="auto"/>
                    <w:right w:val="none" w:sz="0" w:space="0" w:color="auto"/>
                  </w:divBdr>
                  <w:divsChild>
                    <w:div w:id="1565414596">
                      <w:marLeft w:val="0"/>
                      <w:marRight w:val="0"/>
                      <w:marTop w:val="0"/>
                      <w:marBottom w:val="0"/>
                      <w:divBdr>
                        <w:top w:val="none" w:sz="0" w:space="0" w:color="auto"/>
                        <w:left w:val="none" w:sz="0" w:space="0" w:color="auto"/>
                        <w:bottom w:val="none" w:sz="0" w:space="0" w:color="auto"/>
                        <w:right w:val="none" w:sz="0" w:space="0" w:color="auto"/>
                      </w:divBdr>
                    </w:div>
                  </w:divsChild>
                </w:div>
                <w:div w:id="1511722404">
                  <w:marLeft w:val="0"/>
                  <w:marRight w:val="0"/>
                  <w:marTop w:val="0"/>
                  <w:marBottom w:val="0"/>
                  <w:divBdr>
                    <w:top w:val="none" w:sz="0" w:space="0" w:color="auto"/>
                    <w:left w:val="none" w:sz="0" w:space="0" w:color="auto"/>
                    <w:bottom w:val="none" w:sz="0" w:space="0" w:color="auto"/>
                    <w:right w:val="none" w:sz="0" w:space="0" w:color="auto"/>
                  </w:divBdr>
                  <w:divsChild>
                    <w:div w:id="20849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0390">
      <w:bodyDiv w:val="1"/>
      <w:marLeft w:val="0"/>
      <w:marRight w:val="0"/>
      <w:marTop w:val="0"/>
      <w:marBottom w:val="0"/>
      <w:divBdr>
        <w:top w:val="none" w:sz="0" w:space="0" w:color="auto"/>
        <w:left w:val="none" w:sz="0" w:space="0" w:color="auto"/>
        <w:bottom w:val="none" w:sz="0" w:space="0" w:color="auto"/>
        <w:right w:val="none" w:sz="0" w:space="0" w:color="auto"/>
      </w:divBdr>
      <w:divsChild>
        <w:div w:id="1655571407">
          <w:marLeft w:val="0"/>
          <w:marRight w:val="0"/>
          <w:marTop w:val="0"/>
          <w:marBottom w:val="0"/>
          <w:divBdr>
            <w:top w:val="none" w:sz="0" w:space="0" w:color="auto"/>
            <w:left w:val="none" w:sz="0" w:space="0" w:color="auto"/>
            <w:bottom w:val="none" w:sz="0" w:space="0" w:color="auto"/>
            <w:right w:val="none" w:sz="0" w:space="0" w:color="auto"/>
          </w:divBdr>
          <w:divsChild>
            <w:div w:id="236790665">
              <w:marLeft w:val="0"/>
              <w:marRight w:val="0"/>
              <w:marTop w:val="0"/>
              <w:marBottom w:val="0"/>
              <w:divBdr>
                <w:top w:val="none" w:sz="0" w:space="0" w:color="auto"/>
                <w:left w:val="none" w:sz="0" w:space="0" w:color="auto"/>
                <w:bottom w:val="none" w:sz="0" w:space="0" w:color="auto"/>
                <w:right w:val="none" w:sz="0" w:space="0" w:color="auto"/>
              </w:divBdr>
              <w:divsChild>
                <w:div w:id="1958295006">
                  <w:marLeft w:val="0"/>
                  <w:marRight w:val="0"/>
                  <w:marTop w:val="0"/>
                  <w:marBottom w:val="0"/>
                  <w:divBdr>
                    <w:top w:val="none" w:sz="0" w:space="0" w:color="auto"/>
                    <w:left w:val="none" w:sz="0" w:space="0" w:color="auto"/>
                    <w:bottom w:val="none" w:sz="0" w:space="0" w:color="auto"/>
                    <w:right w:val="none" w:sz="0" w:space="0" w:color="auto"/>
                  </w:divBdr>
                  <w:divsChild>
                    <w:div w:id="6533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2991">
      <w:bodyDiv w:val="1"/>
      <w:marLeft w:val="0"/>
      <w:marRight w:val="0"/>
      <w:marTop w:val="0"/>
      <w:marBottom w:val="0"/>
      <w:divBdr>
        <w:top w:val="none" w:sz="0" w:space="0" w:color="auto"/>
        <w:left w:val="none" w:sz="0" w:space="0" w:color="auto"/>
        <w:bottom w:val="none" w:sz="0" w:space="0" w:color="auto"/>
        <w:right w:val="none" w:sz="0" w:space="0" w:color="auto"/>
      </w:divBdr>
      <w:divsChild>
        <w:div w:id="997994734">
          <w:marLeft w:val="0"/>
          <w:marRight w:val="0"/>
          <w:marTop w:val="0"/>
          <w:marBottom w:val="0"/>
          <w:divBdr>
            <w:top w:val="none" w:sz="0" w:space="0" w:color="auto"/>
            <w:left w:val="none" w:sz="0" w:space="0" w:color="auto"/>
            <w:bottom w:val="none" w:sz="0" w:space="0" w:color="auto"/>
            <w:right w:val="none" w:sz="0" w:space="0" w:color="auto"/>
          </w:divBdr>
          <w:divsChild>
            <w:div w:id="1337655457">
              <w:marLeft w:val="0"/>
              <w:marRight w:val="0"/>
              <w:marTop w:val="0"/>
              <w:marBottom w:val="0"/>
              <w:divBdr>
                <w:top w:val="none" w:sz="0" w:space="0" w:color="auto"/>
                <w:left w:val="none" w:sz="0" w:space="0" w:color="auto"/>
                <w:bottom w:val="none" w:sz="0" w:space="0" w:color="auto"/>
                <w:right w:val="none" w:sz="0" w:space="0" w:color="auto"/>
              </w:divBdr>
              <w:divsChild>
                <w:div w:id="1755474173">
                  <w:marLeft w:val="0"/>
                  <w:marRight w:val="0"/>
                  <w:marTop w:val="0"/>
                  <w:marBottom w:val="0"/>
                  <w:divBdr>
                    <w:top w:val="none" w:sz="0" w:space="0" w:color="auto"/>
                    <w:left w:val="none" w:sz="0" w:space="0" w:color="auto"/>
                    <w:bottom w:val="none" w:sz="0" w:space="0" w:color="auto"/>
                    <w:right w:val="none" w:sz="0" w:space="0" w:color="auto"/>
                  </w:divBdr>
                  <w:divsChild>
                    <w:div w:id="1512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4927">
      <w:bodyDiv w:val="1"/>
      <w:marLeft w:val="0"/>
      <w:marRight w:val="0"/>
      <w:marTop w:val="0"/>
      <w:marBottom w:val="0"/>
      <w:divBdr>
        <w:top w:val="none" w:sz="0" w:space="0" w:color="auto"/>
        <w:left w:val="none" w:sz="0" w:space="0" w:color="auto"/>
        <w:bottom w:val="none" w:sz="0" w:space="0" w:color="auto"/>
        <w:right w:val="none" w:sz="0" w:space="0" w:color="auto"/>
      </w:divBdr>
      <w:divsChild>
        <w:div w:id="1031762356">
          <w:marLeft w:val="0"/>
          <w:marRight w:val="0"/>
          <w:marTop w:val="0"/>
          <w:marBottom w:val="480"/>
          <w:divBdr>
            <w:top w:val="none" w:sz="0" w:space="0" w:color="auto"/>
            <w:left w:val="none" w:sz="0" w:space="0" w:color="auto"/>
            <w:bottom w:val="none" w:sz="0" w:space="0" w:color="auto"/>
            <w:right w:val="none" w:sz="0" w:space="0" w:color="auto"/>
          </w:divBdr>
          <w:divsChild>
            <w:div w:id="1959994075">
              <w:marLeft w:val="0"/>
              <w:marRight w:val="0"/>
              <w:marTop w:val="168"/>
              <w:marBottom w:val="0"/>
              <w:divBdr>
                <w:top w:val="none" w:sz="0" w:space="0" w:color="auto"/>
                <w:left w:val="none" w:sz="0" w:space="0" w:color="auto"/>
                <w:bottom w:val="none" w:sz="0" w:space="0" w:color="auto"/>
                <w:right w:val="none" w:sz="0" w:space="0" w:color="auto"/>
              </w:divBdr>
              <w:divsChild>
                <w:div w:id="1131707514">
                  <w:marLeft w:val="0"/>
                  <w:marRight w:val="0"/>
                  <w:marTop w:val="0"/>
                  <w:marBottom w:val="0"/>
                  <w:divBdr>
                    <w:top w:val="none" w:sz="0" w:space="0" w:color="auto"/>
                    <w:left w:val="none" w:sz="0" w:space="0" w:color="auto"/>
                    <w:bottom w:val="none" w:sz="0" w:space="0" w:color="auto"/>
                    <w:right w:val="none" w:sz="0" w:space="0" w:color="auto"/>
                  </w:divBdr>
                  <w:divsChild>
                    <w:div w:id="1921526755">
                      <w:marLeft w:val="0"/>
                      <w:marRight w:val="0"/>
                      <w:marTop w:val="0"/>
                      <w:marBottom w:val="0"/>
                      <w:divBdr>
                        <w:top w:val="none" w:sz="0" w:space="0" w:color="auto"/>
                        <w:left w:val="none" w:sz="0" w:space="0" w:color="auto"/>
                        <w:bottom w:val="none" w:sz="0" w:space="0" w:color="auto"/>
                        <w:right w:val="none" w:sz="0" w:space="0" w:color="auto"/>
                      </w:divBdr>
                      <w:divsChild>
                        <w:div w:id="374889515">
                          <w:marLeft w:val="0"/>
                          <w:marRight w:val="0"/>
                          <w:marTop w:val="0"/>
                          <w:marBottom w:val="0"/>
                          <w:divBdr>
                            <w:top w:val="none" w:sz="0" w:space="0" w:color="auto"/>
                            <w:left w:val="none" w:sz="0" w:space="0" w:color="auto"/>
                            <w:bottom w:val="none" w:sz="0" w:space="0" w:color="auto"/>
                            <w:right w:val="none" w:sz="0" w:space="0" w:color="auto"/>
                          </w:divBdr>
                          <w:divsChild>
                            <w:div w:id="1010793935">
                              <w:marLeft w:val="0"/>
                              <w:marRight w:val="0"/>
                              <w:marTop w:val="0"/>
                              <w:marBottom w:val="0"/>
                              <w:divBdr>
                                <w:top w:val="none" w:sz="0" w:space="0" w:color="auto"/>
                                <w:left w:val="none" w:sz="0" w:space="0" w:color="auto"/>
                                <w:bottom w:val="none" w:sz="0" w:space="0" w:color="auto"/>
                                <w:right w:val="none" w:sz="0" w:space="0" w:color="auto"/>
                              </w:divBdr>
                              <w:divsChild>
                                <w:div w:id="1738743231">
                                  <w:marLeft w:val="0"/>
                                  <w:marRight w:val="0"/>
                                  <w:marTop w:val="0"/>
                                  <w:marBottom w:val="0"/>
                                  <w:divBdr>
                                    <w:top w:val="none" w:sz="0" w:space="0" w:color="auto"/>
                                    <w:left w:val="none" w:sz="0" w:space="0" w:color="auto"/>
                                    <w:bottom w:val="none" w:sz="0" w:space="0" w:color="auto"/>
                                    <w:right w:val="none" w:sz="0" w:space="0" w:color="auto"/>
                                  </w:divBdr>
                                  <w:divsChild>
                                    <w:div w:id="479734816">
                                      <w:marLeft w:val="0"/>
                                      <w:marRight w:val="0"/>
                                      <w:marTop w:val="0"/>
                                      <w:marBottom w:val="0"/>
                                      <w:divBdr>
                                        <w:top w:val="none" w:sz="0" w:space="0" w:color="auto"/>
                                        <w:left w:val="none" w:sz="0" w:space="0" w:color="auto"/>
                                        <w:bottom w:val="none" w:sz="0" w:space="0" w:color="auto"/>
                                        <w:right w:val="none" w:sz="0" w:space="0" w:color="auto"/>
                                      </w:divBdr>
                                      <w:divsChild>
                                        <w:div w:id="644048180">
                                          <w:marLeft w:val="0"/>
                                          <w:marRight w:val="0"/>
                                          <w:marTop w:val="0"/>
                                          <w:marBottom w:val="0"/>
                                          <w:divBdr>
                                            <w:top w:val="none" w:sz="0" w:space="0" w:color="auto"/>
                                            <w:left w:val="none" w:sz="0" w:space="0" w:color="auto"/>
                                            <w:bottom w:val="none" w:sz="0" w:space="0" w:color="auto"/>
                                            <w:right w:val="none" w:sz="0" w:space="0" w:color="auto"/>
                                          </w:divBdr>
                                          <w:divsChild>
                                            <w:div w:id="1152454009">
                                              <w:marLeft w:val="-72"/>
                                              <w:marRight w:val="0"/>
                                              <w:marTop w:val="0"/>
                                              <w:marBottom w:val="0"/>
                                              <w:divBdr>
                                                <w:top w:val="none" w:sz="0" w:space="0" w:color="auto"/>
                                                <w:left w:val="none" w:sz="0" w:space="0" w:color="auto"/>
                                                <w:bottom w:val="none" w:sz="0" w:space="0" w:color="auto"/>
                                                <w:right w:val="none" w:sz="0" w:space="0" w:color="auto"/>
                                              </w:divBdr>
                                              <w:divsChild>
                                                <w:div w:id="18797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760781">
      <w:bodyDiv w:val="1"/>
      <w:marLeft w:val="0"/>
      <w:marRight w:val="0"/>
      <w:marTop w:val="0"/>
      <w:marBottom w:val="0"/>
      <w:divBdr>
        <w:top w:val="none" w:sz="0" w:space="0" w:color="auto"/>
        <w:left w:val="none" w:sz="0" w:space="0" w:color="auto"/>
        <w:bottom w:val="none" w:sz="0" w:space="0" w:color="auto"/>
        <w:right w:val="none" w:sz="0" w:space="0" w:color="auto"/>
      </w:divBdr>
    </w:div>
    <w:div w:id="931208035">
      <w:bodyDiv w:val="1"/>
      <w:marLeft w:val="0"/>
      <w:marRight w:val="0"/>
      <w:marTop w:val="0"/>
      <w:marBottom w:val="0"/>
      <w:divBdr>
        <w:top w:val="none" w:sz="0" w:space="0" w:color="auto"/>
        <w:left w:val="none" w:sz="0" w:space="0" w:color="auto"/>
        <w:bottom w:val="none" w:sz="0" w:space="0" w:color="auto"/>
        <w:right w:val="none" w:sz="0" w:space="0" w:color="auto"/>
      </w:divBdr>
    </w:div>
    <w:div w:id="977608681">
      <w:bodyDiv w:val="1"/>
      <w:marLeft w:val="0"/>
      <w:marRight w:val="0"/>
      <w:marTop w:val="0"/>
      <w:marBottom w:val="0"/>
      <w:divBdr>
        <w:top w:val="none" w:sz="0" w:space="0" w:color="auto"/>
        <w:left w:val="none" w:sz="0" w:space="0" w:color="auto"/>
        <w:bottom w:val="none" w:sz="0" w:space="0" w:color="auto"/>
        <w:right w:val="none" w:sz="0" w:space="0" w:color="auto"/>
      </w:divBdr>
    </w:div>
    <w:div w:id="1150516904">
      <w:bodyDiv w:val="1"/>
      <w:marLeft w:val="0"/>
      <w:marRight w:val="0"/>
      <w:marTop w:val="0"/>
      <w:marBottom w:val="0"/>
      <w:divBdr>
        <w:top w:val="none" w:sz="0" w:space="0" w:color="auto"/>
        <w:left w:val="none" w:sz="0" w:space="0" w:color="auto"/>
        <w:bottom w:val="none" w:sz="0" w:space="0" w:color="auto"/>
        <w:right w:val="none" w:sz="0" w:space="0" w:color="auto"/>
      </w:divBdr>
      <w:divsChild>
        <w:div w:id="189996993">
          <w:marLeft w:val="0"/>
          <w:marRight w:val="0"/>
          <w:marTop w:val="0"/>
          <w:marBottom w:val="0"/>
          <w:divBdr>
            <w:top w:val="none" w:sz="0" w:space="0" w:color="auto"/>
            <w:left w:val="none" w:sz="0" w:space="0" w:color="auto"/>
            <w:bottom w:val="none" w:sz="0" w:space="0" w:color="auto"/>
            <w:right w:val="none" w:sz="0" w:space="0" w:color="auto"/>
          </w:divBdr>
          <w:divsChild>
            <w:div w:id="1180974488">
              <w:marLeft w:val="0"/>
              <w:marRight w:val="0"/>
              <w:marTop w:val="0"/>
              <w:marBottom w:val="0"/>
              <w:divBdr>
                <w:top w:val="none" w:sz="0" w:space="0" w:color="auto"/>
                <w:left w:val="none" w:sz="0" w:space="0" w:color="auto"/>
                <w:bottom w:val="none" w:sz="0" w:space="0" w:color="auto"/>
                <w:right w:val="none" w:sz="0" w:space="0" w:color="auto"/>
              </w:divBdr>
              <w:divsChild>
                <w:div w:id="820076646">
                  <w:marLeft w:val="0"/>
                  <w:marRight w:val="0"/>
                  <w:marTop w:val="0"/>
                  <w:marBottom w:val="0"/>
                  <w:divBdr>
                    <w:top w:val="none" w:sz="0" w:space="0" w:color="auto"/>
                    <w:left w:val="none" w:sz="0" w:space="0" w:color="auto"/>
                    <w:bottom w:val="none" w:sz="0" w:space="0" w:color="auto"/>
                    <w:right w:val="none" w:sz="0" w:space="0" w:color="auto"/>
                  </w:divBdr>
                  <w:divsChild>
                    <w:div w:id="16656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18105">
      <w:bodyDiv w:val="1"/>
      <w:marLeft w:val="0"/>
      <w:marRight w:val="0"/>
      <w:marTop w:val="0"/>
      <w:marBottom w:val="0"/>
      <w:divBdr>
        <w:top w:val="none" w:sz="0" w:space="0" w:color="auto"/>
        <w:left w:val="none" w:sz="0" w:space="0" w:color="auto"/>
        <w:bottom w:val="none" w:sz="0" w:space="0" w:color="auto"/>
        <w:right w:val="none" w:sz="0" w:space="0" w:color="auto"/>
      </w:divBdr>
      <w:divsChild>
        <w:div w:id="55864526">
          <w:marLeft w:val="0"/>
          <w:marRight w:val="0"/>
          <w:marTop w:val="0"/>
          <w:marBottom w:val="0"/>
          <w:divBdr>
            <w:top w:val="none" w:sz="0" w:space="0" w:color="auto"/>
            <w:left w:val="none" w:sz="0" w:space="0" w:color="auto"/>
            <w:bottom w:val="none" w:sz="0" w:space="0" w:color="auto"/>
            <w:right w:val="none" w:sz="0" w:space="0" w:color="auto"/>
          </w:divBdr>
          <w:divsChild>
            <w:div w:id="1045132513">
              <w:marLeft w:val="0"/>
              <w:marRight w:val="0"/>
              <w:marTop w:val="0"/>
              <w:marBottom w:val="0"/>
              <w:divBdr>
                <w:top w:val="none" w:sz="0" w:space="0" w:color="auto"/>
                <w:left w:val="none" w:sz="0" w:space="0" w:color="auto"/>
                <w:bottom w:val="none" w:sz="0" w:space="0" w:color="auto"/>
                <w:right w:val="none" w:sz="0" w:space="0" w:color="auto"/>
              </w:divBdr>
              <w:divsChild>
                <w:div w:id="1375079063">
                  <w:marLeft w:val="0"/>
                  <w:marRight w:val="0"/>
                  <w:marTop w:val="0"/>
                  <w:marBottom w:val="0"/>
                  <w:divBdr>
                    <w:top w:val="none" w:sz="0" w:space="0" w:color="auto"/>
                    <w:left w:val="none" w:sz="0" w:space="0" w:color="auto"/>
                    <w:bottom w:val="none" w:sz="0" w:space="0" w:color="auto"/>
                    <w:right w:val="none" w:sz="0" w:space="0" w:color="auto"/>
                  </w:divBdr>
                  <w:divsChild>
                    <w:div w:id="19163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17426">
      <w:bodyDiv w:val="1"/>
      <w:marLeft w:val="0"/>
      <w:marRight w:val="0"/>
      <w:marTop w:val="0"/>
      <w:marBottom w:val="0"/>
      <w:divBdr>
        <w:top w:val="none" w:sz="0" w:space="0" w:color="auto"/>
        <w:left w:val="none" w:sz="0" w:space="0" w:color="auto"/>
        <w:bottom w:val="none" w:sz="0" w:space="0" w:color="auto"/>
        <w:right w:val="none" w:sz="0" w:space="0" w:color="auto"/>
      </w:divBdr>
      <w:divsChild>
        <w:div w:id="1904170963">
          <w:marLeft w:val="0"/>
          <w:marRight w:val="0"/>
          <w:marTop w:val="0"/>
          <w:marBottom w:val="0"/>
          <w:divBdr>
            <w:top w:val="none" w:sz="0" w:space="0" w:color="auto"/>
            <w:left w:val="none" w:sz="0" w:space="0" w:color="auto"/>
            <w:bottom w:val="none" w:sz="0" w:space="0" w:color="auto"/>
            <w:right w:val="none" w:sz="0" w:space="0" w:color="auto"/>
          </w:divBdr>
          <w:divsChild>
            <w:div w:id="252512503">
              <w:marLeft w:val="0"/>
              <w:marRight w:val="0"/>
              <w:marTop w:val="0"/>
              <w:marBottom w:val="0"/>
              <w:divBdr>
                <w:top w:val="none" w:sz="0" w:space="0" w:color="auto"/>
                <w:left w:val="none" w:sz="0" w:space="0" w:color="auto"/>
                <w:bottom w:val="none" w:sz="0" w:space="0" w:color="auto"/>
                <w:right w:val="none" w:sz="0" w:space="0" w:color="auto"/>
              </w:divBdr>
              <w:divsChild>
                <w:div w:id="316039112">
                  <w:marLeft w:val="0"/>
                  <w:marRight w:val="0"/>
                  <w:marTop w:val="0"/>
                  <w:marBottom w:val="0"/>
                  <w:divBdr>
                    <w:top w:val="none" w:sz="0" w:space="0" w:color="auto"/>
                    <w:left w:val="none" w:sz="0" w:space="0" w:color="auto"/>
                    <w:bottom w:val="none" w:sz="0" w:space="0" w:color="auto"/>
                    <w:right w:val="none" w:sz="0" w:space="0" w:color="auto"/>
                  </w:divBdr>
                  <w:divsChild>
                    <w:div w:id="21419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03880">
      <w:bodyDiv w:val="1"/>
      <w:marLeft w:val="0"/>
      <w:marRight w:val="0"/>
      <w:marTop w:val="0"/>
      <w:marBottom w:val="0"/>
      <w:divBdr>
        <w:top w:val="none" w:sz="0" w:space="0" w:color="auto"/>
        <w:left w:val="none" w:sz="0" w:space="0" w:color="auto"/>
        <w:bottom w:val="none" w:sz="0" w:space="0" w:color="auto"/>
        <w:right w:val="none" w:sz="0" w:space="0" w:color="auto"/>
      </w:divBdr>
      <w:divsChild>
        <w:div w:id="1414888836">
          <w:marLeft w:val="0"/>
          <w:marRight w:val="0"/>
          <w:marTop w:val="0"/>
          <w:marBottom w:val="0"/>
          <w:divBdr>
            <w:top w:val="none" w:sz="0" w:space="0" w:color="auto"/>
            <w:left w:val="none" w:sz="0" w:space="0" w:color="auto"/>
            <w:bottom w:val="none" w:sz="0" w:space="0" w:color="auto"/>
            <w:right w:val="none" w:sz="0" w:space="0" w:color="auto"/>
          </w:divBdr>
          <w:divsChild>
            <w:div w:id="20210060">
              <w:marLeft w:val="0"/>
              <w:marRight w:val="0"/>
              <w:marTop w:val="0"/>
              <w:marBottom w:val="0"/>
              <w:divBdr>
                <w:top w:val="none" w:sz="0" w:space="0" w:color="auto"/>
                <w:left w:val="none" w:sz="0" w:space="0" w:color="auto"/>
                <w:bottom w:val="none" w:sz="0" w:space="0" w:color="auto"/>
                <w:right w:val="none" w:sz="0" w:space="0" w:color="auto"/>
              </w:divBdr>
              <w:divsChild>
                <w:div w:id="1142038260">
                  <w:marLeft w:val="0"/>
                  <w:marRight w:val="0"/>
                  <w:marTop w:val="0"/>
                  <w:marBottom w:val="0"/>
                  <w:divBdr>
                    <w:top w:val="none" w:sz="0" w:space="0" w:color="auto"/>
                    <w:left w:val="none" w:sz="0" w:space="0" w:color="auto"/>
                    <w:bottom w:val="none" w:sz="0" w:space="0" w:color="auto"/>
                    <w:right w:val="none" w:sz="0" w:space="0" w:color="auto"/>
                  </w:divBdr>
                  <w:divsChild>
                    <w:div w:id="10693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4118">
      <w:bodyDiv w:val="1"/>
      <w:marLeft w:val="0"/>
      <w:marRight w:val="0"/>
      <w:marTop w:val="0"/>
      <w:marBottom w:val="0"/>
      <w:divBdr>
        <w:top w:val="none" w:sz="0" w:space="0" w:color="auto"/>
        <w:left w:val="none" w:sz="0" w:space="0" w:color="auto"/>
        <w:bottom w:val="none" w:sz="0" w:space="0" w:color="auto"/>
        <w:right w:val="none" w:sz="0" w:space="0" w:color="auto"/>
      </w:divBdr>
    </w:div>
    <w:div w:id="1403482552">
      <w:bodyDiv w:val="1"/>
      <w:marLeft w:val="0"/>
      <w:marRight w:val="0"/>
      <w:marTop w:val="0"/>
      <w:marBottom w:val="0"/>
      <w:divBdr>
        <w:top w:val="none" w:sz="0" w:space="0" w:color="auto"/>
        <w:left w:val="none" w:sz="0" w:space="0" w:color="auto"/>
        <w:bottom w:val="none" w:sz="0" w:space="0" w:color="auto"/>
        <w:right w:val="none" w:sz="0" w:space="0" w:color="auto"/>
      </w:divBdr>
      <w:divsChild>
        <w:div w:id="2061247806">
          <w:marLeft w:val="0"/>
          <w:marRight w:val="0"/>
          <w:marTop w:val="0"/>
          <w:marBottom w:val="0"/>
          <w:divBdr>
            <w:top w:val="none" w:sz="0" w:space="0" w:color="auto"/>
            <w:left w:val="none" w:sz="0" w:space="0" w:color="auto"/>
            <w:bottom w:val="none" w:sz="0" w:space="0" w:color="auto"/>
            <w:right w:val="none" w:sz="0" w:space="0" w:color="auto"/>
          </w:divBdr>
          <w:divsChild>
            <w:div w:id="1818105967">
              <w:marLeft w:val="0"/>
              <w:marRight w:val="0"/>
              <w:marTop w:val="0"/>
              <w:marBottom w:val="0"/>
              <w:divBdr>
                <w:top w:val="none" w:sz="0" w:space="0" w:color="auto"/>
                <w:left w:val="none" w:sz="0" w:space="0" w:color="auto"/>
                <w:bottom w:val="none" w:sz="0" w:space="0" w:color="auto"/>
                <w:right w:val="none" w:sz="0" w:space="0" w:color="auto"/>
              </w:divBdr>
              <w:divsChild>
                <w:div w:id="1897818458">
                  <w:marLeft w:val="0"/>
                  <w:marRight w:val="0"/>
                  <w:marTop w:val="0"/>
                  <w:marBottom w:val="0"/>
                  <w:divBdr>
                    <w:top w:val="none" w:sz="0" w:space="0" w:color="auto"/>
                    <w:left w:val="none" w:sz="0" w:space="0" w:color="auto"/>
                    <w:bottom w:val="none" w:sz="0" w:space="0" w:color="auto"/>
                    <w:right w:val="none" w:sz="0" w:space="0" w:color="auto"/>
                  </w:divBdr>
                  <w:divsChild>
                    <w:div w:id="1115979047">
                      <w:marLeft w:val="0"/>
                      <w:marRight w:val="0"/>
                      <w:marTop w:val="0"/>
                      <w:marBottom w:val="0"/>
                      <w:divBdr>
                        <w:top w:val="none" w:sz="0" w:space="0" w:color="auto"/>
                        <w:left w:val="none" w:sz="0" w:space="0" w:color="auto"/>
                        <w:bottom w:val="none" w:sz="0" w:space="0" w:color="auto"/>
                        <w:right w:val="none" w:sz="0" w:space="0" w:color="auto"/>
                      </w:divBdr>
                    </w:div>
                  </w:divsChild>
                </w:div>
                <w:div w:id="1105809319">
                  <w:marLeft w:val="0"/>
                  <w:marRight w:val="0"/>
                  <w:marTop w:val="0"/>
                  <w:marBottom w:val="0"/>
                  <w:divBdr>
                    <w:top w:val="none" w:sz="0" w:space="0" w:color="auto"/>
                    <w:left w:val="none" w:sz="0" w:space="0" w:color="auto"/>
                    <w:bottom w:val="none" w:sz="0" w:space="0" w:color="auto"/>
                    <w:right w:val="none" w:sz="0" w:space="0" w:color="auto"/>
                  </w:divBdr>
                  <w:divsChild>
                    <w:div w:id="1132401096">
                      <w:marLeft w:val="0"/>
                      <w:marRight w:val="0"/>
                      <w:marTop w:val="0"/>
                      <w:marBottom w:val="0"/>
                      <w:divBdr>
                        <w:top w:val="none" w:sz="0" w:space="0" w:color="auto"/>
                        <w:left w:val="none" w:sz="0" w:space="0" w:color="auto"/>
                        <w:bottom w:val="none" w:sz="0" w:space="0" w:color="auto"/>
                        <w:right w:val="none" w:sz="0" w:space="0" w:color="auto"/>
                      </w:divBdr>
                    </w:div>
                  </w:divsChild>
                </w:div>
                <w:div w:id="390273519">
                  <w:marLeft w:val="0"/>
                  <w:marRight w:val="0"/>
                  <w:marTop w:val="0"/>
                  <w:marBottom w:val="0"/>
                  <w:divBdr>
                    <w:top w:val="none" w:sz="0" w:space="0" w:color="auto"/>
                    <w:left w:val="none" w:sz="0" w:space="0" w:color="auto"/>
                    <w:bottom w:val="none" w:sz="0" w:space="0" w:color="auto"/>
                    <w:right w:val="none" w:sz="0" w:space="0" w:color="auto"/>
                  </w:divBdr>
                  <w:divsChild>
                    <w:div w:id="12499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70291">
      <w:bodyDiv w:val="1"/>
      <w:marLeft w:val="0"/>
      <w:marRight w:val="0"/>
      <w:marTop w:val="0"/>
      <w:marBottom w:val="0"/>
      <w:divBdr>
        <w:top w:val="none" w:sz="0" w:space="0" w:color="auto"/>
        <w:left w:val="none" w:sz="0" w:space="0" w:color="auto"/>
        <w:bottom w:val="none" w:sz="0" w:space="0" w:color="auto"/>
        <w:right w:val="none" w:sz="0" w:space="0" w:color="auto"/>
      </w:divBdr>
      <w:divsChild>
        <w:div w:id="802040677">
          <w:marLeft w:val="0"/>
          <w:marRight w:val="0"/>
          <w:marTop w:val="0"/>
          <w:marBottom w:val="0"/>
          <w:divBdr>
            <w:top w:val="none" w:sz="0" w:space="0" w:color="auto"/>
            <w:left w:val="none" w:sz="0" w:space="0" w:color="auto"/>
            <w:bottom w:val="none" w:sz="0" w:space="0" w:color="auto"/>
            <w:right w:val="none" w:sz="0" w:space="0" w:color="auto"/>
          </w:divBdr>
          <w:divsChild>
            <w:div w:id="1153302646">
              <w:marLeft w:val="0"/>
              <w:marRight w:val="0"/>
              <w:marTop w:val="0"/>
              <w:marBottom w:val="0"/>
              <w:divBdr>
                <w:top w:val="none" w:sz="0" w:space="0" w:color="auto"/>
                <w:left w:val="none" w:sz="0" w:space="0" w:color="auto"/>
                <w:bottom w:val="none" w:sz="0" w:space="0" w:color="auto"/>
                <w:right w:val="none" w:sz="0" w:space="0" w:color="auto"/>
              </w:divBdr>
              <w:divsChild>
                <w:div w:id="2008248983">
                  <w:marLeft w:val="0"/>
                  <w:marRight w:val="0"/>
                  <w:marTop w:val="0"/>
                  <w:marBottom w:val="0"/>
                  <w:divBdr>
                    <w:top w:val="none" w:sz="0" w:space="0" w:color="auto"/>
                    <w:left w:val="none" w:sz="0" w:space="0" w:color="auto"/>
                    <w:bottom w:val="none" w:sz="0" w:space="0" w:color="auto"/>
                    <w:right w:val="none" w:sz="0" w:space="0" w:color="auto"/>
                  </w:divBdr>
                  <w:divsChild>
                    <w:div w:id="1285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46474">
      <w:bodyDiv w:val="1"/>
      <w:marLeft w:val="0"/>
      <w:marRight w:val="0"/>
      <w:marTop w:val="0"/>
      <w:marBottom w:val="0"/>
      <w:divBdr>
        <w:top w:val="none" w:sz="0" w:space="0" w:color="auto"/>
        <w:left w:val="none" w:sz="0" w:space="0" w:color="auto"/>
        <w:bottom w:val="none" w:sz="0" w:space="0" w:color="auto"/>
        <w:right w:val="none" w:sz="0" w:space="0" w:color="auto"/>
      </w:divBdr>
      <w:divsChild>
        <w:div w:id="1920358839">
          <w:marLeft w:val="0"/>
          <w:marRight w:val="0"/>
          <w:marTop w:val="0"/>
          <w:marBottom w:val="0"/>
          <w:divBdr>
            <w:top w:val="none" w:sz="0" w:space="0" w:color="auto"/>
            <w:left w:val="none" w:sz="0" w:space="0" w:color="auto"/>
            <w:bottom w:val="none" w:sz="0" w:space="0" w:color="auto"/>
            <w:right w:val="none" w:sz="0" w:space="0" w:color="auto"/>
          </w:divBdr>
          <w:divsChild>
            <w:div w:id="1567840976">
              <w:marLeft w:val="0"/>
              <w:marRight w:val="0"/>
              <w:marTop w:val="0"/>
              <w:marBottom w:val="0"/>
              <w:divBdr>
                <w:top w:val="none" w:sz="0" w:space="0" w:color="auto"/>
                <w:left w:val="none" w:sz="0" w:space="0" w:color="auto"/>
                <w:bottom w:val="none" w:sz="0" w:space="0" w:color="auto"/>
                <w:right w:val="none" w:sz="0" w:space="0" w:color="auto"/>
              </w:divBdr>
              <w:divsChild>
                <w:div w:id="2104300631">
                  <w:marLeft w:val="0"/>
                  <w:marRight w:val="0"/>
                  <w:marTop w:val="0"/>
                  <w:marBottom w:val="0"/>
                  <w:divBdr>
                    <w:top w:val="none" w:sz="0" w:space="0" w:color="auto"/>
                    <w:left w:val="none" w:sz="0" w:space="0" w:color="auto"/>
                    <w:bottom w:val="none" w:sz="0" w:space="0" w:color="auto"/>
                    <w:right w:val="none" w:sz="0" w:space="0" w:color="auto"/>
                  </w:divBdr>
                  <w:divsChild>
                    <w:div w:id="5184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1386">
      <w:bodyDiv w:val="1"/>
      <w:marLeft w:val="0"/>
      <w:marRight w:val="0"/>
      <w:marTop w:val="0"/>
      <w:marBottom w:val="0"/>
      <w:divBdr>
        <w:top w:val="none" w:sz="0" w:space="0" w:color="auto"/>
        <w:left w:val="none" w:sz="0" w:space="0" w:color="auto"/>
        <w:bottom w:val="none" w:sz="0" w:space="0" w:color="auto"/>
        <w:right w:val="none" w:sz="0" w:space="0" w:color="auto"/>
      </w:divBdr>
      <w:divsChild>
        <w:div w:id="1390806246">
          <w:marLeft w:val="0"/>
          <w:marRight w:val="0"/>
          <w:marTop w:val="0"/>
          <w:marBottom w:val="0"/>
          <w:divBdr>
            <w:top w:val="none" w:sz="0" w:space="0" w:color="auto"/>
            <w:left w:val="none" w:sz="0" w:space="0" w:color="auto"/>
            <w:bottom w:val="none" w:sz="0" w:space="0" w:color="auto"/>
            <w:right w:val="none" w:sz="0" w:space="0" w:color="auto"/>
          </w:divBdr>
          <w:divsChild>
            <w:div w:id="1185363086">
              <w:marLeft w:val="0"/>
              <w:marRight w:val="0"/>
              <w:marTop w:val="0"/>
              <w:marBottom w:val="0"/>
              <w:divBdr>
                <w:top w:val="none" w:sz="0" w:space="0" w:color="auto"/>
                <w:left w:val="none" w:sz="0" w:space="0" w:color="auto"/>
                <w:bottom w:val="none" w:sz="0" w:space="0" w:color="auto"/>
                <w:right w:val="none" w:sz="0" w:space="0" w:color="auto"/>
              </w:divBdr>
              <w:divsChild>
                <w:div w:id="619265607">
                  <w:marLeft w:val="0"/>
                  <w:marRight w:val="0"/>
                  <w:marTop w:val="0"/>
                  <w:marBottom w:val="0"/>
                  <w:divBdr>
                    <w:top w:val="none" w:sz="0" w:space="0" w:color="auto"/>
                    <w:left w:val="none" w:sz="0" w:space="0" w:color="auto"/>
                    <w:bottom w:val="none" w:sz="0" w:space="0" w:color="auto"/>
                    <w:right w:val="none" w:sz="0" w:space="0" w:color="auto"/>
                  </w:divBdr>
                  <w:divsChild>
                    <w:div w:id="3788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2871">
      <w:bodyDiv w:val="1"/>
      <w:marLeft w:val="0"/>
      <w:marRight w:val="0"/>
      <w:marTop w:val="0"/>
      <w:marBottom w:val="0"/>
      <w:divBdr>
        <w:top w:val="none" w:sz="0" w:space="0" w:color="auto"/>
        <w:left w:val="none" w:sz="0" w:space="0" w:color="auto"/>
        <w:bottom w:val="none" w:sz="0" w:space="0" w:color="auto"/>
        <w:right w:val="none" w:sz="0" w:space="0" w:color="auto"/>
      </w:divBdr>
    </w:div>
    <w:div w:id="1912111030">
      <w:bodyDiv w:val="1"/>
      <w:marLeft w:val="0"/>
      <w:marRight w:val="0"/>
      <w:marTop w:val="0"/>
      <w:marBottom w:val="0"/>
      <w:divBdr>
        <w:top w:val="none" w:sz="0" w:space="0" w:color="auto"/>
        <w:left w:val="none" w:sz="0" w:space="0" w:color="auto"/>
        <w:bottom w:val="none" w:sz="0" w:space="0" w:color="auto"/>
        <w:right w:val="none" w:sz="0" w:space="0" w:color="auto"/>
      </w:divBdr>
    </w:div>
    <w:div w:id="2065909910">
      <w:bodyDiv w:val="1"/>
      <w:marLeft w:val="0"/>
      <w:marRight w:val="0"/>
      <w:marTop w:val="0"/>
      <w:marBottom w:val="0"/>
      <w:divBdr>
        <w:top w:val="none" w:sz="0" w:space="0" w:color="auto"/>
        <w:left w:val="none" w:sz="0" w:space="0" w:color="auto"/>
        <w:bottom w:val="none" w:sz="0" w:space="0" w:color="auto"/>
        <w:right w:val="none" w:sz="0" w:space="0" w:color="auto"/>
      </w:divBdr>
      <w:divsChild>
        <w:div w:id="1664090959">
          <w:marLeft w:val="0"/>
          <w:marRight w:val="0"/>
          <w:marTop w:val="0"/>
          <w:marBottom w:val="0"/>
          <w:divBdr>
            <w:top w:val="none" w:sz="0" w:space="0" w:color="auto"/>
            <w:left w:val="none" w:sz="0" w:space="0" w:color="auto"/>
            <w:bottom w:val="none" w:sz="0" w:space="0" w:color="auto"/>
            <w:right w:val="none" w:sz="0" w:space="0" w:color="auto"/>
          </w:divBdr>
          <w:divsChild>
            <w:div w:id="785200781">
              <w:marLeft w:val="0"/>
              <w:marRight w:val="0"/>
              <w:marTop w:val="0"/>
              <w:marBottom w:val="0"/>
              <w:divBdr>
                <w:top w:val="none" w:sz="0" w:space="0" w:color="auto"/>
                <w:left w:val="none" w:sz="0" w:space="0" w:color="auto"/>
                <w:bottom w:val="none" w:sz="0" w:space="0" w:color="auto"/>
                <w:right w:val="none" w:sz="0" w:space="0" w:color="auto"/>
              </w:divBdr>
              <w:divsChild>
                <w:div w:id="897128371">
                  <w:marLeft w:val="0"/>
                  <w:marRight w:val="0"/>
                  <w:marTop w:val="0"/>
                  <w:marBottom w:val="0"/>
                  <w:divBdr>
                    <w:top w:val="none" w:sz="0" w:space="0" w:color="auto"/>
                    <w:left w:val="none" w:sz="0" w:space="0" w:color="auto"/>
                    <w:bottom w:val="none" w:sz="0" w:space="0" w:color="auto"/>
                    <w:right w:val="none" w:sz="0" w:space="0" w:color="auto"/>
                  </w:divBdr>
                  <w:divsChild>
                    <w:div w:id="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71322">
      <w:bodyDiv w:val="1"/>
      <w:marLeft w:val="0"/>
      <w:marRight w:val="0"/>
      <w:marTop w:val="0"/>
      <w:marBottom w:val="0"/>
      <w:divBdr>
        <w:top w:val="none" w:sz="0" w:space="0" w:color="auto"/>
        <w:left w:val="none" w:sz="0" w:space="0" w:color="auto"/>
        <w:bottom w:val="none" w:sz="0" w:space="0" w:color="auto"/>
        <w:right w:val="none" w:sz="0" w:space="0" w:color="auto"/>
      </w:divBdr>
      <w:divsChild>
        <w:div w:id="1988053357">
          <w:marLeft w:val="0"/>
          <w:marRight w:val="0"/>
          <w:marTop w:val="0"/>
          <w:marBottom w:val="0"/>
          <w:divBdr>
            <w:top w:val="none" w:sz="0" w:space="0" w:color="auto"/>
            <w:left w:val="none" w:sz="0" w:space="0" w:color="auto"/>
            <w:bottom w:val="none" w:sz="0" w:space="0" w:color="auto"/>
            <w:right w:val="none" w:sz="0" w:space="0" w:color="auto"/>
          </w:divBdr>
          <w:divsChild>
            <w:div w:id="613828923">
              <w:marLeft w:val="0"/>
              <w:marRight w:val="0"/>
              <w:marTop w:val="0"/>
              <w:marBottom w:val="0"/>
              <w:divBdr>
                <w:top w:val="none" w:sz="0" w:space="0" w:color="auto"/>
                <w:left w:val="none" w:sz="0" w:space="0" w:color="auto"/>
                <w:bottom w:val="none" w:sz="0" w:space="0" w:color="auto"/>
                <w:right w:val="none" w:sz="0" w:space="0" w:color="auto"/>
              </w:divBdr>
              <w:divsChild>
                <w:div w:id="1658533255">
                  <w:marLeft w:val="0"/>
                  <w:marRight w:val="0"/>
                  <w:marTop w:val="0"/>
                  <w:marBottom w:val="0"/>
                  <w:divBdr>
                    <w:top w:val="none" w:sz="0" w:space="0" w:color="auto"/>
                    <w:left w:val="none" w:sz="0" w:space="0" w:color="auto"/>
                    <w:bottom w:val="none" w:sz="0" w:space="0" w:color="auto"/>
                    <w:right w:val="none" w:sz="0" w:space="0" w:color="auto"/>
                  </w:divBdr>
                  <w:divsChild>
                    <w:div w:id="5883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19443">
      <w:bodyDiv w:val="1"/>
      <w:marLeft w:val="0"/>
      <w:marRight w:val="0"/>
      <w:marTop w:val="0"/>
      <w:marBottom w:val="0"/>
      <w:divBdr>
        <w:top w:val="none" w:sz="0" w:space="0" w:color="auto"/>
        <w:left w:val="none" w:sz="0" w:space="0" w:color="auto"/>
        <w:bottom w:val="none" w:sz="0" w:space="0" w:color="auto"/>
        <w:right w:val="none" w:sz="0" w:space="0" w:color="auto"/>
      </w:divBdr>
      <w:divsChild>
        <w:div w:id="598149087">
          <w:marLeft w:val="0"/>
          <w:marRight w:val="0"/>
          <w:marTop w:val="0"/>
          <w:marBottom w:val="0"/>
          <w:divBdr>
            <w:top w:val="none" w:sz="0" w:space="0" w:color="auto"/>
            <w:left w:val="none" w:sz="0" w:space="0" w:color="auto"/>
            <w:bottom w:val="none" w:sz="0" w:space="0" w:color="auto"/>
            <w:right w:val="none" w:sz="0" w:space="0" w:color="auto"/>
          </w:divBdr>
          <w:divsChild>
            <w:div w:id="1920674233">
              <w:marLeft w:val="0"/>
              <w:marRight w:val="0"/>
              <w:marTop w:val="0"/>
              <w:marBottom w:val="0"/>
              <w:divBdr>
                <w:top w:val="none" w:sz="0" w:space="0" w:color="auto"/>
                <w:left w:val="none" w:sz="0" w:space="0" w:color="auto"/>
                <w:bottom w:val="none" w:sz="0" w:space="0" w:color="auto"/>
                <w:right w:val="none" w:sz="0" w:space="0" w:color="auto"/>
              </w:divBdr>
              <w:divsChild>
                <w:div w:id="1991447196">
                  <w:marLeft w:val="0"/>
                  <w:marRight w:val="0"/>
                  <w:marTop w:val="0"/>
                  <w:marBottom w:val="0"/>
                  <w:divBdr>
                    <w:top w:val="none" w:sz="0" w:space="0" w:color="auto"/>
                    <w:left w:val="none" w:sz="0" w:space="0" w:color="auto"/>
                    <w:bottom w:val="none" w:sz="0" w:space="0" w:color="auto"/>
                    <w:right w:val="none" w:sz="0" w:space="0" w:color="auto"/>
                  </w:divBdr>
                  <w:divsChild>
                    <w:div w:id="13507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docs/qaa/quality-code/qualifications-frameworks.pdf" TargetMode="External"/><Relationship Id="rId18" Type="http://schemas.openxmlformats.org/officeDocument/2006/relationships/header" Target="header1.xml"/><Relationship Id="rId26" Type="http://schemas.openxmlformats.org/officeDocument/2006/relationships/hyperlink" Target="https://www.imperial.ac.uk/admin-services/secretariat/college-governance/charters/charter-and-statut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qaa.ac.uk/docs/qaa/subject-benchmark-statements/subject-benchmark-statement-medicine-masters.pdf?sfvrsn=5191f681_22" TargetMode="External"/><Relationship Id="rId17" Type="http://schemas.openxmlformats.org/officeDocument/2006/relationships/hyperlink" Target="http://www.imperial.ac.uk/registry/exams" TargetMode="External"/><Relationship Id="rId25" Type="http://schemas.openxmlformats.org/officeDocument/2006/relationships/hyperlink" Target="http://www3.imperial.ac.uk/registry/proceduresandregulations/regulations" TargetMode="External"/><Relationship Id="rId2" Type="http://schemas.openxmlformats.org/officeDocument/2006/relationships/customXml" Target="../customXml/item2.xml"/><Relationship Id="rId16" Type="http://schemas.openxmlformats.org/officeDocument/2006/relationships/hyperlink" Target="https://www.imperial.ac.uk/students/academic-support/graduate-attributes/"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aa.ac.uk/quality-code/subject-benchmark-statements" TargetMode="External"/><Relationship Id="rId24" Type="http://schemas.openxmlformats.org/officeDocument/2006/relationships/hyperlink" Target="http://www.imperial.ac.uk/registry/proceduresandregulations/qualityassurance" TargetMode="External"/><Relationship Id="rId5" Type="http://schemas.openxmlformats.org/officeDocument/2006/relationships/numbering" Target="numbering.xml"/><Relationship Id="rId15" Type="http://schemas.openxmlformats.org/officeDocument/2006/relationships/hyperlink" Target="mailto:j.tite@imperial.ac.uk" TargetMode="External"/><Relationship Id="rId23" Type="http://schemas.openxmlformats.org/officeDocument/2006/relationships/hyperlink" Target="http://www.imperial.ac.uk/study/pg/apply/requiremen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hea.info/media.ehea.info/file/WG_Frameworks_qualification/85/2/Framework_qualificationsforEHEA-May2005_587852.pdf" TargetMode="External"/><Relationship Id="rId22" Type="http://schemas.openxmlformats.org/officeDocument/2006/relationships/hyperlink" Target="http://www.imperial.ac.uk/medicine/study/postgraduate/masters-programmes/msc-%20epidemiology/%20" TargetMode="External"/><Relationship Id="rId27" Type="http://schemas.openxmlformats.org/officeDocument/2006/relationships/hyperlink" Target="http://www.hefce.ac.uk/reg/o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7654E29A38644AD0872A7DB6A9415" ma:contentTypeVersion="10" ma:contentTypeDescription="Create a new document." ma:contentTypeScope="" ma:versionID="5e6d9c4750e161c71637c6be781672cb">
  <xsd:schema xmlns:xsd="http://www.w3.org/2001/XMLSchema" xmlns:xs="http://www.w3.org/2001/XMLSchema" xmlns:p="http://schemas.microsoft.com/office/2006/metadata/properties" xmlns:ns3="c4408616-8ae4-4ffd-8de1-8efc6b415d2e" xmlns:ns4="fc891c67-8bfa-4e8e-a78c-93278a6e3179" targetNamespace="http://schemas.microsoft.com/office/2006/metadata/properties" ma:root="true" ma:fieldsID="278da179625bb8a6f83e94cca47c651b" ns3:_="" ns4:_="">
    <xsd:import namespace="c4408616-8ae4-4ffd-8de1-8efc6b415d2e"/>
    <xsd:import namespace="fc891c67-8bfa-4e8e-a78c-93278a6e31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8616-8ae4-4ffd-8de1-8efc6b415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91c67-8bfa-4e8e-a78c-93278a6e31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4C9B-A13B-4D08-9CFF-43068EACD110}">
  <ds:schemaRefs>
    <ds:schemaRef ds:uri="http://schemas.microsoft.com/office/2006/metadata/properties"/>
  </ds:schemaRefs>
</ds:datastoreItem>
</file>

<file path=customXml/itemProps2.xml><?xml version="1.0" encoding="utf-8"?>
<ds:datastoreItem xmlns:ds="http://schemas.openxmlformats.org/officeDocument/2006/customXml" ds:itemID="{70D7D41F-38CC-4D3F-8875-5418C72E2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8616-8ae4-4ffd-8de1-8efc6b415d2e"/>
    <ds:schemaRef ds:uri="fc891c67-8bfa-4e8e-a78c-93278a6e3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B4DC7-5E9C-494C-A684-5961B01797FB}">
  <ds:schemaRefs>
    <ds:schemaRef ds:uri="http://schemas.microsoft.com/sharepoint/v3/contenttype/forms"/>
  </ds:schemaRefs>
</ds:datastoreItem>
</file>

<file path=customXml/itemProps4.xml><?xml version="1.0" encoding="utf-8"?>
<ds:datastoreItem xmlns:ds="http://schemas.openxmlformats.org/officeDocument/2006/customXml" ds:itemID="{647AFF6B-7706-431B-8FDF-E7977761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2959</Words>
  <Characters>15775</Characters>
  <Application>Microsoft Office Word</Application>
  <DocSecurity>0</DocSecurity>
  <Lines>328</Lines>
  <Paragraphs>171</Paragraphs>
  <ScaleCrop>false</ScaleCrop>
  <HeadingPairs>
    <vt:vector size="2" baseType="variant">
      <vt:variant>
        <vt:lpstr>Title</vt:lpstr>
      </vt:variant>
      <vt:variant>
        <vt:i4>1</vt:i4>
      </vt:variant>
    </vt:vector>
  </HeadingPairs>
  <TitlesOfParts>
    <vt:vector size="1" baseType="lpstr">
      <vt:lpstr/>
    </vt:vector>
  </TitlesOfParts>
  <Manager/>
  <Company>Imperial College</Company>
  <LinksUpToDate>false</LinksUpToDate>
  <CharactersWithSpaces>18563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 J</dc:creator>
  <cp:keywords/>
  <dc:description/>
  <cp:lastModifiedBy>Atkinson, Hayley E</cp:lastModifiedBy>
  <cp:revision>7</cp:revision>
  <cp:lastPrinted>2014-04-07T10:28:00Z</cp:lastPrinted>
  <dcterms:created xsi:type="dcterms:W3CDTF">2020-07-21T08:14:00Z</dcterms:created>
  <dcterms:modified xsi:type="dcterms:W3CDTF">2020-07-21T08:21:00Z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0x0101007187654E29A38644AD0872A7DB6A9415</vt:lpwstr>
  </property>
</Properties>
</file>