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DBD6" w14:textId="48373EEB" w:rsidR="00AF6C6F" w:rsidRDefault="00AF6C6F" w:rsidP="00AF6C6F">
      <w:pPr>
        <w:pStyle w:val="NormalWeb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AF6C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T</w:t>
      </w:r>
      <w:r w:rsidR="00375D3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argeting activation of fibroblasts to improve therapeutic response in osteosarcoma</w:t>
      </w:r>
    </w:p>
    <w:p w14:paraId="5FC7B18E" w14:textId="534C1718" w:rsidR="00652B5C" w:rsidRDefault="00652B5C" w:rsidP="00652B5C">
      <w:pPr>
        <w:pStyle w:val="NormalWeb"/>
      </w:pPr>
      <w:r>
        <w:t xml:space="preserve">An opportunity has arisen for a 4-year PhD studentship within the Department of Surgery and Cancer at Imperial College London funded by the </w:t>
      </w:r>
      <w:r w:rsidR="00AF6C6F">
        <w:t>Bone Cancer Research Trust</w:t>
      </w:r>
      <w:r>
        <w:t>.</w:t>
      </w:r>
    </w:p>
    <w:p w14:paraId="0AF388CE" w14:textId="58F6D521" w:rsidR="00652B5C" w:rsidRDefault="00652B5C" w:rsidP="00652B5C">
      <w:pPr>
        <w:pStyle w:val="NormalWeb"/>
      </w:pPr>
      <w:r>
        <w:t>The project expands on previous research published from the lab on FGF2 signalling through S6K2 and hnRNPA1</w:t>
      </w:r>
      <w:r w:rsidR="00AF6C6F">
        <w:t xml:space="preserve"> as well as RSK4</w:t>
      </w:r>
      <w:r>
        <w:t xml:space="preserve"> in cancer and focusses on the role of this pathway in regulating the </w:t>
      </w:r>
      <w:r w:rsidR="00AF6C6F">
        <w:t>activation of fibroblasts in the</w:t>
      </w:r>
      <w:r>
        <w:t xml:space="preserve"> osteosarcoma</w:t>
      </w:r>
      <w:r w:rsidR="00AF6C6F">
        <w:t xml:space="preserve"> (OS) microenvironment</w:t>
      </w:r>
      <w:r>
        <w:t>. In particular, the project will:</w:t>
      </w:r>
    </w:p>
    <w:p w14:paraId="61FAABEA" w14:textId="19553B71" w:rsidR="00652B5C" w:rsidRDefault="00652B5C" w:rsidP="00652B5C">
      <w:pPr>
        <w:pStyle w:val="NormalWeb"/>
      </w:pPr>
      <w:r>
        <w:t>•</w:t>
      </w:r>
      <w:r>
        <w:tab/>
      </w:r>
      <w:r w:rsidR="00AF6C6F" w:rsidRPr="00AF6C6F">
        <w:t>Reveal molecular mediators of fibroblast activation controlled by hnRNPA1 in OS cells and fibroblasts</w:t>
      </w:r>
    </w:p>
    <w:p w14:paraId="68A20802" w14:textId="682CFDA9" w:rsidR="00652B5C" w:rsidRDefault="00652B5C" w:rsidP="00652B5C">
      <w:pPr>
        <w:pStyle w:val="NormalWeb"/>
      </w:pPr>
      <w:r>
        <w:t>•</w:t>
      </w:r>
      <w:r>
        <w:tab/>
      </w:r>
      <w:r w:rsidR="00AF6C6F" w:rsidRPr="00AF6C6F">
        <w:t>Correlate expression of S6K2, RSK4 and hnRNPA1 in OS tumour samples with the extent of CAF infiltration and associated clinical data</w:t>
      </w:r>
    </w:p>
    <w:p w14:paraId="2B1A2EB6" w14:textId="4E37885A" w:rsidR="00652B5C" w:rsidRDefault="00652B5C" w:rsidP="00652B5C">
      <w:pPr>
        <w:pStyle w:val="NormalWeb"/>
      </w:pPr>
      <w:r>
        <w:t>•</w:t>
      </w:r>
      <w:r>
        <w:tab/>
      </w:r>
      <w:r w:rsidR="00AF6C6F" w:rsidRPr="00AF6C6F">
        <w:t>Test the ability of S6K2 and RSK4 inhibitors to prevent fibroblast activation and promote therapy response in spheroid assays and a 3R-compliant in vivo model</w:t>
      </w:r>
    </w:p>
    <w:p w14:paraId="29FE9D72" w14:textId="105B2C4E" w:rsidR="00652B5C" w:rsidRDefault="00652B5C" w:rsidP="00652B5C">
      <w:pPr>
        <w:pStyle w:val="NormalWeb"/>
      </w:pPr>
      <w:r>
        <w:t xml:space="preserve">This project will be run in collaboration with </w:t>
      </w:r>
      <w:r w:rsidR="00000E57">
        <w:t>Prof Dominique Heymann (University of Nantes, France).</w:t>
      </w:r>
    </w:p>
    <w:p w14:paraId="3BD3EFBF" w14:textId="3869C2B6" w:rsidR="00652B5C" w:rsidRDefault="00211FDD" w:rsidP="00652B5C">
      <w:pPr>
        <w:pStyle w:val="NormalWeb"/>
      </w:pPr>
      <w:r>
        <w:t>Tuition fees are covered by the studentship for a</w:t>
      </w:r>
      <w:r w:rsidR="00652B5C">
        <w:t xml:space="preserve">pplicants </w:t>
      </w:r>
      <w:r>
        <w:t>who are UK</w:t>
      </w:r>
      <w:r w:rsidR="00652B5C">
        <w:t xml:space="preserve"> nationals or have permanent leave to remain in the UK</w:t>
      </w:r>
      <w:r>
        <w:t>. Overseas applicant may apply, but with the understanding that they will be required to self-fund the additional fees.</w:t>
      </w:r>
      <w:r w:rsidR="00652B5C">
        <w:t xml:space="preserve"> </w:t>
      </w:r>
      <w:r>
        <w:t>Applicants</w:t>
      </w:r>
      <w:r w:rsidR="00652B5C">
        <w:t xml:space="preserve"> should hold or expect to obtain a first or upper-second class honours degree or equivalent in </w:t>
      </w:r>
      <w:r w:rsidR="00000E57">
        <w:t>Cell Biology, Molecular Biology or Biochemistry</w:t>
      </w:r>
      <w:r w:rsidR="00652B5C">
        <w:t xml:space="preserve">. A Master’s degree in one of the above fields </w:t>
      </w:r>
      <w:r w:rsidR="00AF6C6F">
        <w:t>is expected</w:t>
      </w:r>
      <w:r w:rsidR="00652B5C">
        <w:t>.</w:t>
      </w:r>
    </w:p>
    <w:p w14:paraId="4CA152F8" w14:textId="3F290330" w:rsidR="00652B5C" w:rsidRDefault="00652B5C" w:rsidP="00652B5C">
      <w:pPr>
        <w:pStyle w:val="NormalWeb"/>
      </w:pPr>
      <w:r>
        <w:t xml:space="preserve">The annual stipend will be </w:t>
      </w:r>
      <w:r w:rsidR="00000E57">
        <w:t>£</w:t>
      </w:r>
      <w:r w:rsidR="00AF6C6F" w:rsidRPr="00AF6C6F">
        <w:t>21,237</w:t>
      </w:r>
      <w:r w:rsidR="00000E57">
        <w:t xml:space="preserve"> </w:t>
      </w:r>
      <w:r>
        <w:t>tax-free.</w:t>
      </w:r>
    </w:p>
    <w:p w14:paraId="63F8D31A" w14:textId="31145472" w:rsidR="00652B5C" w:rsidRDefault="00652B5C" w:rsidP="00652B5C">
      <w:pPr>
        <w:pStyle w:val="NormalWeb"/>
      </w:pPr>
      <w:r>
        <w:t>Applicants should submit their CV and a covering letter, including full contact details of two referees, to</w:t>
      </w:r>
      <w:r w:rsidR="00000E57">
        <w:t xml:space="preserve"> Dr Olivier E Pardo (o.pardo@imperial.ac.uk)</w:t>
      </w:r>
      <w:r>
        <w:t xml:space="preserve">. Imperial College PhD </w:t>
      </w:r>
      <w:hyperlink r:id="rId4" w:history="1">
        <w:r>
          <w:rPr>
            <w:rStyle w:val="Hyperlink"/>
          </w:rPr>
          <w:t>entry requirements</w:t>
        </w:r>
      </w:hyperlink>
      <w:r>
        <w:t xml:space="preserve"> must be met and the successful applicant will subsequently need to </w:t>
      </w:r>
      <w:hyperlink r:id="rId5" w:tgtFrame="_blank" w:history="1">
        <w:r>
          <w:rPr>
            <w:rStyle w:val="Hyperlink"/>
          </w:rPr>
          <w:t>apply online</w:t>
        </w:r>
      </w:hyperlink>
      <w:r>
        <w:t>. For further information please contact</w:t>
      </w:r>
      <w:r w:rsidR="00000E57">
        <w:t xml:space="preserve"> Dr Olivier E Pardo (</w:t>
      </w:r>
      <w:hyperlink r:id="rId6" w:history="1">
        <w:r w:rsidR="00000E57" w:rsidRPr="00C575EE">
          <w:rPr>
            <w:rStyle w:val="Hyperlink"/>
          </w:rPr>
          <w:t>o.pardo@imperial.ac.uk</w:t>
        </w:r>
      </w:hyperlink>
      <w:r w:rsidR="00000E57">
        <w:t>, tel: 07946914196)</w:t>
      </w:r>
      <w:r>
        <w:t>.</w:t>
      </w:r>
    </w:p>
    <w:p w14:paraId="5BC77292" w14:textId="75903C4E" w:rsidR="00652B5C" w:rsidRDefault="00652B5C" w:rsidP="00652B5C">
      <w:pPr>
        <w:pStyle w:val="NormalWeb"/>
      </w:pPr>
      <w:r>
        <w:t xml:space="preserve">Closing date: </w:t>
      </w:r>
      <w:r w:rsidR="00F37E83">
        <w:t>09</w:t>
      </w:r>
      <w:r w:rsidR="00000E57">
        <w:t>/06/202</w:t>
      </w:r>
      <w:r w:rsidR="00E16D98">
        <w:t>5</w:t>
      </w:r>
    </w:p>
    <w:p w14:paraId="4BF60104" w14:textId="77777777" w:rsidR="00256AC7" w:rsidRDefault="00256AC7"/>
    <w:sectPr w:rsidR="0025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5C"/>
    <w:rsid w:val="00000E57"/>
    <w:rsid w:val="00211FDD"/>
    <w:rsid w:val="00256AC7"/>
    <w:rsid w:val="00375D3E"/>
    <w:rsid w:val="00443E61"/>
    <w:rsid w:val="00652B5C"/>
    <w:rsid w:val="00AF6C6F"/>
    <w:rsid w:val="00E16D98"/>
    <w:rsid w:val="00F3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23F90"/>
  <w15:chartTrackingRefBased/>
  <w15:docId w15:val="{CAAA16FC-BD20-4839-94F5-4666B9EA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52B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E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pardo@imperial.ac.uk" TargetMode="External"/><Relationship Id="rId5" Type="http://schemas.openxmlformats.org/officeDocument/2006/relationships/hyperlink" Target="https://www.imperial.ac.uk/study/pg/apply/how-to-apply/" TargetMode="External"/><Relationship Id="rId4" Type="http://schemas.openxmlformats.org/officeDocument/2006/relationships/hyperlink" Target="https://www.imperial.ac.uk/study/help-centre/postgraduate-admissions/-what-are-the-entry-requirements-and-what-qualifications-do-you-accep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Pardo, Olivier E</dc:creator>
  <cp:keywords/>
  <dc:description/>
  <cp:lastModifiedBy>Pardo, Olivier E</cp:lastModifiedBy>
  <cp:revision>5</cp:revision>
  <dcterms:created xsi:type="dcterms:W3CDTF">2022-05-25T12:48:00Z</dcterms:created>
  <dcterms:modified xsi:type="dcterms:W3CDTF">2025-04-02T07:51:00Z</dcterms:modified>
</cp:coreProperties>
</file>