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C8" w:rsidRDefault="00EE55C8" w:rsidP="00EE55C8">
      <w:pPr>
        <w:pStyle w:val="1"/>
        <w:tabs>
          <w:tab w:val="center" w:pos="4513"/>
        </w:tabs>
        <w:rPr>
          <w:rFonts w:ascii="Times New Roman" w:hAnsi="Times New Roman"/>
        </w:rPr>
      </w:pPr>
      <w:r w:rsidRPr="000208D4">
        <w:rPr>
          <w:rFonts w:ascii="Times New Roman" w:hAnsi="Times New Roman"/>
        </w:rPr>
        <w:tab/>
        <w:t>Chenggang Xu</w:t>
      </w:r>
    </w:p>
    <w:p w:rsidR="00112BC6" w:rsidRPr="003E7F59" w:rsidRDefault="00F5417F" w:rsidP="00112BC6">
      <w:pPr>
        <w:jc w:val="center"/>
        <w:rPr>
          <w:rFonts w:eastAsia="宋体"/>
          <w:lang w:val="en-GB" w:eastAsia="zh-CN"/>
        </w:rPr>
      </w:pPr>
      <w:r>
        <w:rPr>
          <w:rFonts w:eastAsia="宋体" w:hint="eastAsia"/>
          <w:lang w:val="en-GB" w:eastAsia="zh-CN"/>
        </w:rPr>
        <w:t>January 2021</w:t>
      </w:r>
      <w:r w:rsidR="00A0243A">
        <w:rPr>
          <w:rFonts w:eastAsia="宋体" w:hint="eastAsia"/>
          <w:lang w:val="en-GB" w:eastAsia="zh-CN"/>
        </w:rPr>
        <w:t xml:space="preserve"> </w:t>
      </w:r>
    </w:p>
    <w:p w:rsidR="00B40D8F" w:rsidRPr="00B40D8F" w:rsidRDefault="00B40D8F" w:rsidP="002A48AD">
      <w:pPr>
        <w:jc w:val="both"/>
        <w:rPr>
          <w:rFonts w:eastAsiaTheme="minorEastAsia" w:hint="eastAsia"/>
          <w:lang w:eastAsia="zh-CN"/>
        </w:rPr>
      </w:pPr>
      <w:r>
        <w:t>53 Princes Gate</w:t>
      </w:r>
    </w:p>
    <w:p w:rsidR="003866A4" w:rsidRPr="003866A4" w:rsidRDefault="00B40D8F" w:rsidP="002A48AD">
      <w:pPr>
        <w:jc w:val="both"/>
        <w:rPr>
          <w:rFonts w:eastAsiaTheme="minorEastAsia"/>
          <w:lang w:eastAsia="zh-CN"/>
        </w:rPr>
      </w:pPr>
      <w:r>
        <w:t>Imperial College London</w:t>
      </w:r>
    </w:p>
    <w:p w:rsidR="00EE55C8" w:rsidRDefault="003866A4" w:rsidP="002A48AD">
      <w:pPr>
        <w:jc w:val="both"/>
        <w:rPr>
          <w:rFonts w:eastAsiaTheme="minorEastAsia"/>
          <w:lang w:eastAsia="zh-CN"/>
        </w:rPr>
      </w:pPr>
      <w:r>
        <w:t xml:space="preserve">London </w:t>
      </w:r>
      <w:r w:rsidR="00B40D8F">
        <w:t>SW7 2AZ</w:t>
      </w:r>
    </w:p>
    <w:p w:rsidR="003866A4" w:rsidRPr="003866A4" w:rsidRDefault="003866A4" w:rsidP="002A48AD">
      <w:pPr>
        <w:jc w:val="both"/>
        <w:rPr>
          <w:rFonts w:eastAsiaTheme="minorEastAsia"/>
          <w:lang w:val="en-GB" w:eastAsia="zh-CN"/>
        </w:rPr>
      </w:pPr>
      <w:r>
        <w:rPr>
          <w:rFonts w:eastAsiaTheme="minorEastAsia" w:hint="eastAsia"/>
          <w:lang w:eastAsia="zh-CN"/>
        </w:rPr>
        <w:t>U.K.</w:t>
      </w:r>
    </w:p>
    <w:p w:rsidR="00773B8B" w:rsidRDefault="00773B8B" w:rsidP="00EE55C8">
      <w:pPr>
        <w:jc w:val="both"/>
        <w:rPr>
          <w:rFonts w:eastAsiaTheme="minorEastAsia"/>
          <w:lang w:val="de-DE" w:eastAsia="zh-CN"/>
        </w:rPr>
      </w:pPr>
    </w:p>
    <w:p w:rsidR="00EE55C8" w:rsidRDefault="00EE55C8" w:rsidP="00EE55C8">
      <w:pPr>
        <w:jc w:val="both"/>
        <w:rPr>
          <w:rStyle w:val="a7"/>
          <w:color w:val="auto"/>
          <w:lang w:val="de-DE"/>
        </w:rPr>
      </w:pPr>
      <w:r w:rsidRPr="000208D4">
        <w:rPr>
          <w:lang w:val="de-DE"/>
        </w:rPr>
        <w:t xml:space="preserve">E-Mail: </w:t>
      </w:r>
      <w:r w:rsidR="00E72CB9">
        <w:rPr>
          <w:rFonts w:ascii="Arial" w:hAnsi="Arial" w:cs="Arial"/>
          <w:sz w:val="18"/>
          <w:szCs w:val="18"/>
          <w:lang w:val="en-GB"/>
        </w:rPr>
        <w:t>:c.xu@imperial.ac.uk</w:t>
      </w:r>
    </w:p>
    <w:p w:rsidR="00773B8B" w:rsidRDefault="00773B8B" w:rsidP="00786642">
      <w:pPr>
        <w:rPr>
          <w:rStyle w:val="a7"/>
          <w:rFonts w:eastAsiaTheme="minorEastAsia"/>
          <w:color w:val="auto"/>
          <w:u w:val="none"/>
          <w:lang w:val="de-DE" w:eastAsia="zh-CN"/>
        </w:rPr>
      </w:pPr>
    </w:p>
    <w:p w:rsidR="00EE55C8" w:rsidRPr="000208D4" w:rsidRDefault="00EE55C8" w:rsidP="00EE55C8">
      <w:pPr>
        <w:tabs>
          <w:tab w:val="center" w:pos="4513"/>
        </w:tabs>
        <w:jc w:val="both"/>
        <w:rPr>
          <w:lang w:val="de-DE"/>
        </w:rPr>
      </w:pPr>
    </w:p>
    <w:p w:rsidR="0078521D" w:rsidRDefault="0078521D" w:rsidP="00EE55C8">
      <w:pPr>
        <w:jc w:val="both"/>
        <w:rPr>
          <w:rFonts w:eastAsiaTheme="minorEastAsia"/>
          <w:b/>
          <w:lang w:val="de-DE" w:eastAsia="zh-CN"/>
        </w:rPr>
      </w:pPr>
      <w:r>
        <w:rPr>
          <w:rFonts w:eastAsiaTheme="minorEastAsia" w:hint="eastAsia"/>
          <w:b/>
          <w:lang w:val="de-DE" w:eastAsia="zh-CN"/>
        </w:rPr>
        <w:t>Research Interests</w:t>
      </w:r>
    </w:p>
    <w:p w:rsidR="0078521D" w:rsidRPr="0078521D" w:rsidRDefault="0078521D" w:rsidP="00EE55C8">
      <w:pPr>
        <w:jc w:val="both"/>
        <w:rPr>
          <w:rFonts w:eastAsiaTheme="minorEastAsia"/>
          <w:b/>
          <w:lang w:val="de-DE" w:eastAsia="zh-CN"/>
        </w:rPr>
      </w:pPr>
      <w:r w:rsidRPr="0078521D">
        <w:t>Law and Finance,</w:t>
      </w:r>
      <w:r w:rsidR="00B40D8F" w:rsidRPr="00B40D8F">
        <w:t xml:space="preserve"> </w:t>
      </w:r>
      <w:r w:rsidR="00B40D8F" w:rsidRPr="0078521D">
        <w:t xml:space="preserve">Law and Economics, Political Economics, </w:t>
      </w:r>
      <w:r w:rsidR="00B40D8F">
        <w:rPr>
          <w:rFonts w:eastAsiaTheme="minorEastAsia" w:hint="eastAsia"/>
          <w:lang w:eastAsia="zh-CN"/>
        </w:rPr>
        <w:t xml:space="preserve">Institutional Economics, History, </w:t>
      </w:r>
      <w:r w:rsidR="00B40D8F" w:rsidRPr="0078521D">
        <w:t xml:space="preserve">Development Economics, </w:t>
      </w:r>
      <w:r w:rsidR="00B40D8F">
        <w:t>China's Economy</w:t>
      </w:r>
      <w:r w:rsidR="00B40D8F" w:rsidRPr="0078521D">
        <w:t xml:space="preserve">, </w:t>
      </w:r>
      <w:r w:rsidRPr="0078521D">
        <w:t xml:space="preserve"> Transition Economics</w:t>
      </w:r>
      <w:r>
        <w:rPr>
          <w:rFonts w:eastAsiaTheme="minorEastAsia" w:hint="eastAsia"/>
          <w:lang w:eastAsia="zh-CN"/>
        </w:rPr>
        <w:t>, Digital Economy (particularly AI)</w:t>
      </w:r>
    </w:p>
    <w:p w:rsidR="0078521D" w:rsidRPr="008B11B8" w:rsidRDefault="0078521D" w:rsidP="00EE55C8">
      <w:pPr>
        <w:jc w:val="both"/>
        <w:rPr>
          <w:rFonts w:eastAsiaTheme="minorEastAsia"/>
          <w:b/>
          <w:lang w:val="de-DE" w:eastAsia="zh-CN"/>
        </w:rPr>
      </w:pPr>
    </w:p>
    <w:p w:rsidR="00EE55C8" w:rsidRPr="0078521D" w:rsidRDefault="00EE55C8" w:rsidP="00EE55C8">
      <w:pPr>
        <w:jc w:val="both"/>
        <w:rPr>
          <w:lang w:val="de-DE"/>
        </w:rPr>
      </w:pPr>
      <w:r w:rsidRPr="0078521D">
        <w:rPr>
          <w:b/>
          <w:lang w:val="de-DE"/>
        </w:rPr>
        <w:t xml:space="preserve">Degrees </w:t>
      </w:r>
    </w:p>
    <w:p w:rsidR="00EE55C8" w:rsidRPr="000208D4" w:rsidRDefault="00EE55C8" w:rsidP="00EE55C8">
      <w:pPr>
        <w:jc w:val="both"/>
        <w:rPr>
          <w:lang w:val="de-DE"/>
        </w:rPr>
      </w:pPr>
    </w:p>
    <w:p w:rsidR="00EE55C8" w:rsidRPr="000208D4" w:rsidRDefault="00EE55C8" w:rsidP="00EE55C8">
      <w:pPr>
        <w:ind w:firstLine="720"/>
        <w:jc w:val="both"/>
        <w:rPr>
          <w:lang w:val="en-GB"/>
        </w:rPr>
      </w:pPr>
      <w:r w:rsidRPr="000208D4">
        <w:rPr>
          <w:lang w:val="en-GB"/>
        </w:rPr>
        <w:t>Ph.D. (Economics), Harvard University, 1991</w:t>
      </w:r>
    </w:p>
    <w:p w:rsidR="00EE55C8" w:rsidRPr="000208D4" w:rsidRDefault="00EE55C8" w:rsidP="00EE55C8">
      <w:pPr>
        <w:ind w:firstLine="720"/>
        <w:jc w:val="both"/>
        <w:rPr>
          <w:lang w:val="en-GB"/>
        </w:rPr>
      </w:pPr>
      <w:r w:rsidRPr="000208D4">
        <w:rPr>
          <w:lang w:val="en-GB"/>
        </w:rPr>
        <w:t>MSc (Engineering), Tsinghua University, Beijing, China, 1982</w:t>
      </w:r>
    </w:p>
    <w:p w:rsidR="00EE55C8" w:rsidRPr="000208D4" w:rsidRDefault="00EE55C8" w:rsidP="00EE55C8">
      <w:pPr>
        <w:jc w:val="both"/>
        <w:rPr>
          <w:lang w:val="en-GB"/>
        </w:rPr>
      </w:pPr>
    </w:p>
    <w:p w:rsidR="00EE55C8" w:rsidRPr="000208D4" w:rsidRDefault="00EE55C8" w:rsidP="00EE55C8">
      <w:pPr>
        <w:jc w:val="both"/>
        <w:rPr>
          <w:lang w:val="en-GB"/>
        </w:rPr>
      </w:pPr>
      <w:r w:rsidRPr="000208D4">
        <w:rPr>
          <w:b/>
          <w:lang w:val="en-GB"/>
        </w:rPr>
        <w:t>Academic Positions</w:t>
      </w:r>
    </w:p>
    <w:p w:rsidR="00EE55C8" w:rsidRPr="000208D4" w:rsidRDefault="00EE55C8" w:rsidP="00EE55C8">
      <w:pPr>
        <w:jc w:val="both"/>
        <w:rPr>
          <w:sz w:val="22"/>
          <w:szCs w:val="22"/>
          <w:lang w:val="en-GB"/>
        </w:rPr>
      </w:pPr>
    </w:p>
    <w:p w:rsidR="00F5417F" w:rsidRDefault="00F5417F" w:rsidP="00F5417F">
      <w:pPr>
        <w:ind w:firstLine="720"/>
        <w:jc w:val="both"/>
        <w:rPr>
          <w:rFonts w:eastAsiaTheme="minorEastAsia"/>
          <w:lang w:eastAsia="zh-CN"/>
        </w:rPr>
      </w:pPr>
      <w:r>
        <w:rPr>
          <w:rFonts w:eastAsiaTheme="minorEastAsia" w:hint="eastAsia"/>
          <w:lang w:eastAsia="zh-CN"/>
        </w:rPr>
        <w:t xml:space="preserve">Visiting </w:t>
      </w:r>
      <w:r w:rsidR="00F527DC">
        <w:rPr>
          <w:rFonts w:eastAsiaTheme="minorEastAsia" w:hint="eastAsia"/>
          <w:lang w:eastAsia="zh-CN"/>
        </w:rPr>
        <w:t>Professor, Finance Department</w:t>
      </w:r>
      <w:r>
        <w:rPr>
          <w:rFonts w:eastAsiaTheme="minorEastAsia" w:hint="eastAsia"/>
          <w:lang w:eastAsia="zh-CN"/>
        </w:rPr>
        <w:t>, Imperial College London, 20</w:t>
      </w:r>
      <w:r w:rsidR="00F527DC">
        <w:rPr>
          <w:rFonts w:eastAsiaTheme="minorEastAsia" w:hint="eastAsia"/>
          <w:lang w:eastAsia="zh-CN"/>
        </w:rPr>
        <w:t>21</w:t>
      </w:r>
      <w:r>
        <w:rPr>
          <w:rFonts w:eastAsiaTheme="minorEastAsia" w:hint="eastAsia"/>
          <w:lang w:eastAsia="zh-CN"/>
        </w:rPr>
        <w:t>-</w:t>
      </w:r>
    </w:p>
    <w:p w:rsidR="00F527DC" w:rsidRDefault="00F527DC" w:rsidP="00F527DC">
      <w:pPr>
        <w:ind w:firstLine="720"/>
        <w:jc w:val="both"/>
        <w:rPr>
          <w:rFonts w:eastAsiaTheme="minorEastAsia"/>
          <w:lang w:eastAsia="zh-CN"/>
        </w:rPr>
      </w:pPr>
      <w:r>
        <w:rPr>
          <w:lang w:val="en-HK"/>
        </w:rPr>
        <w:t xml:space="preserve">Honorary Professor, </w:t>
      </w:r>
      <w:r>
        <w:rPr>
          <w:rFonts w:eastAsiaTheme="minorEastAsia" w:hint="eastAsia"/>
          <w:lang w:val="en-HK" w:eastAsia="zh-CN"/>
        </w:rPr>
        <w:t xml:space="preserve">AGI, </w:t>
      </w:r>
      <w:r>
        <w:t>University of Hong Kong, 2016-</w:t>
      </w:r>
    </w:p>
    <w:p w:rsidR="00786642" w:rsidRPr="00F527DC" w:rsidRDefault="00786642" w:rsidP="00EE55C8">
      <w:pPr>
        <w:ind w:firstLine="720"/>
        <w:jc w:val="both"/>
        <w:rPr>
          <w:rFonts w:eastAsiaTheme="minorEastAsia"/>
          <w:lang w:eastAsia="zh-CN"/>
        </w:rPr>
      </w:pPr>
    </w:p>
    <w:p w:rsidR="00F5417F" w:rsidRPr="0070630E" w:rsidRDefault="00F5417F" w:rsidP="00F5417F">
      <w:pPr>
        <w:ind w:firstLine="720"/>
        <w:rPr>
          <w:rFonts w:eastAsia="Times New Roman"/>
          <w:color w:val="222222"/>
          <w:lang w:val="en-HK" w:eastAsia="zh-CN"/>
        </w:rPr>
      </w:pPr>
      <w:r w:rsidRPr="0070630E">
        <w:rPr>
          <w:lang w:val="en-GB"/>
        </w:rPr>
        <w:t xml:space="preserve">Professor of Economics, </w:t>
      </w:r>
      <w:r w:rsidRPr="0070630E">
        <w:rPr>
          <w:rFonts w:eastAsia="Times New Roman"/>
          <w:color w:val="222222"/>
          <w:lang w:val="en-HK" w:eastAsia="zh-CN"/>
        </w:rPr>
        <w:t>Cheung Kong Graduate School of Business</w:t>
      </w:r>
      <w:r>
        <w:rPr>
          <w:rFonts w:eastAsia="Times New Roman"/>
          <w:color w:val="222222"/>
          <w:lang w:val="en-HK" w:eastAsia="zh-CN"/>
        </w:rPr>
        <w:t>, 2016-</w:t>
      </w:r>
      <w:r w:rsidRPr="0070630E">
        <w:rPr>
          <w:rFonts w:eastAsia="Times New Roman"/>
          <w:color w:val="222222"/>
          <w:lang w:val="en-HK" w:eastAsia="zh-CN"/>
        </w:rPr>
        <w:t> </w:t>
      </w:r>
      <w:r>
        <w:rPr>
          <w:rFonts w:eastAsia="Times New Roman"/>
          <w:color w:val="222222"/>
          <w:lang w:val="en-HK" w:eastAsia="zh-CN"/>
        </w:rPr>
        <w:t>2020</w:t>
      </w:r>
      <w:r w:rsidRPr="0070630E">
        <w:rPr>
          <w:rFonts w:eastAsia="Times New Roman"/>
          <w:color w:val="222222"/>
          <w:lang w:val="en-HK" w:eastAsia="zh-CN"/>
        </w:rPr>
        <w:t> </w:t>
      </w:r>
    </w:p>
    <w:p w:rsidR="002C54AF" w:rsidRDefault="002C54AF" w:rsidP="002C54AF">
      <w:pPr>
        <w:ind w:firstLine="720"/>
        <w:jc w:val="both"/>
        <w:rPr>
          <w:rFonts w:eastAsiaTheme="minorEastAsia"/>
          <w:lang w:val="en-GB" w:eastAsia="zh-CN"/>
        </w:rPr>
      </w:pPr>
      <w:r w:rsidRPr="000208D4">
        <w:rPr>
          <w:lang w:val="en-GB"/>
        </w:rPr>
        <w:t>Special-term Professor, School of Economics and Management, Tsinghua University, 20</w:t>
      </w:r>
      <w:r>
        <w:rPr>
          <w:lang w:val="en-GB"/>
        </w:rPr>
        <w:t>02-</w:t>
      </w:r>
      <w:r>
        <w:rPr>
          <w:rFonts w:eastAsiaTheme="minorEastAsia" w:hint="eastAsia"/>
          <w:lang w:val="en-GB" w:eastAsia="zh-CN"/>
        </w:rPr>
        <w:t>2017</w:t>
      </w:r>
    </w:p>
    <w:p w:rsidR="00962A0A" w:rsidRDefault="00962A0A" w:rsidP="00EE55C8">
      <w:pPr>
        <w:ind w:firstLine="720"/>
        <w:jc w:val="both"/>
        <w:rPr>
          <w:lang w:val="en-GB"/>
        </w:rPr>
      </w:pPr>
      <w:r w:rsidRPr="0070630E">
        <w:t>Chung Hon-</w:t>
      </w:r>
      <w:proofErr w:type="spellStart"/>
      <w:r w:rsidRPr="0070630E">
        <w:t>Dak</w:t>
      </w:r>
      <w:proofErr w:type="spellEnd"/>
      <w:r w:rsidR="00F527DC">
        <w:rPr>
          <w:rFonts w:eastAsiaTheme="minorEastAsia" w:hint="eastAsia"/>
          <w:lang w:eastAsia="zh-CN"/>
        </w:rPr>
        <w:t xml:space="preserve"> (Quoin)</w:t>
      </w:r>
      <w:r w:rsidRPr="0070630E">
        <w:t xml:space="preserve"> Professor</w:t>
      </w:r>
      <w:r>
        <w:t xml:space="preserve"> in Economic Development, University of Hong Kong, 201</w:t>
      </w:r>
      <w:r w:rsidR="00F527DC">
        <w:t>1</w:t>
      </w:r>
      <w:r>
        <w:t>-</w:t>
      </w:r>
      <w:r w:rsidR="0070630E">
        <w:t>2016</w:t>
      </w:r>
    </w:p>
    <w:p w:rsidR="00EE55C8" w:rsidRDefault="00EE55C8" w:rsidP="00EE55C8">
      <w:pPr>
        <w:ind w:firstLine="720"/>
        <w:jc w:val="both"/>
        <w:rPr>
          <w:rFonts w:eastAsiaTheme="minorEastAsia"/>
          <w:lang w:val="en-GB" w:eastAsia="zh-CN"/>
        </w:rPr>
      </w:pPr>
      <w:r w:rsidRPr="002D5F34">
        <w:rPr>
          <w:lang w:val="en-GB"/>
        </w:rPr>
        <w:t>Professor of Economics, University of Hong Kong</w:t>
      </w:r>
      <w:r w:rsidR="00C5783F" w:rsidRPr="002D5F34">
        <w:rPr>
          <w:lang w:val="en-GB"/>
        </w:rPr>
        <w:t>, 2009-</w:t>
      </w:r>
      <w:r w:rsidR="0070630E">
        <w:rPr>
          <w:lang w:val="en-GB"/>
        </w:rPr>
        <w:t>2016</w:t>
      </w:r>
    </w:p>
    <w:p w:rsidR="00F527DC" w:rsidRDefault="00F527DC" w:rsidP="00F527DC">
      <w:pPr>
        <w:ind w:firstLine="720"/>
        <w:jc w:val="both"/>
        <w:rPr>
          <w:rFonts w:eastAsiaTheme="minorEastAsia"/>
          <w:lang w:val="en-GB" w:eastAsia="zh-CN"/>
        </w:rPr>
      </w:pPr>
      <w:r w:rsidRPr="00786642">
        <w:rPr>
          <w:lang w:val="en-GB"/>
        </w:rPr>
        <w:t>World-Class University Professor, Seoul National University, 2009-2013</w:t>
      </w:r>
    </w:p>
    <w:p w:rsidR="006A3480" w:rsidRPr="00F527DC" w:rsidRDefault="006A3480" w:rsidP="006A3480">
      <w:pPr>
        <w:ind w:firstLine="720"/>
        <w:jc w:val="both"/>
        <w:rPr>
          <w:lang w:val="en-GB"/>
        </w:rPr>
      </w:pPr>
    </w:p>
    <w:p w:rsidR="00112BC6" w:rsidRPr="000208D4" w:rsidRDefault="00112BC6" w:rsidP="00112BC6">
      <w:pPr>
        <w:ind w:firstLine="720"/>
        <w:jc w:val="both"/>
        <w:rPr>
          <w:lang w:val="en-GB"/>
        </w:rPr>
      </w:pPr>
      <w:r w:rsidRPr="000208D4">
        <w:rPr>
          <w:lang w:val="en-GB"/>
        </w:rPr>
        <w:t>Reader, London School of Economics, 2006-2009</w:t>
      </w:r>
    </w:p>
    <w:p w:rsidR="00112BC6" w:rsidRPr="000208D4" w:rsidRDefault="00555B9B" w:rsidP="00112BC6">
      <w:pPr>
        <w:ind w:firstLine="720"/>
        <w:jc w:val="both"/>
        <w:rPr>
          <w:lang w:val="en-GB"/>
        </w:rPr>
      </w:pPr>
      <w:r>
        <w:rPr>
          <w:rFonts w:eastAsiaTheme="minorEastAsia" w:hint="eastAsia"/>
          <w:lang w:val="en-GB" w:eastAsia="zh-CN"/>
        </w:rPr>
        <w:t>S</w:t>
      </w:r>
      <w:r w:rsidR="00112BC6" w:rsidRPr="000208D4">
        <w:rPr>
          <w:lang w:val="en-GB"/>
        </w:rPr>
        <w:t>enior lecturer, London School of Economics, 1997-2006</w:t>
      </w:r>
    </w:p>
    <w:p w:rsidR="00112BC6" w:rsidRPr="000208D4" w:rsidRDefault="00112BC6" w:rsidP="00112BC6">
      <w:pPr>
        <w:ind w:firstLine="720"/>
        <w:jc w:val="both"/>
        <w:rPr>
          <w:lang w:val="en-GB"/>
        </w:rPr>
      </w:pPr>
      <w:r w:rsidRPr="000208D4">
        <w:rPr>
          <w:lang w:val="en-GB"/>
        </w:rPr>
        <w:t xml:space="preserve">Lecturer, London School of Economics, 1991-1997 </w:t>
      </w:r>
    </w:p>
    <w:p w:rsidR="00D64131" w:rsidRDefault="00D64131" w:rsidP="00D64131">
      <w:pPr>
        <w:ind w:firstLine="720"/>
        <w:jc w:val="both"/>
        <w:rPr>
          <w:lang w:val="en-GB"/>
        </w:rPr>
      </w:pPr>
    </w:p>
    <w:p w:rsidR="009712AD" w:rsidRDefault="009712AD" w:rsidP="00AB17C1">
      <w:pPr>
        <w:ind w:firstLine="720"/>
        <w:jc w:val="both"/>
        <w:rPr>
          <w:rFonts w:eastAsiaTheme="minorEastAsia"/>
          <w:lang w:eastAsia="zh-CN"/>
        </w:rPr>
      </w:pPr>
      <w:r>
        <w:rPr>
          <w:rFonts w:eastAsiaTheme="minorEastAsia" w:hint="eastAsia"/>
          <w:lang w:eastAsia="zh-CN"/>
        </w:rPr>
        <w:t>Senior Research Fellow, SIEPR</w:t>
      </w:r>
      <w:r w:rsidR="001843E7">
        <w:rPr>
          <w:rFonts w:eastAsiaTheme="minorEastAsia" w:hint="eastAsia"/>
          <w:lang w:eastAsia="zh-CN"/>
        </w:rPr>
        <w:t>,</w:t>
      </w:r>
      <w:r>
        <w:rPr>
          <w:rFonts w:eastAsiaTheme="minorEastAsia" w:hint="eastAsia"/>
          <w:lang w:eastAsia="zh-CN"/>
        </w:rPr>
        <w:t xml:space="preserve"> Stanford University, 2019</w:t>
      </w:r>
    </w:p>
    <w:p w:rsidR="00EB3CDD" w:rsidRDefault="00EB3CDD" w:rsidP="00AB17C1">
      <w:pPr>
        <w:ind w:firstLine="720"/>
        <w:jc w:val="both"/>
        <w:rPr>
          <w:rFonts w:eastAsiaTheme="minorEastAsia"/>
          <w:lang w:eastAsia="zh-CN"/>
        </w:rPr>
      </w:pPr>
      <w:r>
        <w:rPr>
          <w:rFonts w:eastAsiaTheme="minorEastAsia" w:hint="eastAsia"/>
          <w:lang w:eastAsia="zh-CN"/>
        </w:rPr>
        <w:t xml:space="preserve">Senior Research Fellow, </w:t>
      </w:r>
      <w:proofErr w:type="spellStart"/>
      <w:r w:rsidRPr="009712AD">
        <w:t>Maison</w:t>
      </w:r>
      <w:proofErr w:type="spellEnd"/>
      <w:r w:rsidRPr="009712AD">
        <w:t xml:space="preserve"> des Sciences de </w:t>
      </w:r>
      <w:proofErr w:type="spellStart"/>
      <w:r w:rsidRPr="009712AD">
        <w:t>I’homme</w:t>
      </w:r>
      <w:proofErr w:type="spellEnd"/>
      <w:r w:rsidRPr="009712AD">
        <w:rPr>
          <w:rFonts w:eastAsiaTheme="minorEastAsia"/>
          <w:lang w:eastAsia="zh-CN"/>
        </w:rPr>
        <w:t>, Paris</w:t>
      </w:r>
      <w:r>
        <w:rPr>
          <w:rFonts w:eastAsiaTheme="minorEastAsia" w:hint="eastAsia"/>
          <w:lang w:eastAsia="zh-CN"/>
        </w:rPr>
        <w:t>, 2019</w:t>
      </w:r>
      <w:r w:rsidRPr="009712AD">
        <w:rPr>
          <w:rFonts w:eastAsiaTheme="minorEastAsia"/>
          <w:lang w:eastAsia="zh-CN"/>
        </w:rPr>
        <w:t>.</w:t>
      </w:r>
    </w:p>
    <w:p w:rsidR="00F5417F" w:rsidRDefault="00F5417F" w:rsidP="00F5417F">
      <w:pPr>
        <w:ind w:firstLine="720"/>
        <w:jc w:val="both"/>
        <w:rPr>
          <w:rFonts w:eastAsiaTheme="minorEastAsia"/>
          <w:lang w:eastAsia="zh-CN"/>
        </w:rPr>
      </w:pPr>
      <w:r>
        <w:rPr>
          <w:rFonts w:eastAsiaTheme="minorEastAsia" w:hint="eastAsia"/>
          <w:lang w:eastAsia="zh-CN"/>
        </w:rPr>
        <w:t>Visiting Professor, Institute of Advanced Studies, Corvinus University of Budapest, 2019-2020</w:t>
      </w:r>
    </w:p>
    <w:p w:rsidR="00AB17C1" w:rsidRPr="00786642" w:rsidRDefault="00AB17C1" w:rsidP="00AB17C1">
      <w:pPr>
        <w:ind w:firstLine="720"/>
        <w:jc w:val="both"/>
        <w:rPr>
          <w:rFonts w:eastAsiaTheme="minorEastAsia"/>
          <w:lang w:val="en-GB" w:eastAsia="zh-CN"/>
        </w:rPr>
      </w:pPr>
      <w:proofErr w:type="spellStart"/>
      <w:r w:rsidRPr="00786642">
        <w:t>Polonsky</w:t>
      </w:r>
      <w:proofErr w:type="spellEnd"/>
      <w:r w:rsidRPr="00786642">
        <w:t xml:space="preserve"> Visiting Professor</w:t>
      </w:r>
      <w:r w:rsidRPr="00786642">
        <w:rPr>
          <w:rFonts w:eastAsiaTheme="minorEastAsia" w:hint="eastAsia"/>
          <w:lang w:eastAsia="zh-CN"/>
        </w:rPr>
        <w:t>, Hebrew University of Jerusalem, 2016-2017</w:t>
      </w:r>
    </w:p>
    <w:p w:rsidR="00895F3E" w:rsidRPr="000208D4" w:rsidRDefault="00895F3E" w:rsidP="00895F3E">
      <w:pPr>
        <w:ind w:firstLine="720"/>
        <w:jc w:val="both"/>
        <w:rPr>
          <w:lang w:val="en-GB"/>
        </w:rPr>
      </w:pPr>
      <w:r w:rsidRPr="000208D4">
        <w:rPr>
          <w:lang w:val="en-GB"/>
        </w:rPr>
        <w:t>Visiting Professor, University of Hong Kong, 2008-2009</w:t>
      </w:r>
    </w:p>
    <w:p w:rsidR="00895F3E" w:rsidRPr="000208D4" w:rsidRDefault="00895F3E" w:rsidP="00895F3E">
      <w:pPr>
        <w:ind w:firstLine="720"/>
        <w:jc w:val="both"/>
        <w:rPr>
          <w:lang w:val="en-GB"/>
        </w:rPr>
      </w:pPr>
      <w:r w:rsidRPr="000208D4">
        <w:rPr>
          <w:lang w:val="en-GB"/>
        </w:rPr>
        <w:t>Visiting Professor, Hong Kong University of Science and Technology, 2006-2008</w:t>
      </w:r>
    </w:p>
    <w:p w:rsidR="00A01807" w:rsidRPr="00786642" w:rsidRDefault="00A01807" w:rsidP="006A3480">
      <w:pPr>
        <w:jc w:val="both"/>
        <w:rPr>
          <w:lang w:val="en-GB"/>
        </w:rPr>
      </w:pPr>
    </w:p>
    <w:p w:rsidR="00EB3CDD" w:rsidRPr="000208D4" w:rsidRDefault="00EB3CDD" w:rsidP="00EB3CDD">
      <w:pPr>
        <w:ind w:firstLine="720"/>
        <w:jc w:val="both"/>
        <w:rPr>
          <w:lang w:val="en-GB"/>
        </w:rPr>
      </w:pPr>
      <w:r w:rsidRPr="000208D4">
        <w:rPr>
          <w:lang w:val="en-GB"/>
        </w:rPr>
        <w:t xml:space="preserve">Research Fellow, CEPR (Centre for Economic Policy Research), </w:t>
      </w:r>
      <w:proofErr w:type="gramStart"/>
      <w:r w:rsidRPr="000208D4">
        <w:rPr>
          <w:lang w:val="en-GB"/>
        </w:rPr>
        <w:t>1999</w:t>
      </w:r>
      <w:proofErr w:type="gramEnd"/>
      <w:r w:rsidRPr="000208D4">
        <w:rPr>
          <w:lang w:val="en-GB"/>
        </w:rPr>
        <w:t>-</w:t>
      </w:r>
    </w:p>
    <w:p w:rsidR="00A01807" w:rsidRPr="000208D4" w:rsidRDefault="00A01807">
      <w:pPr>
        <w:ind w:firstLine="720"/>
        <w:jc w:val="both"/>
        <w:rPr>
          <w:lang w:val="en-GB"/>
        </w:rPr>
      </w:pPr>
      <w:r w:rsidRPr="000208D4">
        <w:rPr>
          <w:lang w:val="en-GB"/>
        </w:rPr>
        <w:t>Faculty Associate, Harvard Institute for International Development, Harvard University, 199</w:t>
      </w:r>
      <w:r w:rsidR="00055EE8" w:rsidRPr="000208D4">
        <w:rPr>
          <w:lang w:val="en-GB"/>
        </w:rPr>
        <w:t>3</w:t>
      </w:r>
      <w:r w:rsidRPr="000208D4">
        <w:rPr>
          <w:lang w:val="en-GB"/>
        </w:rPr>
        <w:t>-2000</w:t>
      </w:r>
    </w:p>
    <w:p w:rsidR="00A01807" w:rsidRPr="000208D4" w:rsidRDefault="00A01807">
      <w:pPr>
        <w:ind w:firstLine="720"/>
        <w:jc w:val="both"/>
        <w:rPr>
          <w:lang w:val="en-GB"/>
        </w:rPr>
      </w:pPr>
      <w:r w:rsidRPr="000208D4">
        <w:rPr>
          <w:lang w:val="en-GB"/>
        </w:rPr>
        <w:t xml:space="preserve">Faculty Research Fellow, </w:t>
      </w:r>
      <w:proofErr w:type="spellStart"/>
      <w:r w:rsidRPr="000208D4">
        <w:rPr>
          <w:lang w:val="en-GB"/>
        </w:rPr>
        <w:t>Center</w:t>
      </w:r>
      <w:proofErr w:type="spellEnd"/>
      <w:r w:rsidRPr="000208D4">
        <w:rPr>
          <w:lang w:val="en-GB"/>
        </w:rPr>
        <w:t xml:space="preserve"> for International Development, Harvard University, 1998-1999 </w:t>
      </w:r>
    </w:p>
    <w:p w:rsidR="00A01807" w:rsidRPr="000208D4" w:rsidRDefault="00A01807">
      <w:pPr>
        <w:ind w:firstLine="720"/>
        <w:jc w:val="both"/>
        <w:rPr>
          <w:lang w:val="en-GB"/>
        </w:rPr>
      </w:pPr>
      <w:r w:rsidRPr="000208D4">
        <w:rPr>
          <w:lang w:val="en-GB"/>
        </w:rPr>
        <w:t>Davidson Research Institute Fellow, University of Michigan, 1997-</w:t>
      </w:r>
    </w:p>
    <w:p w:rsidR="00273D6F" w:rsidRPr="000208D4" w:rsidRDefault="00273D6F" w:rsidP="00273D6F">
      <w:pPr>
        <w:ind w:firstLine="720"/>
        <w:jc w:val="both"/>
        <w:rPr>
          <w:lang w:val="en-GB"/>
        </w:rPr>
      </w:pPr>
      <w:r w:rsidRPr="000208D4">
        <w:rPr>
          <w:lang w:val="en-GB"/>
        </w:rPr>
        <w:t>Visiting Scholar, International Monetary Fund, 1998, 1999, 2000</w:t>
      </w:r>
    </w:p>
    <w:p w:rsidR="00273D6F" w:rsidRPr="000208D4" w:rsidRDefault="00273D6F" w:rsidP="00273D6F">
      <w:pPr>
        <w:ind w:firstLine="720"/>
        <w:jc w:val="both"/>
        <w:rPr>
          <w:lang w:val="en-GB"/>
        </w:rPr>
      </w:pPr>
      <w:r w:rsidRPr="000208D4">
        <w:rPr>
          <w:lang w:val="en-GB"/>
        </w:rPr>
        <w:t>Visiting Scholar, Department of Economics, Harvard University, 2002</w:t>
      </w:r>
    </w:p>
    <w:p w:rsidR="00055EE8" w:rsidRPr="000208D4" w:rsidRDefault="00055EE8" w:rsidP="00055EE8">
      <w:pPr>
        <w:ind w:firstLine="720"/>
        <w:jc w:val="both"/>
        <w:rPr>
          <w:lang w:val="en-GB"/>
        </w:rPr>
      </w:pPr>
    </w:p>
    <w:p w:rsidR="00055EE8" w:rsidRPr="000208D4" w:rsidRDefault="00055EE8" w:rsidP="00055EE8">
      <w:pPr>
        <w:ind w:firstLine="720"/>
        <w:jc w:val="both"/>
        <w:rPr>
          <w:lang w:val="en-GB"/>
        </w:rPr>
      </w:pPr>
      <w:r w:rsidRPr="000208D4">
        <w:rPr>
          <w:lang w:val="en-GB"/>
        </w:rPr>
        <w:t xml:space="preserve">Research Fellow, National </w:t>
      </w:r>
      <w:proofErr w:type="spellStart"/>
      <w:r w:rsidRPr="000208D4">
        <w:rPr>
          <w:lang w:val="en-GB"/>
        </w:rPr>
        <w:t>Center</w:t>
      </w:r>
      <w:proofErr w:type="spellEnd"/>
      <w:r w:rsidRPr="000208D4">
        <w:rPr>
          <w:lang w:val="en-GB"/>
        </w:rPr>
        <w:t xml:space="preserve"> for Economic Research (Tsinghua University), </w:t>
      </w:r>
      <w:proofErr w:type="gramStart"/>
      <w:r w:rsidRPr="000208D4">
        <w:rPr>
          <w:lang w:val="en-GB"/>
        </w:rPr>
        <w:t>1996</w:t>
      </w:r>
      <w:proofErr w:type="gramEnd"/>
      <w:r w:rsidRPr="000208D4">
        <w:rPr>
          <w:lang w:val="en-GB"/>
        </w:rPr>
        <w:t>-</w:t>
      </w:r>
    </w:p>
    <w:p w:rsidR="00055EE8" w:rsidRPr="000208D4" w:rsidRDefault="00055EE8" w:rsidP="00055EE8">
      <w:pPr>
        <w:ind w:firstLine="720"/>
        <w:jc w:val="both"/>
        <w:rPr>
          <w:lang w:val="en-GB"/>
        </w:rPr>
      </w:pPr>
      <w:r w:rsidRPr="000208D4">
        <w:rPr>
          <w:lang w:val="en-GB"/>
        </w:rPr>
        <w:t xml:space="preserve">Research fellow, China </w:t>
      </w:r>
      <w:proofErr w:type="spellStart"/>
      <w:r w:rsidRPr="000208D4">
        <w:rPr>
          <w:lang w:val="en-GB"/>
        </w:rPr>
        <w:t>Center</w:t>
      </w:r>
      <w:proofErr w:type="spellEnd"/>
      <w:r w:rsidRPr="000208D4">
        <w:rPr>
          <w:lang w:val="en-GB"/>
        </w:rPr>
        <w:t xml:space="preserve"> for Financial Research (Tsinghua University), 2002-</w:t>
      </w:r>
    </w:p>
    <w:p w:rsidR="00055EE8" w:rsidRPr="000208D4" w:rsidRDefault="00055EE8" w:rsidP="00055EE8">
      <w:pPr>
        <w:ind w:firstLine="720"/>
        <w:jc w:val="both"/>
        <w:rPr>
          <w:lang w:val="en-GB"/>
        </w:rPr>
      </w:pPr>
      <w:r w:rsidRPr="000208D4">
        <w:rPr>
          <w:lang w:val="en-GB"/>
        </w:rPr>
        <w:t xml:space="preserve">Fellow, Chinese Economic Society (US), 2000- </w:t>
      </w:r>
    </w:p>
    <w:p w:rsidR="00055EE8" w:rsidRPr="000208D4" w:rsidRDefault="00055EE8" w:rsidP="00055EE8">
      <w:pPr>
        <w:ind w:firstLine="720"/>
        <w:jc w:val="both"/>
        <w:rPr>
          <w:lang w:val="en-GB"/>
        </w:rPr>
      </w:pPr>
      <w:r w:rsidRPr="000208D4">
        <w:rPr>
          <w:lang w:val="en-GB"/>
        </w:rPr>
        <w:t>Senior research fellow, Shanghai Institute for Law and Economics, 2004-</w:t>
      </w:r>
    </w:p>
    <w:p w:rsidR="00055EE8" w:rsidRPr="000208D4" w:rsidRDefault="00055EE8" w:rsidP="00055EE8">
      <w:pPr>
        <w:pStyle w:val="a3"/>
        <w:rPr>
          <w:rFonts w:ascii="Times New Roman" w:hAnsi="Times New Roman"/>
        </w:rPr>
      </w:pPr>
      <w:r w:rsidRPr="000208D4">
        <w:rPr>
          <w:rFonts w:ascii="Times New Roman" w:hAnsi="Times New Roman"/>
        </w:rPr>
        <w:t>Research Associate, Institute of Quantitative and Technical Economics, Chinese Academy of Social Sciences (CASS), 1982-1984</w:t>
      </w:r>
    </w:p>
    <w:p w:rsidR="0037699B" w:rsidRDefault="0037699B">
      <w:pPr>
        <w:ind w:firstLine="720"/>
        <w:jc w:val="both"/>
        <w:rPr>
          <w:lang w:val="en-GB"/>
        </w:rPr>
      </w:pPr>
    </w:p>
    <w:p w:rsidR="00A01807" w:rsidRPr="000208D4" w:rsidRDefault="00A01807">
      <w:pPr>
        <w:jc w:val="both"/>
        <w:rPr>
          <w:lang w:val="en-GB"/>
        </w:rPr>
      </w:pPr>
      <w:r w:rsidRPr="000208D4">
        <w:rPr>
          <w:b/>
          <w:lang w:val="en-GB"/>
        </w:rPr>
        <w:t>Professional Service</w:t>
      </w:r>
      <w:r w:rsidRPr="000208D4">
        <w:rPr>
          <w:lang w:val="en-GB"/>
        </w:rPr>
        <w:t xml:space="preserve"> </w:t>
      </w:r>
    </w:p>
    <w:p w:rsidR="00A01807" w:rsidRPr="000208D4" w:rsidRDefault="00A01807">
      <w:pPr>
        <w:ind w:firstLine="630"/>
        <w:jc w:val="both"/>
        <w:rPr>
          <w:lang w:val="en-GB"/>
        </w:rPr>
      </w:pPr>
    </w:p>
    <w:p w:rsidR="00E903A6" w:rsidRDefault="00E903A6" w:rsidP="00DE640E">
      <w:pPr>
        <w:ind w:firstLine="630"/>
        <w:jc w:val="both"/>
        <w:rPr>
          <w:rFonts w:eastAsiaTheme="minorEastAsia"/>
          <w:sz w:val="21"/>
          <w:szCs w:val="21"/>
          <w:lang w:eastAsia="zh-CN"/>
        </w:rPr>
      </w:pPr>
      <w:r>
        <w:rPr>
          <w:lang w:val="en-GB"/>
        </w:rPr>
        <w:t xml:space="preserve">Board member, The </w:t>
      </w:r>
      <w:r>
        <w:rPr>
          <w:sz w:val="21"/>
          <w:szCs w:val="21"/>
        </w:rPr>
        <w:t xml:space="preserve">Ronald </w:t>
      </w:r>
      <w:proofErr w:type="spellStart"/>
      <w:r>
        <w:rPr>
          <w:sz w:val="21"/>
          <w:szCs w:val="21"/>
        </w:rPr>
        <w:t>Coase</w:t>
      </w:r>
      <w:proofErr w:type="spellEnd"/>
      <w:r>
        <w:rPr>
          <w:sz w:val="21"/>
          <w:szCs w:val="21"/>
        </w:rPr>
        <w:t xml:space="preserve"> Institute, 2015-</w:t>
      </w:r>
    </w:p>
    <w:p w:rsidR="006F5E2E" w:rsidRPr="006F5E2E" w:rsidRDefault="006F5E2E" w:rsidP="00DE640E">
      <w:pPr>
        <w:ind w:firstLine="630"/>
        <w:jc w:val="both"/>
        <w:rPr>
          <w:rFonts w:eastAsiaTheme="minorEastAsia"/>
          <w:lang w:eastAsia="zh-CN"/>
        </w:rPr>
      </w:pPr>
      <w:r>
        <w:rPr>
          <w:rFonts w:eastAsiaTheme="minorEastAsia"/>
          <w:sz w:val="21"/>
          <w:szCs w:val="21"/>
          <w:lang w:eastAsia="zh-CN"/>
        </w:rPr>
        <w:t>M</w:t>
      </w:r>
      <w:r>
        <w:rPr>
          <w:rFonts w:eastAsiaTheme="minorEastAsia" w:hint="eastAsia"/>
          <w:sz w:val="21"/>
          <w:szCs w:val="21"/>
          <w:lang w:eastAsia="zh-CN"/>
        </w:rPr>
        <w:t xml:space="preserve">ember of the Academic Committee, </w:t>
      </w:r>
      <w:proofErr w:type="spellStart"/>
      <w:r>
        <w:rPr>
          <w:rFonts w:eastAsiaTheme="minorEastAsia" w:hint="eastAsia"/>
          <w:sz w:val="21"/>
          <w:szCs w:val="21"/>
          <w:lang w:eastAsia="zh-CN"/>
        </w:rPr>
        <w:t>Luohan</w:t>
      </w:r>
      <w:proofErr w:type="spellEnd"/>
      <w:r>
        <w:rPr>
          <w:rFonts w:eastAsiaTheme="minorEastAsia" w:hint="eastAsia"/>
          <w:sz w:val="21"/>
          <w:szCs w:val="21"/>
          <w:lang w:eastAsia="zh-CN"/>
        </w:rPr>
        <w:t xml:space="preserve"> Academy</w:t>
      </w:r>
      <w:r w:rsidR="00623A3D">
        <w:rPr>
          <w:rFonts w:eastAsiaTheme="minorEastAsia" w:hint="eastAsia"/>
          <w:sz w:val="21"/>
          <w:szCs w:val="21"/>
          <w:lang w:eastAsia="zh-CN"/>
        </w:rPr>
        <w:t xml:space="preserve"> (</w:t>
      </w:r>
      <w:proofErr w:type="spellStart"/>
      <w:r w:rsidR="00623A3D">
        <w:rPr>
          <w:rFonts w:eastAsiaTheme="minorEastAsia" w:hint="eastAsia"/>
          <w:sz w:val="21"/>
          <w:szCs w:val="21"/>
          <w:lang w:eastAsia="zh-CN"/>
        </w:rPr>
        <w:t>Alibaba</w:t>
      </w:r>
      <w:proofErr w:type="spellEnd"/>
      <w:r w:rsidR="00623A3D">
        <w:rPr>
          <w:rFonts w:eastAsiaTheme="minorEastAsia" w:hint="eastAsia"/>
          <w:sz w:val="21"/>
          <w:szCs w:val="21"/>
          <w:lang w:eastAsia="zh-CN"/>
        </w:rPr>
        <w:t>)</w:t>
      </w:r>
      <w:r>
        <w:rPr>
          <w:rFonts w:eastAsiaTheme="minorEastAsia" w:hint="eastAsia"/>
          <w:sz w:val="21"/>
          <w:szCs w:val="21"/>
          <w:lang w:eastAsia="zh-CN"/>
        </w:rPr>
        <w:t>, 2018</w:t>
      </w:r>
      <w:r w:rsidR="00A0243A">
        <w:rPr>
          <w:rFonts w:eastAsiaTheme="minorEastAsia" w:hint="eastAsia"/>
          <w:sz w:val="21"/>
          <w:szCs w:val="21"/>
          <w:lang w:eastAsia="zh-CN"/>
        </w:rPr>
        <w:t>-</w:t>
      </w:r>
    </w:p>
    <w:p w:rsidR="00DE640E" w:rsidRDefault="00DE640E" w:rsidP="00DE640E">
      <w:pPr>
        <w:ind w:firstLine="630"/>
        <w:jc w:val="both"/>
        <w:rPr>
          <w:rFonts w:eastAsiaTheme="minorEastAsia" w:hint="eastAsia"/>
          <w:sz w:val="21"/>
          <w:szCs w:val="21"/>
          <w:lang w:eastAsia="zh-CN"/>
        </w:rPr>
      </w:pPr>
      <w:r>
        <w:rPr>
          <w:lang w:val="en-GB"/>
        </w:rPr>
        <w:t xml:space="preserve">Director, </w:t>
      </w:r>
      <w:r>
        <w:rPr>
          <w:sz w:val="21"/>
          <w:szCs w:val="21"/>
        </w:rPr>
        <w:t xml:space="preserve">Ronald </w:t>
      </w:r>
      <w:proofErr w:type="spellStart"/>
      <w:r>
        <w:rPr>
          <w:sz w:val="21"/>
          <w:szCs w:val="21"/>
        </w:rPr>
        <w:t>Coase</w:t>
      </w:r>
      <w:proofErr w:type="spellEnd"/>
      <w:r>
        <w:rPr>
          <w:sz w:val="21"/>
          <w:szCs w:val="21"/>
        </w:rPr>
        <w:t xml:space="preserve"> Institute of Law and Economics, Shanghai </w:t>
      </w:r>
      <w:proofErr w:type="spellStart"/>
      <w:r>
        <w:rPr>
          <w:sz w:val="21"/>
          <w:szCs w:val="21"/>
        </w:rPr>
        <w:t>Jiaotong</w:t>
      </w:r>
      <w:proofErr w:type="spellEnd"/>
      <w:r>
        <w:rPr>
          <w:sz w:val="21"/>
          <w:szCs w:val="21"/>
        </w:rPr>
        <w:t xml:space="preserve"> University, 2015-</w:t>
      </w:r>
    </w:p>
    <w:p w:rsidR="00F527DC" w:rsidRDefault="00F527DC" w:rsidP="00F527DC">
      <w:pPr>
        <w:ind w:firstLine="630"/>
        <w:jc w:val="both"/>
        <w:rPr>
          <w:rFonts w:eastAsiaTheme="minorEastAsia"/>
          <w:lang w:val="en-GB" w:eastAsia="zh-CN"/>
        </w:rPr>
      </w:pPr>
      <w:r>
        <w:rPr>
          <w:rFonts w:eastAsiaTheme="minorEastAsia" w:hint="eastAsia"/>
          <w:lang w:val="en-GB" w:eastAsia="zh-CN"/>
        </w:rPr>
        <w:lastRenderedPageBreak/>
        <w:t xml:space="preserve">Director, Centre for Artificial </w:t>
      </w:r>
      <w:r>
        <w:rPr>
          <w:rFonts w:eastAsiaTheme="minorEastAsia"/>
          <w:lang w:val="en-GB" w:eastAsia="zh-CN"/>
        </w:rPr>
        <w:t>Intelligence</w:t>
      </w:r>
      <w:r>
        <w:rPr>
          <w:rFonts w:eastAsiaTheme="minorEastAsia" w:hint="eastAsia"/>
          <w:lang w:val="en-GB" w:eastAsia="zh-CN"/>
        </w:rPr>
        <w:t xml:space="preserve"> and Institutions, CKGSB, 2018- 2020</w:t>
      </w:r>
    </w:p>
    <w:p w:rsidR="00F527DC" w:rsidRPr="00F527DC" w:rsidRDefault="00F527DC" w:rsidP="00DE640E">
      <w:pPr>
        <w:ind w:firstLine="630"/>
        <w:jc w:val="both"/>
        <w:rPr>
          <w:rFonts w:eastAsiaTheme="minorEastAsia" w:hint="eastAsia"/>
          <w:lang w:val="en-GB" w:eastAsia="zh-CN"/>
        </w:rPr>
      </w:pPr>
    </w:p>
    <w:p w:rsidR="002D6A19" w:rsidRPr="002D6A19" w:rsidRDefault="002D6A19" w:rsidP="001A7DAE">
      <w:pPr>
        <w:ind w:firstLine="630"/>
        <w:jc w:val="both"/>
      </w:pPr>
      <w:r w:rsidRPr="002D6A19">
        <w:t>Council member, National Economics Foundation (NEF) [</w:t>
      </w:r>
      <w:r w:rsidRPr="002D6A19">
        <w:t>当代</w:t>
      </w:r>
      <w:r w:rsidRPr="002D6A19">
        <w:rPr>
          <w:rFonts w:ascii="MingLiU" w:eastAsia="MingLiU" w:hAnsi="MingLiU" w:cs="MingLiU" w:hint="eastAsia"/>
        </w:rPr>
        <w:t>经济</w:t>
      </w:r>
      <w:r w:rsidRPr="002D6A19">
        <w:rPr>
          <w:rFonts w:ascii="MS Mincho" w:hAnsi="MS Mincho" w:cs="MS Mincho" w:hint="eastAsia"/>
        </w:rPr>
        <w:t>学基金会</w:t>
      </w:r>
      <w:r w:rsidRPr="002D6A19">
        <w:t>], 2015-</w:t>
      </w:r>
    </w:p>
    <w:p w:rsidR="002D6A19" w:rsidRPr="002D6A19" w:rsidRDefault="002D6A19" w:rsidP="002D6A19">
      <w:pPr>
        <w:pStyle w:val="2"/>
        <w:ind w:firstLine="630"/>
        <w:rPr>
          <w:rFonts w:ascii="宋体" w:eastAsia="宋体" w:hAnsi="宋体"/>
          <w:b w:val="0"/>
          <w:sz w:val="20"/>
          <w:lang w:eastAsia="zh-CN"/>
        </w:rPr>
      </w:pPr>
      <w:r w:rsidRPr="002D6A19">
        <w:rPr>
          <w:rFonts w:eastAsia="宋体"/>
          <w:b w:val="0"/>
          <w:sz w:val="20"/>
          <w:lang w:eastAsia="zh-CN"/>
        </w:rPr>
        <w:t>Committee member</w:t>
      </w:r>
      <w:r>
        <w:rPr>
          <w:rFonts w:eastAsia="宋体"/>
          <w:b w:val="0"/>
          <w:sz w:val="20"/>
          <w:lang w:eastAsia="zh-CN"/>
        </w:rPr>
        <w:t>,</w:t>
      </w:r>
      <w:r w:rsidRPr="002D6A19">
        <w:rPr>
          <w:rFonts w:ascii="宋体" w:eastAsia="宋体" w:hAnsi="宋体" w:cs="宋体" w:hint="eastAsia"/>
          <w:b w:val="0"/>
          <w:sz w:val="20"/>
          <w:lang w:eastAsia="zh-CN"/>
        </w:rPr>
        <w:t xml:space="preserve"> </w:t>
      </w:r>
      <w:r w:rsidRPr="002D6A19">
        <w:rPr>
          <w:rFonts w:eastAsia="宋体"/>
          <w:b w:val="0"/>
          <w:sz w:val="20"/>
          <w:lang w:eastAsia="zh-CN"/>
        </w:rPr>
        <w:t>Sun Ye Fang Economic Prize</w:t>
      </w:r>
      <w:r>
        <w:rPr>
          <w:rFonts w:eastAsia="宋体"/>
          <w:b w:val="0"/>
          <w:sz w:val="20"/>
          <w:lang w:eastAsia="zh-CN"/>
        </w:rPr>
        <w:t>[</w:t>
      </w:r>
      <w:r w:rsidRPr="002D6A19">
        <w:rPr>
          <w:rFonts w:ascii="宋体" w:eastAsia="宋体" w:hAnsi="宋体" w:cs="宋体" w:hint="eastAsia"/>
          <w:b w:val="0"/>
          <w:sz w:val="20"/>
          <w:lang w:eastAsia="zh-CN"/>
        </w:rPr>
        <w:t>孙</w:t>
      </w:r>
      <w:r w:rsidRPr="002D6A19">
        <w:rPr>
          <w:rFonts w:ascii="宋体" w:eastAsia="宋体" w:hAnsi="宋体" w:cs="MS Mincho" w:hint="eastAsia"/>
          <w:b w:val="0"/>
          <w:sz w:val="20"/>
          <w:lang w:eastAsia="zh-CN"/>
        </w:rPr>
        <w:t>冶方</w:t>
      </w:r>
      <w:r w:rsidRPr="002D6A19">
        <w:rPr>
          <w:rFonts w:ascii="宋体" w:eastAsia="宋体" w:hAnsi="宋体" w:cs="宋体" w:hint="eastAsia"/>
          <w:b w:val="0"/>
          <w:sz w:val="20"/>
          <w:lang w:eastAsia="zh-CN"/>
        </w:rPr>
        <w:t>经济</w:t>
      </w:r>
      <w:r w:rsidRPr="002D6A19">
        <w:rPr>
          <w:rFonts w:ascii="宋体" w:eastAsia="宋体" w:hAnsi="宋体" w:cs="MS Mincho" w:hint="eastAsia"/>
          <w:b w:val="0"/>
          <w:sz w:val="20"/>
          <w:lang w:eastAsia="zh-CN"/>
        </w:rPr>
        <w:t>科学</w:t>
      </w:r>
      <w:r w:rsidRPr="002D6A19">
        <w:rPr>
          <w:rFonts w:ascii="宋体" w:eastAsia="宋体" w:hAnsi="宋体" w:cs="宋体" w:hint="eastAsia"/>
          <w:b w:val="0"/>
          <w:sz w:val="20"/>
          <w:lang w:eastAsia="zh-CN"/>
        </w:rPr>
        <w:t>奖评奖</w:t>
      </w:r>
      <w:r w:rsidRPr="002D6A19">
        <w:rPr>
          <w:rFonts w:ascii="宋体" w:eastAsia="宋体" w:hAnsi="宋体" w:cs="MS Mincho" w:hint="eastAsia"/>
          <w:b w:val="0"/>
          <w:sz w:val="20"/>
          <w:lang w:eastAsia="zh-CN"/>
        </w:rPr>
        <w:t>委</w:t>
      </w:r>
      <w:r w:rsidRPr="002D6A19">
        <w:rPr>
          <w:rFonts w:ascii="宋体" w:eastAsia="宋体" w:hAnsi="宋体" w:cs="宋体" w:hint="eastAsia"/>
          <w:b w:val="0"/>
          <w:sz w:val="20"/>
          <w:lang w:eastAsia="zh-CN"/>
        </w:rPr>
        <w:t>员</w:t>
      </w:r>
      <w:r w:rsidRPr="002D6A19">
        <w:rPr>
          <w:rFonts w:ascii="宋体" w:eastAsia="宋体" w:hAnsi="宋体" w:cs="MS Mincho" w:hint="eastAsia"/>
          <w:b w:val="0"/>
          <w:sz w:val="20"/>
          <w:lang w:eastAsia="zh-CN"/>
        </w:rPr>
        <w:t>会委</w:t>
      </w:r>
      <w:r w:rsidRPr="002D6A19">
        <w:rPr>
          <w:rFonts w:ascii="宋体" w:eastAsia="宋体" w:hAnsi="宋体" w:cs="宋体" w:hint="eastAsia"/>
          <w:b w:val="0"/>
          <w:sz w:val="20"/>
          <w:lang w:eastAsia="zh-CN"/>
        </w:rPr>
        <w:t>员</w:t>
      </w:r>
      <w:r>
        <w:rPr>
          <w:rFonts w:ascii="宋体" w:eastAsia="宋体" w:hAnsi="宋体" w:cs="宋体"/>
          <w:b w:val="0"/>
          <w:sz w:val="20"/>
          <w:lang w:eastAsia="zh-CN"/>
        </w:rPr>
        <w:t>]</w:t>
      </w:r>
      <w:r w:rsidRPr="002D6A19">
        <w:rPr>
          <w:rFonts w:ascii="宋体" w:eastAsia="宋体" w:hAnsi="宋体" w:cs="宋体" w:hint="eastAsia"/>
          <w:b w:val="0"/>
          <w:sz w:val="20"/>
          <w:lang w:eastAsia="zh-CN"/>
        </w:rPr>
        <w:t>，2012-</w:t>
      </w:r>
    </w:p>
    <w:p w:rsidR="00365600" w:rsidRDefault="00365600" w:rsidP="001A7DAE">
      <w:pPr>
        <w:ind w:firstLine="630"/>
        <w:jc w:val="both"/>
      </w:pPr>
    </w:p>
    <w:p w:rsidR="00555B9B" w:rsidRPr="00724E7D" w:rsidRDefault="00555B9B" w:rsidP="00555B9B">
      <w:pPr>
        <w:ind w:firstLine="630"/>
        <w:jc w:val="both"/>
        <w:rPr>
          <w:lang w:val="en-GB"/>
        </w:rPr>
      </w:pPr>
      <w:r>
        <w:rPr>
          <w:lang w:val="en-GB"/>
        </w:rPr>
        <w:t>President, Asian Law and Economics Association (</w:t>
      </w:r>
      <w:proofErr w:type="spellStart"/>
      <w:r>
        <w:rPr>
          <w:lang w:val="en-GB"/>
        </w:rPr>
        <w:t>AsLEA</w:t>
      </w:r>
      <w:proofErr w:type="spellEnd"/>
      <w:r>
        <w:rPr>
          <w:lang w:val="en-GB"/>
        </w:rPr>
        <w:t>), 2010- 2012</w:t>
      </w:r>
      <w:r w:rsidRPr="0015394F">
        <w:rPr>
          <w:rFonts w:eastAsia="宋体"/>
          <w:b/>
          <w:lang w:eastAsia="zh-CN"/>
        </w:rPr>
        <w:tab/>
      </w:r>
    </w:p>
    <w:p w:rsidR="00555B9B" w:rsidRDefault="00555B9B" w:rsidP="00555B9B">
      <w:pPr>
        <w:ind w:firstLine="630"/>
        <w:jc w:val="both"/>
        <w:rPr>
          <w:rFonts w:eastAsiaTheme="minorEastAsia"/>
          <w:lang w:val="en-GB" w:eastAsia="zh-CN"/>
        </w:rPr>
      </w:pPr>
    </w:p>
    <w:p w:rsidR="00555B9B" w:rsidRPr="00700673" w:rsidRDefault="00555B9B" w:rsidP="00555B9B">
      <w:pPr>
        <w:ind w:firstLine="630"/>
        <w:jc w:val="both"/>
        <w:rPr>
          <w:rFonts w:eastAsia="宋体"/>
          <w:lang w:val="en-GB" w:eastAsia="zh-CN"/>
        </w:rPr>
      </w:pPr>
      <w:r w:rsidRPr="000208D4">
        <w:rPr>
          <w:lang w:val="en-GB"/>
        </w:rPr>
        <w:t>Co-editor</w:t>
      </w:r>
      <w:r w:rsidRPr="000208D4">
        <w:rPr>
          <w:sz w:val="18"/>
          <w:lang w:val="en-GB"/>
        </w:rPr>
        <w:t xml:space="preserve">, </w:t>
      </w:r>
      <w:r w:rsidRPr="00724E7D">
        <w:rPr>
          <w:rFonts w:eastAsia="宋体" w:hint="eastAsia"/>
          <w:i/>
          <w:lang w:val="en-GB" w:eastAsia="zh-CN"/>
        </w:rPr>
        <w:t>Seoul Journal of Economics</w:t>
      </w:r>
      <w:r w:rsidRPr="00700673">
        <w:rPr>
          <w:rFonts w:eastAsia="宋体" w:hint="eastAsia"/>
          <w:lang w:val="en-GB" w:eastAsia="zh-CN"/>
        </w:rPr>
        <w:t>, 201</w:t>
      </w:r>
      <w:r>
        <w:rPr>
          <w:rFonts w:eastAsia="宋体"/>
          <w:lang w:val="en-GB" w:eastAsia="zh-CN"/>
        </w:rPr>
        <w:t>4</w:t>
      </w:r>
      <w:r w:rsidRPr="00700673">
        <w:rPr>
          <w:rFonts w:eastAsia="宋体" w:hint="eastAsia"/>
          <w:lang w:val="en-GB" w:eastAsia="zh-CN"/>
        </w:rPr>
        <w:t>-</w:t>
      </w:r>
    </w:p>
    <w:p w:rsidR="00555B9B" w:rsidRDefault="00555B9B" w:rsidP="00555B9B">
      <w:pPr>
        <w:ind w:firstLine="630"/>
        <w:jc w:val="both"/>
        <w:rPr>
          <w:snapToGrid w:val="0"/>
          <w:sz w:val="18"/>
          <w:lang w:val="en-GB"/>
        </w:rPr>
      </w:pPr>
      <w:r w:rsidRPr="000208D4">
        <w:rPr>
          <w:lang w:val="en-GB"/>
        </w:rPr>
        <w:t>Co-editor</w:t>
      </w:r>
      <w:r w:rsidRPr="000208D4">
        <w:rPr>
          <w:sz w:val="18"/>
          <w:lang w:val="en-GB"/>
        </w:rPr>
        <w:t xml:space="preserve">, </w:t>
      </w:r>
      <w:r w:rsidRPr="000208D4">
        <w:rPr>
          <w:i/>
          <w:snapToGrid w:val="0"/>
          <w:lang w:val="en-GB"/>
        </w:rPr>
        <w:t>Annals of Economics and Finance</w:t>
      </w:r>
      <w:r w:rsidRPr="000208D4">
        <w:rPr>
          <w:snapToGrid w:val="0"/>
          <w:lang w:val="en-GB"/>
        </w:rPr>
        <w:t>,</w:t>
      </w:r>
      <w:r>
        <w:rPr>
          <w:snapToGrid w:val="0"/>
          <w:sz w:val="18"/>
          <w:lang w:val="en-GB"/>
        </w:rPr>
        <w:t xml:space="preserve"> 2000-</w:t>
      </w:r>
    </w:p>
    <w:p w:rsidR="00555B9B" w:rsidRDefault="00555B9B" w:rsidP="00555B9B">
      <w:pPr>
        <w:ind w:firstLine="630"/>
        <w:jc w:val="both"/>
        <w:rPr>
          <w:snapToGrid w:val="0"/>
          <w:lang w:val="en-GB"/>
        </w:rPr>
      </w:pPr>
      <w:r w:rsidRPr="009A5C33">
        <w:rPr>
          <w:snapToGrid w:val="0"/>
          <w:lang w:val="en-GB"/>
        </w:rPr>
        <w:t xml:space="preserve">Chief-Economist, </w:t>
      </w:r>
      <w:r w:rsidRPr="009A5C33">
        <w:rPr>
          <w:rFonts w:eastAsia="宋体" w:hint="eastAsia"/>
          <w:snapToGrid w:val="0"/>
          <w:lang w:val="en-GB" w:eastAsia="zh-CN"/>
        </w:rPr>
        <w:t>《中国改革》（</w:t>
      </w:r>
      <w:r w:rsidRPr="009A5C33">
        <w:rPr>
          <w:i/>
          <w:snapToGrid w:val="0"/>
          <w:lang w:val="en-GB"/>
        </w:rPr>
        <w:t>China Reform</w:t>
      </w:r>
      <w:r w:rsidRPr="009A5C33">
        <w:rPr>
          <w:rFonts w:eastAsia="宋体" w:hint="eastAsia"/>
          <w:snapToGrid w:val="0"/>
          <w:lang w:val="en-GB" w:eastAsia="zh-CN"/>
        </w:rPr>
        <w:t>），</w:t>
      </w:r>
      <w:r w:rsidRPr="009A5C33">
        <w:rPr>
          <w:snapToGrid w:val="0"/>
          <w:lang w:val="en-GB"/>
        </w:rPr>
        <w:t xml:space="preserve"> 2011-</w:t>
      </w:r>
    </w:p>
    <w:p w:rsidR="00555B9B" w:rsidRDefault="00555B9B" w:rsidP="00555B9B">
      <w:pPr>
        <w:ind w:firstLine="630"/>
        <w:jc w:val="both"/>
      </w:pPr>
      <w:r w:rsidRPr="000208D4">
        <w:rPr>
          <w:lang w:val="en-GB"/>
        </w:rPr>
        <w:t>Co-editor</w:t>
      </w:r>
      <w:r w:rsidRPr="000208D4">
        <w:rPr>
          <w:sz w:val="18"/>
          <w:lang w:val="en-GB"/>
        </w:rPr>
        <w:t xml:space="preserve">, </w:t>
      </w:r>
      <w:r w:rsidRPr="000208D4">
        <w:rPr>
          <w:i/>
          <w:sz w:val="18"/>
          <w:lang w:val="en-GB"/>
        </w:rPr>
        <w:t xml:space="preserve">Journal of </w:t>
      </w:r>
      <w:r w:rsidRPr="000208D4">
        <w:rPr>
          <w:i/>
        </w:rPr>
        <w:t>Asian Law and Economics,</w:t>
      </w:r>
      <w:r>
        <w:t xml:space="preserve"> 2009-2014</w:t>
      </w:r>
    </w:p>
    <w:p w:rsidR="00555B9B" w:rsidRDefault="00555B9B" w:rsidP="00555B9B">
      <w:pPr>
        <w:ind w:firstLine="630"/>
        <w:jc w:val="both"/>
      </w:pPr>
      <w:r w:rsidRPr="000208D4">
        <w:rPr>
          <w:lang w:val="en-GB"/>
        </w:rPr>
        <w:t>Co-editor</w:t>
      </w:r>
      <w:r w:rsidRPr="000208D4">
        <w:rPr>
          <w:sz w:val="18"/>
          <w:lang w:val="en-GB"/>
        </w:rPr>
        <w:t xml:space="preserve">, </w:t>
      </w:r>
      <w:r w:rsidRPr="000208D4">
        <w:rPr>
          <w:rFonts w:hint="eastAsia"/>
          <w:i/>
        </w:rPr>
        <w:t>China Journal of Economics,</w:t>
      </w:r>
      <w:r w:rsidRPr="000208D4">
        <w:t xml:space="preserve"> </w:t>
      </w:r>
      <w:r>
        <w:t>2009-2014</w:t>
      </w:r>
    </w:p>
    <w:p w:rsidR="00EB3CDD" w:rsidRDefault="00EB3CDD" w:rsidP="00700673">
      <w:pPr>
        <w:ind w:firstLine="630"/>
        <w:jc w:val="both"/>
        <w:rPr>
          <w:rFonts w:eastAsiaTheme="minorEastAsia"/>
          <w:lang w:val="en-GB" w:eastAsia="zh-CN"/>
        </w:rPr>
      </w:pPr>
    </w:p>
    <w:p w:rsidR="00EB3CDD" w:rsidRPr="000208D4" w:rsidRDefault="00EB3CDD" w:rsidP="00EB3CDD">
      <w:pPr>
        <w:ind w:firstLine="630"/>
        <w:jc w:val="both"/>
        <w:rPr>
          <w:lang w:val="en-GB"/>
        </w:rPr>
      </w:pPr>
      <w:r w:rsidRPr="000208D4">
        <w:rPr>
          <w:lang w:val="en-GB"/>
        </w:rPr>
        <w:t xml:space="preserve">Program Committee member: </w:t>
      </w:r>
      <w:r w:rsidRPr="000208D4">
        <w:rPr>
          <w:rFonts w:eastAsia="Times New Roman"/>
        </w:rPr>
        <w:t xml:space="preserve">The </w:t>
      </w:r>
      <w:r>
        <w:rPr>
          <w:rFonts w:eastAsiaTheme="minorEastAsia" w:hint="eastAsia"/>
          <w:lang w:eastAsia="zh-CN"/>
        </w:rPr>
        <w:t>16</w:t>
      </w:r>
      <w:r w:rsidRPr="006A1C90">
        <w:rPr>
          <w:rFonts w:eastAsiaTheme="minorEastAsia" w:hint="eastAsia"/>
          <w:vertAlign w:val="superscript"/>
          <w:lang w:eastAsia="zh-CN"/>
        </w:rPr>
        <w:t>th</w:t>
      </w:r>
      <w:r>
        <w:rPr>
          <w:rFonts w:eastAsiaTheme="minorEastAsia" w:hint="eastAsia"/>
          <w:lang w:eastAsia="zh-CN"/>
        </w:rPr>
        <w:t xml:space="preserve">, </w:t>
      </w:r>
      <w:r w:rsidRPr="000208D4">
        <w:rPr>
          <w:rFonts w:eastAsia="Times New Roman"/>
        </w:rPr>
        <w:t>1</w:t>
      </w:r>
      <w:r>
        <w:rPr>
          <w:rFonts w:eastAsia="Times New Roman"/>
        </w:rPr>
        <w:t>7</w:t>
      </w:r>
      <w:r w:rsidRPr="006A1C90">
        <w:rPr>
          <w:rFonts w:eastAsia="Times New Roman"/>
          <w:vertAlign w:val="superscript"/>
        </w:rPr>
        <w:t>th</w:t>
      </w:r>
      <w:r>
        <w:rPr>
          <w:rFonts w:eastAsiaTheme="minorEastAsia" w:hint="eastAsia"/>
          <w:lang w:eastAsia="zh-CN"/>
        </w:rPr>
        <w:t>, 18</w:t>
      </w:r>
      <w:r w:rsidRPr="006A1C90">
        <w:rPr>
          <w:rFonts w:eastAsiaTheme="minorEastAsia" w:hint="eastAsia"/>
          <w:vertAlign w:val="superscript"/>
          <w:lang w:eastAsia="zh-CN"/>
        </w:rPr>
        <w:t>th</w:t>
      </w:r>
      <w:r>
        <w:rPr>
          <w:rFonts w:eastAsiaTheme="minorEastAsia" w:hint="eastAsia"/>
          <w:lang w:eastAsia="zh-CN"/>
        </w:rPr>
        <w:t>, 19</w:t>
      </w:r>
      <w:r w:rsidRPr="00555B9B">
        <w:rPr>
          <w:rFonts w:eastAsiaTheme="minorEastAsia" w:hint="eastAsia"/>
          <w:vertAlign w:val="superscript"/>
          <w:lang w:eastAsia="zh-CN"/>
        </w:rPr>
        <w:t>th</w:t>
      </w:r>
      <w:r>
        <w:rPr>
          <w:rFonts w:eastAsiaTheme="minorEastAsia" w:hint="eastAsia"/>
          <w:lang w:eastAsia="zh-CN"/>
        </w:rPr>
        <w:t xml:space="preserve"> </w:t>
      </w:r>
      <w:r w:rsidRPr="000208D4">
        <w:rPr>
          <w:rFonts w:eastAsia="Times New Roman"/>
        </w:rPr>
        <w:t>World Congress</w:t>
      </w:r>
      <w:r>
        <w:rPr>
          <w:rFonts w:eastAsia="Times New Roman"/>
        </w:rPr>
        <w:t xml:space="preserve"> </w:t>
      </w:r>
      <w:r w:rsidRPr="000208D4">
        <w:rPr>
          <w:rFonts w:eastAsia="Times New Roman"/>
        </w:rPr>
        <w:t xml:space="preserve">of the </w:t>
      </w:r>
      <w:r>
        <w:rPr>
          <w:rFonts w:eastAsiaTheme="minorEastAsia" w:hint="eastAsia"/>
          <w:lang w:eastAsia="zh-CN"/>
        </w:rPr>
        <w:t>IEA (</w:t>
      </w:r>
      <w:r w:rsidRPr="000208D4">
        <w:rPr>
          <w:rFonts w:eastAsia="Times New Roman"/>
        </w:rPr>
        <w:t xml:space="preserve">International </w:t>
      </w:r>
      <w:r>
        <w:rPr>
          <w:rFonts w:eastAsia="Times New Roman"/>
        </w:rPr>
        <w:t xml:space="preserve">Economic Association), </w:t>
      </w:r>
      <w:r>
        <w:rPr>
          <w:rFonts w:eastAsiaTheme="minorEastAsia" w:hint="eastAsia"/>
          <w:lang w:eastAsia="zh-CN"/>
        </w:rPr>
        <w:t xml:space="preserve">2011, </w:t>
      </w:r>
      <w:r>
        <w:rPr>
          <w:rFonts w:eastAsia="Times New Roman"/>
        </w:rPr>
        <w:t>2014</w:t>
      </w:r>
      <w:r>
        <w:rPr>
          <w:rFonts w:eastAsiaTheme="minorEastAsia" w:hint="eastAsia"/>
          <w:lang w:eastAsia="zh-CN"/>
        </w:rPr>
        <w:t>, 2017, 2020.</w:t>
      </w:r>
      <w:r>
        <w:rPr>
          <w:rFonts w:eastAsiaTheme="minorEastAsia" w:hint="eastAsia"/>
          <w:lang w:val="en-GB" w:eastAsia="zh-CN"/>
        </w:rPr>
        <w:t xml:space="preserve"> </w:t>
      </w:r>
    </w:p>
    <w:p w:rsidR="00EB3CDD" w:rsidRPr="00555B9B" w:rsidRDefault="00EB3CDD" w:rsidP="00EB3CDD">
      <w:pPr>
        <w:ind w:firstLine="720"/>
        <w:jc w:val="both"/>
        <w:rPr>
          <w:rFonts w:eastAsiaTheme="minorEastAsia"/>
          <w:szCs w:val="18"/>
          <w:lang w:eastAsia="zh-CN"/>
        </w:rPr>
      </w:pPr>
      <w:r w:rsidRPr="000208D4">
        <w:t>Member of the scientific committee of the China Economic Summer Institute (an international collaborative venture among NBER (US), CEPR (Europe), BREAD (US-UK)</w:t>
      </w:r>
      <w:r>
        <w:t xml:space="preserve">, Tsinghua, PKU and HKU), </w:t>
      </w:r>
      <w:r w:rsidRPr="000208D4">
        <w:t>2009</w:t>
      </w:r>
      <w:r>
        <w:rPr>
          <w:rFonts w:eastAsiaTheme="minorEastAsia" w:hint="eastAsia"/>
          <w:lang w:eastAsia="zh-CN"/>
        </w:rPr>
        <w:t>-2014</w:t>
      </w:r>
    </w:p>
    <w:p w:rsidR="00EB3CDD" w:rsidRPr="000208D4" w:rsidRDefault="00EB3CDD" w:rsidP="00EB3CDD">
      <w:pPr>
        <w:ind w:firstLine="720"/>
        <w:jc w:val="both"/>
        <w:rPr>
          <w:lang w:val="en-GB"/>
        </w:rPr>
      </w:pPr>
      <w:r w:rsidRPr="000208D4">
        <w:rPr>
          <w:lang w:val="en-GB"/>
        </w:rPr>
        <w:t xml:space="preserve">Program Committee member: </w:t>
      </w:r>
      <w:r>
        <w:rPr>
          <w:rFonts w:eastAsiaTheme="minorEastAsia" w:hint="eastAsia"/>
          <w:lang w:val="en-GB" w:eastAsia="zh-CN"/>
        </w:rPr>
        <w:t xml:space="preserve">2004, </w:t>
      </w:r>
      <w:r w:rsidRPr="000208D4">
        <w:rPr>
          <w:lang w:val="en-GB"/>
        </w:rPr>
        <w:t xml:space="preserve">2006 Far Eastern Meeting of the Econometric Society </w:t>
      </w:r>
    </w:p>
    <w:p w:rsidR="00EB3CDD" w:rsidRPr="000208D4" w:rsidRDefault="00EB3CDD" w:rsidP="00EB3CDD">
      <w:pPr>
        <w:ind w:firstLine="720"/>
        <w:jc w:val="both"/>
      </w:pPr>
      <w:r w:rsidRPr="000208D4">
        <w:rPr>
          <w:lang w:val="en-GB"/>
        </w:rPr>
        <w:t xml:space="preserve">Program Committee member: </w:t>
      </w:r>
      <w:r w:rsidRPr="000208D4">
        <w:t>1999 European Economic Association Annual Congress</w:t>
      </w:r>
    </w:p>
    <w:p w:rsidR="00EB3CDD" w:rsidRDefault="00EB3CDD" w:rsidP="00EB3CDD">
      <w:pPr>
        <w:ind w:firstLine="720"/>
        <w:jc w:val="both"/>
        <w:rPr>
          <w:lang w:val="en-GB"/>
        </w:rPr>
      </w:pPr>
      <w:r w:rsidRPr="000208D4">
        <w:rPr>
          <w:lang w:val="en-GB"/>
        </w:rPr>
        <w:t>Program Committee member: Asian Law and Economics Association Annual Meetings, 2005</w:t>
      </w:r>
      <w:r>
        <w:rPr>
          <w:rFonts w:eastAsiaTheme="minorEastAsia" w:hint="eastAsia"/>
          <w:lang w:val="en-GB" w:eastAsia="zh-CN"/>
        </w:rPr>
        <w:t>-2012</w:t>
      </w:r>
      <w:r w:rsidRPr="000208D4">
        <w:rPr>
          <w:lang w:val="en-GB"/>
        </w:rPr>
        <w:t xml:space="preserve"> </w:t>
      </w:r>
    </w:p>
    <w:p w:rsidR="00EB3CDD" w:rsidRPr="00EB3CDD" w:rsidRDefault="00EB3CDD" w:rsidP="00700673">
      <w:pPr>
        <w:ind w:firstLine="630"/>
        <w:jc w:val="both"/>
        <w:rPr>
          <w:rFonts w:eastAsiaTheme="minorEastAsia"/>
          <w:lang w:val="en-GB" w:eastAsia="zh-CN"/>
        </w:rPr>
      </w:pPr>
    </w:p>
    <w:p w:rsidR="00700673" w:rsidRPr="00700673" w:rsidRDefault="00700673" w:rsidP="00700673">
      <w:pPr>
        <w:ind w:firstLine="630"/>
        <w:jc w:val="both"/>
        <w:rPr>
          <w:rFonts w:eastAsia="宋体"/>
          <w:lang w:val="en-GB" w:eastAsia="zh-CN"/>
        </w:rPr>
      </w:pPr>
      <w:r w:rsidRPr="000208D4">
        <w:rPr>
          <w:lang w:val="en-GB"/>
        </w:rPr>
        <w:t>Editorial Board member,</w:t>
      </w:r>
      <w:r w:rsidRPr="00700673">
        <w:rPr>
          <w:rFonts w:eastAsia="宋体" w:hint="eastAsia"/>
          <w:lang w:val="en-GB" w:eastAsia="zh-CN"/>
        </w:rPr>
        <w:t xml:space="preserve"> </w:t>
      </w:r>
      <w:r w:rsidRPr="00724E7D">
        <w:rPr>
          <w:rFonts w:eastAsia="宋体" w:hint="eastAsia"/>
          <w:i/>
          <w:lang w:val="en-GB" w:eastAsia="zh-CN"/>
        </w:rPr>
        <w:t>Seoul Journal of Economics</w:t>
      </w:r>
      <w:r w:rsidRPr="00700673">
        <w:rPr>
          <w:rFonts w:eastAsia="宋体" w:hint="eastAsia"/>
          <w:lang w:val="en-GB" w:eastAsia="zh-CN"/>
        </w:rPr>
        <w:t>, 2011-</w:t>
      </w:r>
    </w:p>
    <w:p w:rsidR="00A01807" w:rsidRPr="000208D4" w:rsidRDefault="00A01807">
      <w:pPr>
        <w:ind w:firstLine="630"/>
        <w:jc w:val="both"/>
        <w:rPr>
          <w:snapToGrid w:val="0"/>
          <w:sz w:val="18"/>
          <w:lang w:val="en-GB"/>
        </w:rPr>
      </w:pPr>
      <w:r w:rsidRPr="000208D4">
        <w:rPr>
          <w:lang w:val="en-GB"/>
        </w:rPr>
        <w:t xml:space="preserve">Editorial Board member, </w:t>
      </w:r>
      <w:r w:rsidRPr="000208D4">
        <w:rPr>
          <w:i/>
          <w:lang w:val="en-GB"/>
        </w:rPr>
        <w:t>Journal of Comparative Economics</w:t>
      </w:r>
      <w:r w:rsidR="001E1AC9">
        <w:rPr>
          <w:lang w:val="en-GB"/>
        </w:rPr>
        <w:t>, 1997-2000</w:t>
      </w:r>
    </w:p>
    <w:p w:rsidR="00A01807" w:rsidRPr="000208D4" w:rsidRDefault="00A01807">
      <w:pPr>
        <w:ind w:firstLine="630"/>
        <w:jc w:val="both"/>
        <w:rPr>
          <w:snapToGrid w:val="0"/>
          <w:lang w:val="en-GB"/>
        </w:rPr>
      </w:pPr>
      <w:r w:rsidRPr="000208D4">
        <w:rPr>
          <w:lang w:val="en-GB"/>
        </w:rPr>
        <w:t>Editorial Board member,</w:t>
      </w:r>
      <w:r w:rsidRPr="000208D4">
        <w:rPr>
          <w:i/>
          <w:lang w:val="en-GB"/>
        </w:rPr>
        <w:t xml:space="preserve"> </w:t>
      </w:r>
      <w:r w:rsidRPr="000208D4">
        <w:rPr>
          <w:i/>
          <w:snapToGrid w:val="0"/>
          <w:lang w:val="en-GB"/>
        </w:rPr>
        <w:t>Economic Systems,</w:t>
      </w:r>
      <w:r w:rsidR="001E1AC9">
        <w:rPr>
          <w:snapToGrid w:val="0"/>
          <w:lang w:val="en-GB"/>
        </w:rPr>
        <w:t xml:space="preserve"> 2002 -</w:t>
      </w:r>
    </w:p>
    <w:p w:rsidR="00A01807" w:rsidRPr="000208D4" w:rsidRDefault="00A01807" w:rsidP="00F527DC">
      <w:pPr>
        <w:ind w:firstLine="630"/>
        <w:jc w:val="both"/>
        <w:rPr>
          <w:lang w:val="en-GB"/>
        </w:rPr>
      </w:pPr>
      <w:r w:rsidRPr="000208D4">
        <w:rPr>
          <w:lang w:val="en-GB"/>
        </w:rPr>
        <w:t>Editorial Board member,</w:t>
      </w:r>
      <w:r w:rsidRPr="000208D4">
        <w:rPr>
          <w:i/>
          <w:lang w:val="en-GB"/>
        </w:rPr>
        <w:t xml:space="preserve"> China </w:t>
      </w:r>
      <w:r w:rsidR="001E1AC9">
        <w:rPr>
          <w:i/>
          <w:snapToGrid w:val="0"/>
          <w:lang w:val="en-GB"/>
        </w:rPr>
        <w:t xml:space="preserve">Economic Review, </w:t>
      </w:r>
      <w:r w:rsidRPr="000208D4">
        <w:rPr>
          <w:i/>
          <w:snapToGrid w:val="0"/>
          <w:lang w:val="en-GB"/>
        </w:rPr>
        <w:t>2005-</w:t>
      </w:r>
    </w:p>
    <w:p w:rsidR="00A01807" w:rsidRPr="000208D4" w:rsidRDefault="00A01807">
      <w:pPr>
        <w:ind w:firstLine="630"/>
        <w:jc w:val="both"/>
        <w:rPr>
          <w:lang w:val="en-GB"/>
        </w:rPr>
      </w:pPr>
      <w:r w:rsidRPr="000208D4">
        <w:rPr>
          <w:lang w:val="en-GB"/>
        </w:rPr>
        <w:t xml:space="preserve">Editorial Board member, </w:t>
      </w:r>
      <w:r w:rsidRPr="000208D4">
        <w:rPr>
          <w:i/>
          <w:lang w:val="en-GB"/>
        </w:rPr>
        <w:t>Jing-</w:t>
      </w:r>
      <w:proofErr w:type="spellStart"/>
      <w:r w:rsidRPr="000208D4">
        <w:rPr>
          <w:i/>
          <w:lang w:val="en-GB"/>
        </w:rPr>
        <w:t>ji</w:t>
      </w:r>
      <w:proofErr w:type="spellEnd"/>
      <w:r w:rsidRPr="000208D4">
        <w:rPr>
          <w:i/>
          <w:lang w:val="en-GB"/>
        </w:rPr>
        <w:t xml:space="preserve"> She-</w:t>
      </w:r>
      <w:proofErr w:type="spellStart"/>
      <w:r w:rsidRPr="000208D4">
        <w:rPr>
          <w:i/>
          <w:lang w:val="en-GB"/>
        </w:rPr>
        <w:t>hui</w:t>
      </w:r>
      <w:proofErr w:type="spellEnd"/>
      <w:r w:rsidRPr="000208D4">
        <w:rPr>
          <w:i/>
          <w:lang w:val="en-GB"/>
        </w:rPr>
        <w:t xml:space="preserve"> Ti-</w:t>
      </w:r>
      <w:proofErr w:type="spellStart"/>
      <w:r w:rsidRPr="000208D4">
        <w:rPr>
          <w:i/>
          <w:lang w:val="en-GB"/>
        </w:rPr>
        <w:t>zhi</w:t>
      </w:r>
      <w:proofErr w:type="spellEnd"/>
      <w:r w:rsidRPr="000208D4">
        <w:rPr>
          <w:i/>
          <w:lang w:val="en-GB"/>
        </w:rPr>
        <w:t xml:space="preserve"> Bi-</w:t>
      </w:r>
      <w:proofErr w:type="spellStart"/>
      <w:r w:rsidRPr="000208D4">
        <w:rPr>
          <w:i/>
          <w:lang w:val="en-GB"/>
        </w:rPr>
        <w:t>jiao</w:t>
      </w:r>
      <w:proofErr w:type="spellEnd"/>
      <w:r w:rsidRPr="000208D4">
        <w:rPr>
          <w:i/>
          <w:lang w:val="en-GB"/>
        </w:rPr>
        <w:t xml:space="preserve"> (Comparative Socio-Economic Systems)</w:t>
      </w:r>
      <w:r w:rsidR="006724A1" w:rsidRPr="000208D4">
        <w:rPr>
          <w:lang w:val="en-GB"/>
        </w:rPr>
        <w:t>, 1998-</w:t>
      </w:r>
    </w:p>
    <w:p w:rsidR="00A01807" w:rsidRPr="000208D4" w:rsidRDefault="00A01807">
      <w:pPr>
        <w:ind w:firstLine="630"/>
        <w:jc w:val="both"/>
        <w:rPr>
          <w:snapToGrid w:val="0"/>
          <w:sz w:val="18"/>
          <w:lang w:val="en-GB"/>
        </w:rPr>
      </w:pPr>
      <w:r w:rsidRPr="000208D4">
        <w:rPr>
          <w:lang w:val="en-GB"/>
        </w:rPr>
        <w:t xml:space="preserve">Editorial Board member, </w:t>
      </w:r>
      <w:r w:rsidRPr="000208D4">
        <w:rPr>
          <w:i/>
          <w:lang w:val="en-GB"/>
        </w:rPr>
        <w:t>Bi-</w:t>
      </w:r>
      <w:proofErr w:type="spellStart"/>
      <w:r w:rsidRPr="000208D4">
        <w:rPr>
          <w:i/>
          <w:lang w:val="en-GB"/>
        </w:rPr>
        <w:t>jiao</w:t>
      </w:r>
      <w:proofErr w:type="spellEnd"/>
      <w:r w:rsidRPr="000208D4">
        <w:rPr>
          <w:i/>
          <w:lang w:val="en-GB"/>
        </w:rPr>
        <w:t xml:space="preserve"> (Comparative Studies)</w:t>
      </w:r>
      <w:r w:rsidR="001E1AC9">
        <w:rPr>
          <w:lang w:val="en-GB"/>
        </w:rPr>
        <w:t xml:space="preserve">, </w:t>
      </w:r>
      <w:r w:rsidRPr="000208D4">
        <w:rPr>
          <w:lang w:val="en-GB"/>
        </w:rPr>
        <w:t>2002</w:t>
      </w:r>
      <w:r w:rsidR="001E1AC9">
        <w:rPr>
          <w:lang w:val="en-GB"/>
        </w:rPr>
        <w:t>-</w:t>
      </w:r>
    </w:p>
    <w:p w:rsidR="00A01807" w:rsidRPr="000208D4" w:rsidRDefault="00A01807">
      <w:pPr>
        <w:ind w:firstLine="630"/>
        <w:rPr>
          <w:snapToGrid w:val="0"/>
          <w:sz w:val="18"/>
          <w:lang w:val="en-GB"/>
        </w:rPr>
      </w:pPr>
      <w:r w:rsidRPr="000208D4">
        <w:rPr>
          <w:lang w:val="en-GB"/>
        </w:rPr>
        <w:t>Editorial Board member,</w:t>
      </w:r>
      <w:r w:rsidRPr="000208D4">
        <w:rPr>
          <w:i/>
          <w:lang w:val="en-GB"/>
        </w:rPr>
        <w:t xml:space="preserve"> </w:t>
      </w:r>
      <w:r w:rsidRPr="000208D4">
        <w:rPr>
          <w:i/>
          <w:snapToGrid w:val="0"/>
          <w:lang w:val="en-GB"/>
        </w:rPr>
        <w:t>Journal of Emerging Market Finance,</w:t>
      </w:r>
      <w:r w:rsidR="001E1AC9">
        <w:rPr>
          <w:snapToGrid w:val="0"/>
          <w:lang w:val="en-GB"/>
        </w:rPr>
        <w:t xml:space="preserve"> 2001</w:t>
      </w:r>
      <w:proofErr w:type="gramStart"/>
      <w:r w:rsidR="001E1AC9">
        <w:rPr>
          <w:snapToGrid w:val="0"/>
          <w:lang w:val="en-GB"/>
        </w:rPr>
        <w:t>-)</w:t>
      </w:r>
      <w:proofErr w:type="gramEnd"/>
      <w:r w:rsidR="008A233F">
        <w:rPr>
          <w:snapToGrid w:val="0"/>
          <w:lang w:val="en-GB"/>
        </w:rPr>
        <w:t xml:space="preserve"> </w:t>
      </w:r>
      <w:r w:rsidRPr="000208D4">
        <w:rPr>
          <w:snapToGrid w:val="0"/>
          <w:lang w:val="en-GB"/>
        </w:rPr>
        <w:t>(http://iciciresearchcentre.org/user/journal/editorialboard.asp)</w:t>
      </w:r>
    </w:p>
    <w:p w:rsidR="00A01807" w:rsidRPr="000208D4" w:rsidRDefault="00A01807">
      <w:pPr>
        <w:ind w:firstLine="630"/>
        <w:jc w:val="both"/>
        <w:rPr>
          <w:snapToGrid w:val="0"/>
          <w:lang w:val="en-GB"/>
        </w:rPr>
      </w:pPr>
    </w:p>
    <w:p w:rsidR="00A01807" w:rsidRPr="000208D4" w:rsidRDefault="00A01807">
      <w:pPr>
        <w:ind w:firstLine="630"/>
        <w:jc w:val="both"/>
        <w:rPr>
          <w:snapToGrid w:val="0"/>
          <w:lang w:val="en-GB"/>
        </w:rPr>
      </w:pPr>
      <w:r w:rsidRPr="000208D4">
        <w:rPr>
          <w:snapToGrid w:val="0"/>
          <w:lang w:val="en-GB"/>
        </w:rPr>
        <w:t>Academic advisory committee</w:t>
      </w:r>
      <w:r w:rsidRPr="000208D4">
        <w:rPr>
          <w:lang w:val="en-GB"/>
        </w:rPr>
        <w:t xml:space="preserve"> member</w:t>
      </w:r>
      <w:r w:rsidRPr="000208D4">
        <w:rPr>
          <w:snapToGrid w:val="0"/>
          <w:lang w:val="en-GB"/>
        </w:rPr>
        <w:t xml:space="preserve">, </w:t>
      </w:r>
      <w:r w:rsidRPr="000208D4">
        <w:rPr>
          <w:i/>
          <w:snapToGrid w:val="0"/>
          <w:lang w:val="en-GB"/>
        </w:rPr>
        <w:t>China Economic Quarterly,</w:t>
      </w:r>
      <w:r w:rsidR="001E1AC9">
        <w:rPr>
          <w:snapToGrid w:val="0"/>
          <w:lang w:val="en-GB"/>
        </w:rPr>
        <w:t xml:space="preserve"> 2001-</w:t>
      </w:r>
    </w:p>
    <w:p w:rsidR="00A01807" w:rsidRPr="000208D4" w:rsidRDefault="00A01807">
      <w:pPr>
        <w:ind w:firstLine="630"/>
        <w:jc w:val="both"/>
        <w:rPr>
          <w:szCs w:val="18"/>
        </w:rPr>
      </w:pPr>
      <w:r w:rsidRPr="000208D4">
        <w:rPr>
          <w:snapToGrid w:val="0"/>
          <w:sz w:val="22"/>
        </w:rPr>
        <w:t>Academic committee</w:t>
      </w:r>
      <w:r w:rsidRPr="000208D4">
        <w:rPr>
          <w:lang w:val="en-GB"/>
        </w:rPr>
        <w:t xml:space="preserve"> member</w:t>
      </w:r>
      <w:r w:rsidRPr="000208D4">
        <w:rPr>
          <w:snapToGrid w:val="0"/>
          <w:sz w:val="22"/>
        </w:rPr>
        <w:t xml:space="preserve">, </w:t>
      </w:r>
      <w:r w:rsidRPr="000208D4">
        <w:rPr>
          <w:i/>
          <w:iCs/>
          <w:sz w:val="22"/>
          <w:szCs w:val="18"/>
        </w:rPr>
        <w:t>China Journal of Finance</w:t>
      </w:r>
      <w:r w:rsidR="001E1AC9">
        <w:rPr>
          <w:szCs w:val="18"/>
        </w:rPr>
        <w:t>, 2003-</w:t>
      </w:r>
    </w:p>
    <w:p w:rsidR="008C7DD6" w:rsidRPr="009A5C33" w:rsidRDefault="00A01807" w:rsidP="008C7DD6">
      <w:pPr>
        <w:ind w:firstLine="630"/>
        <w:jc w:val="both"/>
        <w:rPr>
          <w:snapToGrid w:val="0"/>
          <w:lang w:val="en-GB"/>
        </w:rPr>
      </w:pPr>
      <w:r w:rsidRPr="000208D4">
        <w:rPr>
          <w:snapToGrid w:val="0"/>
          <w:sz w:val="22"/>
        </w:rPr>
        <w:t>Academic committee</w:t>
      </w:r>
      <w:r w:rsidRPr="000208D4">
        <w:rPr>
          <w:lang w:val="en-GB"/>
        </w:rPr>
        <w:t xml:space="preserve"> member</w:t>
      </w:r>
      <w:r w:rsidRPr="000208D4">
        <w:rPr>
          <w:snapToGrid w:val="0"/>
          <w:sz w:val="22"/>
        </w:rPr>
        <w:t xml:space="preserve">, </w:t>
      </w:r>
      <w:r w:rsidRPr="000208D4">
        <w:rPr>
          <w:i/>
          <w:iCs/>
          <w:sz w:val="22"/>
          <w:szCs w:val="18"/>
        </w:rPr>
        <w:t>China Public Administration Review</w:t>
      </w:r>
      <w:r w:rsidR="001E1AC9">
        <w:rPr>
          <w:szCs w:val="18"/>
        </w:rPr>
        <w:t>, 2003-</w:t>
      </w:r>
    </w:p>
    <w:p w:rsidR="00724E7D" w:rsidRDefault="00724E7D" w:rsidP="00724E7D">
      <w:pPr>
        <w:ind w:firstLine="630"/>
        <w:jc w:val="both"/>
        <w:rPr>
          <w:lang w:val="en-GB"/>
        </w:rPr>
      </w:pPr>
    </w:p>
    <w:p w:rsidR="00A13E0F" w:rsidRPr="00D0237A" w:rsidRDefault="00A13E0F" w:rsidP="00A13E0F">
      <w:pPr>
        <w:ind w:firstLine="720"/>
        <w:jc w:val="both"/>
        <w:rPr>
          <w:lang w:val="en-GB"/>
        </w:rPr>
      </w:pPr>
      <w:r>
        <w:rPr>
          <w:lang w:val="en-GB"/>
        </w:rPr>
        <w:t xml:space="preserve">Associate </w:t>
      </w:r>
      <w:r w:rsidRPr="00D0237A">
        <w:rPr>
          <w:lang w:val="en-GB"/>
        </w:rPr>
        <w:t xml:space="preserve">Director, </w:t>
      </w:r>
      <w:r w:rsidRPr="00D0237A">
        <w:rPr>
          <w:bCs/>
        </w:rPr>
        <w:t>Institute for China and Global Development</w:t>
      </w:r>
      <w:r>
        <w:t>, University of Hong Kong</w:t>
      </w:r>
    </w:p>
    <w:p w:rsidR="00A13E0F" w:rsidRPr="00D0237A" w:rsidRDefault="00A13E0F" w:rsidP="00A13E0F">
      <w:pPr>
        <w:ind w:firstLine="720"/>
        <w:jc w:val="both"/>
        <w:rPr>
          <w:lang w:val="en-GB"/>
        </w:rPr>
      </w:pPr>
      <w:r w:rsidRPr="00D0237A">
        <w:rPr>
          <w:lang w:val="en-GB"/>
        </w:rPr>
        <w:t xml:space="preserve">Board Member, </w:t>
      </w:r>
      <w:r w:rsidRPr="00D0237A">
        <w:t>Asian Institute of International Financial Law (AIIFL), Faculty of Law</w:t>
      </w:r>
      <w:r>
        <w:t xml:space="preserve">, HKU </w:t>
      </w:r>
    </w:p>
    <w:p w:rsidR="00A13E0F" w:rsidRPr="00D0237A" w:rsidRDefault="00A13E0F" w:rsidP="00A13E0F">
      <w:pPr>
        <w:ind w:firstLine="720"/>
        <w:jc w:val="both"/>
      </w:pPr>
      <w:r w:rsidRPr="004907BF">
        <w:rPr>
          <w:rFonts w:eastAsia="宋体" w:hint="eastAsia"/>
          <w:lang w:val="en-GB" w:eastAsia="zh-CN"/>
        </w:rPr>
        <w:t xml:space="preserve">Deputy Director, </w:t>
      </w:r>
      <w:r w:rsidRPr="00D0237A">
        <w:rPr>
          <w:lang w:val="en-GB"/>
        </w:rPr>
        <w:t xml:space="preserve">Management Committee Member, Ronald </w:t>
      </w:r>
      <w:proofErr w:type="spellStart"/>
      <w:r w:rsidRPr="00D0237A">
        <w:rPr>
          <w:lang w:val="en-GB"/>
        </w:rPr>
        <w:t>Coase</w:t>
      </w:r>
      <w:proofErr w:type="spellEnd"/>
      <w:r w:rsidRPr="00D0237A">
        <w:rPr>
          <w:lang w:val="en-GB"/>
        </w:rPr>
        <w:t xml:space="preserve"> Centre for Property Rights Research </w:t>
      </w:r>
      <w:r w:rsidRPr="00D0237A">
        <w:t>(RCCPRR), Faculty of Architecture, HKU</w:t>
      </w:r>
    </w:p>
    <w:p w:rsidR="00A13E0F" w:rsidRPr="00D0237A" w:rsidRDefault="00A13E0F" w:rsidP="00A13E0F">
      <w:pPr>
        <w:ind w:firstLine="720"/>
        <w:jc w:val="both"/>
        <w:rPr>
          <w:lang w:val="en-GB"/>
        </w:rPr>
      </w:pPr>
      <w:r w:rsidRPr="00D0237A">
        <w:t>Co-Principal Investigator and Managing Committee member</w:t>
      </w:r>
      <w:r>
        <w:t>,</w:t>
      </w:r>
      <w:r w:rsidRPr="00D0237A">
        <w:t xml:space="preserve"> RGC Theme-based Research (TRS) Project (T31-717 </w:t>
      </w:r>
      <w:r w:rsidRPr="00D0237A">
        <w:rPr>
          <w:i/>
          <w:iCs/>
        </w:rPr>
        <w:t>112-</w:t>
      </w:r>
      <w:r w:rsidRPr="00D0237A">
        <w:t>R)</w:t>
      </w:r>
      <w:r>
        <w:t>, HKU-CUHK-Cambridge</w:t>
      </w:r>
    </w:p>
    <w:p w:rsidR="00A40F4A" w:rsidRPr="000208D4" w:rsidRDefault="00A40F4A">
      <w:pPr>
        <w:ind w:firstLine="720"/>
        <w:jc w:val="both"/>
        <w:rPr>
          <w:snapToGrid w:val="0"/>
          <w:lang w:val="en-GB"/>
        </w:rPr>
      </w:pPr>
    </w:p>
    <w:p w:rsidR="00A01807" w:rsidRPr="000208D4" w:rsidRDefault="00A01807">
      <w:pPr>
        <w:autoSpaceDE w:val="0"/>
        <w:autoSpaceDN w:val="0"/>
        <w:adjustRightInd w:val="0"/>
        <w:rPr>
          <w:lang w:val="en-GB"/>
        </w:rPr>
      </w:pPr>
      <w:r w:rsidRPr="000208D4">
        <w:rPr>
          <w:snapToGrid w:val="0"/>
          <w:lang w:val="en-GB"/>
        </w:rPr>
        <w:t xml:space="preserve">Referee for academic journals, publishers, and research funding proposals: </w:t>
      </w:r>
      <w:r w:rsidRPr="000208D4">
        <w:rPr>
          <w:i/>
          <w:spacing w:val="-2"/>
          <w:lang w:val="en-GB"/>
        </w:rPr>
        <w:t xml:space="preserve">AER, JPE, QJE, </w:t>
      </w:r>
      <w:proofErr w:type="spellStart"/>
      <w:r w:rsidRPr="000208D4">
        <w:rPr>
          <w:i/>
          <w:spacing w:val="-2"/>
          <w:lang w:val="en-GB"/>
        </w:rPr>
        <w:t>REStud</w:t>
      </w:r>
      <w:proofErr w:type="spellEnd"/>
      <w:r w:rsidRPr="000208D4">
        <w:rPr>
          <w:i/>
          <w:spacing w:val="-2"/>
          <w:lang w:val="en-GB"/>
        </w:rPr>
        <w:t xml:space="preserve">, </w:t>
      </w:r>
      <w:proofErr w:type="spellStart"/>
      <w:r w:rsidR="00953FA0">
        <w:rPr>
          <w:i/>
          <w:spacing w:val="-2"/>
          <w:lang w:val="en-GB"/>
        </w:rPr>
        <w:t>Econometrica</w:t>
      </w:r>
      <w:proofErr w:type="spellEnd"/>
      <w:r w:rsidR="00953FA0">
        <w:rPr>
          <w:i/>
          <w:spacing w:val="-2"/>
          <w:lang w:val="en-GB"/>
        </w:rPr>
        <w:t xml:space="preserve">, </w:t>
      </w:r>
      <w:r w:rsidRPr="000208D4">
        <w:rPr>
          <w:i/>
          <w:spacing w:val="-2"/>
          <w:lang w:val="en-GB"/>
        </w:rPr>
        <w:t>Rand, EER, EJ, Economics Letters, Journal of Public Economics,</w:t>
      </w:r>
      <w:r w:rsidRPr="000208D4">
        <w:rPr>
          <w:i/>
        </w:rPr>
        <w:t xml:space="preserve"> Journal of Development Economics, </w:t>
      </w:r>
      <w:r w:rsidRPr="000208D4">
        <w:rPr>
          <w:i/>
          <w:spacing w:val="-2"/>
          <w:lang w:val="en-GB"/>
        </w:rPr>
        <w:t xml:space="preserve">Journal of Comparative Economics, Economics of Transition, </w:t>
      </w:r>
      <w:proofErr w:type="spellStart"/>
      <w:r w:rsidRPr="000208D4">
        <w:rPr>
          <w:i/>
          <w:spacing w:val="-2"/>
          <w:lang w:val="en-GB"/>
        </w:rPr>
        <w:t>Economica</w:t>
      </w:r>
      <w:proofErr w:type="spellEnd"/>
      <w:r w:rsidRPr="000208D4">
        <w:rPr>
          <w:i/>
          <w:spacing w:val="-2"/>
          <w:lang w:val="en-GB"/>
        </w:rPr>
        <w:t>, Journal of Industrial Economics,</w:t>
      </w:r>
      <w:r w:rsidRPr="000208D4">
        <w:rPr>
          <w:i/>
          <w:iCs/>
        </w:rPr>
        <w:t xml:space="preserve"> JITE,</w:t>
      </w:r>
      <w:r w:rsidRPr="000208D4">
        <w:rPr>
          <w:i/>
          <w:iCs/>
          <w:spacing w:val="-2"/>
          <w:lang w:val="en-GB"/>
        </w:rPr>
        <w:t xml:space="preserve"> </w:t>
      </w:r>
      <w:r w:rsidR="000208D4">
        <w:rPr>
          <w:i/>
          <w:iCs/>
          <w:spacing w:val="-2"/>
          <w:lang w:val="en-GB"/>
        </w:rPr>
        <w:t xml:space="preserve">International Finance, </w:t>
      </w:r>
      <w:r w:rsidRPr="000208D4">
        <w:rPr>
          <w:i/>
          <w:spacing w:val="-2"/>
          <w:lang w:val="en-GB"/>
        </w:rPr>
        <w:t>Economic Systems, Annals of Economics and Finance, Journal of Development Studies, Chinese Economic Review,</w:t>
      </w:r>
      <w:r w:rsidRPr="000208D4">
        <w:rPr>
          <w:i/>
          <w:snapToGrid w:val="0"/>
          <w:lang w:val="en-GB"/>
        </w:rPr>
        <w:t xml:space="preserve"> China Economic Quarterly,</w:t>
      </w:r>
      <w:r w:rsidRPr="000208D4">
        <w:rPr>
          <w:i/>
          <w:spacing w:val="-2"/>
          <w:lang w:val="en-GB"/>
        </w:rPr>
        <w:t xml:space="preserve"> MIT Press, </w:t>
      </w:r>
      <w:r w:rsidRPr="000208D4">
        <w:rPr>
          <w:i/>
        </w:rPr>
        <w:t xml:space="preserve">Cambridge University Press, Oxford University Press, the World Bank, </w:t>
      </w:r>
      <w:r w:rsidR="00055EE8" w:rsidRPr="000208D4">
        <w:rPr>
          <w:i/>
        </w:rPr>
        <w:t>ESRC (UK government</w:t>
      </w:r>
      <w:r w:rsidR="00B10FE7" w:rsidRPr="000208D4">
        <w:rPr>
          <w:i/>
        </w:rPr>
        <w:t xml:space="preserve"> research funding</w:t>
      </w:r>
      <w:r w:rsidR="00055EE8" w:rsidRPr="000208D4">
        <w:rPr>
          <w:i/>
        </w:rPr>
        <w:t>), RGC (Hong Kong government</w:t>
      </w:r>
      <w:r w:rsidR="00B10FE7" w:rsidRPr="000208D4">
        <w:rPr>
          <w:i/>
        </w:rPr>
        <w:t xml:space="preserve"> funding</w:t>
      </w:r>
      <w:r w:rsidR="00055EE8" w:rsidRPr="000208D4">
        <w:rPr>
          <w:i/>
        </w:rPr>
        <w:t>).</w:t>
      </w:r>
    </w:p>
    <w:p w:rsidR="00A01807" w:rsidRPr="000208D4" w:rsidRDefault="00A01807">
      <w:pPr>
        <w:ind w:firstLine="720"/>
        <w:jc w:val="both"/>
        <w:rPr>
          <w:lang w:val="en-GB"/>
        </w:rPr>
      </w:pPr>
    </w:p>
    <w:p w:rsidR="00A01807" w:rsidRPr="000208D4" w:rsidRDefault="00A01807">
      <w:pPr>
        <w:jc w:val="both"/>
        <w:rPr>
          <w:b/>
          <w:lang w:val="en-GB"/>
        </w:rPr>
      </w:pPr>
      <w:r w:rsidRPr="000208D4">
        <w:rPr>
          <w:b/>
          <w:lang w:val="en-GB"/>
        </w:rPr>
        <w:t>Publications</w:t>
      </w:r>
    </w:p>
    <w:p w:rsidR="0058178D" w:rsidRDefault="0058178D" w:rsidP="0058178D">
      <w:pPr>
        <w:rPr>
          <w:rFonts w:eastAsiaTheme="minorEastAsia"/>
          <w:sz w:val="22"/>
          <w:szCs w:val="22"/>
          <w:lang w:eastAsia="zh-CN"/>
        </w:rPr>
      </w:pPr>
    </w:p>
    <w:p w:rsidR="00F527DC" w:rsidRPr="00F527DC" w:rsidRDefault="00F527DC" w:rsidP="00F47FF6">
      <w:pPr>
        <w:ind w:firstLine="720"/>
        <w:rPr>
          <w:rFonts w:eastAsiaTheme="minorEastAsia" w:hint="eastAsia"/>
          <w:sz w:val="22"/>
          <w:szCs w:val="22"/>
          <w:lang w:eastAsia="zh-CN"/>
        </w:rPr>
      </w:pPr>
      <w:r w:rsidRPr="008575BE">
        <w:rPr>
          <w:sz w:val="22"/>
          <w:szCs w:val="22"/>
        </w:rPr>
        <w:t>Chenggang Xu</w:t>
      </w:r>
      <w:r>
        <w:rPr>
          <w:rFonts w:eastAsiaTheme="minorEastAsia" w:hint="eastAsia"/>
          <w:sz w:val="22"/>
          <w:szCs w:val="22"/>
          <w:lang w:eastAsia="zh-CN"/>
        </w:rPr>
        <w:t>,</w:t>
      </w:r>
      <w:r w:rsidRPr="008575BE">
        <w:rPr>
          <w:sz w:val="22"/>
          <w:szCs w:val="22"/>
        </w:rPr>
        <w:t xml:space="preserve"> </w:t>
      </w:r>
      <w:r>
        <w:rPr>
          <w:rFonts w:eastAsiaTheme="minorEastAsia"/>
          <w:sz w:val="22"/>
          <w:szCs w:val="22"/>
          <w:lang w:eastAsia="zh-CN"/>
        </w:rPr>
        <w:t>“</w:t>
      </w:r>
      <w:r w:rsidRPr="008575BE">
        <w:rPr>
          <w:sz w:val="22"/>
          <w:szCs w:val="22"/>
        </w:rPr>
        <w:t xml:space="preserve">The Origin of China’s </w:t>
      </w:r>
      <w:r>
        <w:rPr>
          <w:sz w:val="22"/>
          <w:szCs w:val="22"/>
        </w:rPr>
        <w:t>Communist</w:t>
      </w:r>
      <w:r w:rsidRPr="008575BE">
        <w:rPr>
          <w:sz w:val="22"/>
          <w:szCs w:val="22"/>
        </w:rPr>
        <w:t xml:space="preserve"> Institutions</w:t>
      </w:r>
      <w:r>
        <w:rPr>
          <w:rFonts w:eastAsiaTheme="minorEastAsia" w:hint="eastAsia"/>
          <w:sz w:val="22"/>
          <w:szCs w:val="22"/>
          <w:lang w:eastAsia="zh-CN"/>
        </w:rPr>
        <w:t>,</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hint="eastAsia"/>
          <w:sz w:val="22"/>
          <w:szCs w:val="22"/>
          <w:lang w:eastAsia="zh-CN"/>
        </w:rPr>
        <w:t>in</w:t>
      </w:r>
      <w:r w:rsidRPr="008575BE">
        <w:rPr>
          <w:sz w:val="22"/>
          <w:szCs w:val="22"/>
        </w:rPr>
        <w:t xml:space="preserve"> </w:t>
      </w:r>
      <w:r w:rsidRPr="008575BE">
        <w:rPr>
          <w:i/>
          <w:sz w:val="22"/>
          <w:szCs w:val="22"/>
        </w:rPr>
        <w:t>The Cambridge Economic History of China</w:t>
      </w:r>
      <w:r w:rsidRPr="008575BE">
        <w:rPr>
          <w:sz w:val="22"/>
          <w:szCs w:val="22"/>
        </w:rPr>
        <w:t xml:space="preserve">, edited by </w:t>
      </w:r>
      <w:proofErr w:type="spellStart"/>
      <w:r w:rsidRPr="008575BE">
        <w:rPr>
          <w:sz w:val="22"/>
          <w:szCs w:val="22"/>
        </w:rPr>
        <w:t>Debin</w:t>
      </w:r>
      <w:proofErr w:type="spellEnd"/>
      <w:r w:rsidRPr="008575BE">
        <w:rPr>
          <w:sz w:val="22"/>
          <w:szCs w:val="22"/>
        </w:rPr>
        <w:t xml:space="preserve"> Ma and Richard von </w:t>
      </w:r>
      <w:proofErr w:type="spellStart"/>
      <w:r w:rsidRPr="008575BE">
        <w:rPr>
          <w:sz w:val="22"/>
          <w:szCs w:val="22"/>
        </w:rPr>
        <w:t>Glahn</w:t>
      </w:r>
      <w:proofErr w:type="spellEnd"/>
      <w:r w:rsidRPr="008575BE">
        <w:rPr>
          <w:sz w:val="22"/>
          <w:szCs w:val="22"/>
        </w:rPr>
        <w:t>.</w:t>
      </w:r>
      <w:r>
        <w:rPr>
          <w:rFonts w:eastAsiaTheme="minorEastAsia" w:hint="eastAsia"/>
          <w:sz w:val="22"/>
          <w:szCs w:val="22"/>
          <w:lang w:eastAsia="zh-CN"/>
        </w:rPr>
        <w:t xml:space="preserve"> </w:t>
      </w:r>
      <w:proofErr w:type="gramStart"/>
      <w:r>
        <w:rPr>
          <w:rFonts w:eastAsiaTheme="minorEastAsia" w:hint="eastAsia"/>
          <w:sz w:val="22"/>
          <w:szCs w:val="22"/>
          <w:lang w:eastAsia="zh-CN"/>
        </w:rPr>
        <w:t>Forthcoming.</w:t>
      </w:r>
      <w:proofErr w:type="gramEnd"/>
    </w:p>
    <w:p w:rsidR="00F527DC" w:rsidRPr="00F527DC" w:rsidRDefault="00F527DC" w:rsidP="00F47FF6">
      <w:pPr>
        <w:ind w:firstLine="720"/>
        <w:rPr>
          <w:rFonts w:eastAsiaTheme="minorEastAsia" w:hint="eastAsia"/>
          <w:kern w:val="2"/>
          <w:lang w:eastAsia="zh-CN"/>
        </w:rPr>
      </w:pPr>
    </w:p>
    <w:p w:rsidR="00F47FF6" w:rsidRDefault="00F47FF6" w:rsidP="00F47FF6">
      <w:pPr>
        <w:ind w:firstLine="720"/>
        <w:rPr>
          <w:rFonts w:eastAsiaTheme="minorEastAsia"/>
          <w:lang w:eastAsia="zh-CN"/>
        </w:rPr>
      </w:pPr>
      <w:proofErr w:type="gramStart"/>
      <w:r w:rsidRPr="006333B3">
        <w:rPr>
          <w:rFonts w:eastAsia="宋体"/>
          <w:kern w:val="2"/>
          <w:lang w:eastAsia="zh-CN"/>
        </w:rPr>
        <w:t xml:space="preserve">Guo, Di, </w:t>
      </w:r>
      <w:proofErr w:type="spellStart"/>
      <w:r w:rsidRPr="006333B3">
        <w:rPr>
          <w:rFonts w:eastAsia="宋体"/>
          <w:kern w:val="2"/>
          <w:lang w:eastAsia="zh-CN"/>
        </w:rPr>
        <w:t>Haizhou</w:t>
      </w:r>
      <w:proofErr w:type="spellEnd"/>
      <w:r w:rsidRPr="006333B3">
        <w:rPr>
          <w:rFonts w:eastAsia="宋体"/>
          <w:kern w:val="2"/>
          <w:lang w:eastAsia="zh-CN"/>
        </w:rPr>
        <w:t xml:space="preserve"> Huang, Kun Jiang, and Chenggang Xu (2020).</w:t>
      </w:r>
      <w:proofErr w:type="gramEnd"/>
      <w:r w:rsidRPr="006333B3">
        <w:rPr>
          <w:rFonts w:eastAsia="宋体"/>
          <w:kern w:val="2"/>
          <w:lang w:eastAsia="zh-CN"/>
        </w:rPr>
        <w:t xml:space="preserve"> </w:t>
      </w:r>
      <w:proofErr w:type="gramStart"/>
      <w:r w:rsidRPr="006333B3">
        <w:rPr>
          <w:rFonts w:eastAsia="宋体"/>
          <w:kern w:val="2"/>
          <w:lang w:eastAsia="zh-CN"/>
        </w:rPr>
        <w:t>“</w:t>
      </w:r>
      <w:r w:rsidRPr="006333B3">
        <w:rPr>
          <w:rFonts w:eastAsia="宋体"/>
          <w:bCs/>
        </w:rPr>
        <w:t>Disruptive innovation and R&amp;D ownership structures</w:t>
      </w:r>
      <w:r w:rsidRPr="006333B3">
        <w:rPr>
          <w:rFonts w:eastAsia="宋体"/>
          <w:kern w:val="2"/>
          <w:lang w:eastAsia="zh-CN"/>
        </w:rPr>
        <w:t>.”</w:t>
      </w:r>
      <w:proofErr w:type="gramEnd"/>
      <w:r w:rsidRPr="006333B3">
        <w:rPr>
          <w:rFonts w:eastAsia="宋体"/>
          <w:kern w:val="2"/>
          <w:lang w:eastAsia="zh-CN"/>
        </w:rPr>
        <w:t xml:space="preserve"> </w:t>
      </w:r>
      <w:proofErr w:type="gramStart"/>
      <w:r w:rsidRPr="006333B3">
        <w:rPr>
          <w:rFonts w:eastAsiaTheme="minorEastAsia"/>
          <w:i/>
          <w:lang w:eastAsia="zh-CN"/>
        </w:rPr>
        <w:t>Public Choice</w:t>
      </w:r>
      <w:r w:rsidRPr="006333B3">
        <w:rPr>
          <w:rFonts w:eastAsiaTheme="minorEastAsia"/>
          <w:lang w:eastAsia="zh-CN"/>
        </w:rPr>
        <w:t>, 2020.</w:t>
      </w:r>
      <w:proofErr w:type="gramEnd"/>
      <w:r w:rsidR="00F527DC">
        <w:rPr>
          <w:rFonts w:eastAsiaTheme="minorEastAsia" w:hint="eastAsia"/>
          <w:lang w:eastAsia="zh-CN"/>
        </w:rPr>
        <w:t xml:space="preserve"> </w:t>
      </w:r>
    </w:p>
    <w:p w:rsidR="006333B3" w:rsidRPr="006333B3" w:rsidRDefault="006333B3" w:rsidP="00F47FF6">
      <w:pPr>
        <w:ind w:firstLine="720"/>
        <w:rPr>
          <w:rFonts w:eastAsiaTheme="minorEastAsia"/>
          <w:lang w:eastAsia="zh-CN"/>
        </w:rPr>
      </w:pPr>
    </w:p>
    <w:p w:rsidR="006333B3" w:rsidRPr="006333B3" w:rsidRDefault="006333B3" w:rsidP="00F47FF6">
      <w:pPr>
        <w:ind w:firstLine="720"/>
        <w:rPr>
          <w:rFonts w:eastAsia="黑体"/>
          <w:bCs/>
          <w:lang w:eastAsia="zh-CN"/>
        </w:rPr>
      </w:pPr>
      <w:r w:rsidRPr="006333B3">
        <w:rPr>
          <w:rFonts w:eastAsia="黑体"/>
          <w:bCs/>
          <w:lang w:eastAsia="zh-CN"/>
        </w:rPr>
        <w:t>许成钢，</w:t>
      </w:r>
      <w:r w:rsidRPr="006333B3">
        <w:rPr>
          <w:rFonts w:eastAsia="黑体"/>
          <w:bCs/>
          <w:lang w:eastAsia="zh-CN"/>
        </w:rPr>
        <w:t>“</w:t>
      </w:r>
      <w:r w:rsidRPr="006333B3">
        <w:rPr>
          <w:rFonts w:eastAsia="黑体"/>
          <w:bCs/>
          <w:lang w:eastAsia="zh-CN"/>
        </w:rPr>
        <w:t>经济学理论的贫困</w:t>
      </w:r>
      <w:r w:rsidRPr="006333B3">
        <w:rPr>
          <w:rFonts w:eastAsia="黑体"/>
          <w:bCs/>
          <w:lang w:eastAsia="zh-CN"/>
        </w:rPr>
        <w:t xml:space="preserve">,” </w:t>
      </w:r>
      <w:r>
        <w:rPr>
          <w:rFonts w:eastAsia="黑体" w:hint="eastAsia"/>
          <w:bCs/>
          <w:lang w:eastAsia="zh-CN"/>
        </w:rPr>
        <w:t>《</w:t>
      </w:r>
      <w:r w:rsidRPr="006333B3">
        <w:rPr>
          <w:rFonts w:eastAsia="黑体"/>
          <w:bCs/>
          <w:lang w:eastAsia="zh-CN"/>
        </w:rPr>
        <w:t>经济学（季刊）</w:t>
      </w:r>
      <w:r>
        <w:rPr>
          <w:rFonts w:eastAsia="黑体"/>
          <w:bCs/>
          <w:lang w:eastAsia="zh-CN"/>
        </w:rPr>
        <w:t>》</w:t>
      </w:r>
      <w:r w:rsidRPr="006333B3">
        <w:rPr>
          <w:rFonts w:eastAsia="黑体"/>
          <w:bCs/>
          <w:lang w:eastAsia="zh-CN"/>
        </w:rPr>
        <w:t>，</w:t>
      </w:r>
      <w:r w:rsidRPr="006333B3">
        <w:rPr>
          <w:rFonts w:eastAsia="黑体"/>
          <w:bCs/>
          <w:lang w:eastAsia="zh-CN"/>
        </w:rPr>
        <w:t>20</w:t>
      </w:r>
      <w:r w:rsidRPr="006333B3">
        <w:rPr>
          <w:rFonts w:eastAsia="黑体"/>
          <w:bCs/>
          <w:lang w:eastAsia="zh-CN"/>
        </w:rPr>
        <w:t>卷</w:t>
      </w:r>
      <w:r w:rsidRPr="006333B3">
        <w:rPr>
          <w:rFonts w:eastAsia="黑体"/>
          <w:bCs/>
          <w:lang w:eastAsia="zh-CN"/>
        </w:rPr>
        <w:t>1</w:t>
      </w:r>
      <w:r w:rsidRPr="006333B3">
        <w:rPr>
          <w:rFonts w:eastAsia="黑体"/>
          <w:bCs/>
          <w:lang w:eastAsia="zh-CN"/>
        </w:rPr>
        <w:t>期</w:t>
      </w:r>
      <w:r w:rsidRPr="006333B3">
        <w:rPr>
          <w:rFonts w:eastAsia="黑体"/>
          <w:bCs/>
          <w:lang w:eastAsia="zh-CN"/>
        </w:rPr>
        <w:t>, 2020.</w:t>
      </w:r>
    </w:p>
    <w:p w:rsidR="006333B3" w:rsidRPr="006333B3" w:rsidRDefault="006333B3" w:rsidP="00F47FF6">
      <w:pPr>
        <w:ind w:firstLine="720"/>
        <w:rPr>
          <w:rFonts w:eastAsiaTheme="minorEastAsia"/>
          <w:lang w:eastAsia="zh-CN"/>
        </w:rPr>
      </w:pPr>
    </w:p>
    <w:p w:rsidR="000902ED" w:rsidRPr="00957DB4" w:rsidRDefault="000902ED" w:rsidP="000902ED">
      <w:pPr>
        <w:ind w:firstLine="720"/>
        <w:rPr>
          <w:rFonts w:eastAsiaTheme="minorEastAsia"/>
          <w:kern w:val="2"/>
          <w:lang w:eastAsia="zh-CN"/>
        </w:rPr>
      </w:pPr>
      <w:proofErr w:type="gramStart"/>
      <w:r w:rsidRPr="006333B3">
        <w:rPr>
          <w:rFonts w:eastAsia="宋体"/>
          <w:kern w:val="2"/>
          <w:lang w:eastAsia="zh-CN"/>
        </w:rPr>
        <w:t>Guo, Di,</w:t>
      </w:r>
      <w:r w:rsidR="005E23CB" w:rsidRPr="006333B3">
        <w:rPr>
          <w:rFonts w:eastAsia="宋体"/>
          <w:kern w:val="2"/>
          <w:lang w:eastAsia="zh-CN"/>
        </w:rPr>
        <w:t xml:space="preserve"> Kun</w:t>
      </w:r>
      <w:r w:rsidRPr="006333B3">
        <w:rPr>
          <w:rFonts w:eastAsia="宋体"/>
          <w:kern w:val="2"/>
          <w:lang w:eastAsia="zh-CN"/>
        </w:rPr>
        <w:t xml:space="preserve"> Jiang,</w:t>
      </w:r>
      <w:r w:rsidR="005E23CB" w:rsidRPr="006333B3">
        <w:rPr>
          <w:rFonts w:eastAsia="宋体"/>
          <w:kern w:val="2"/>
          <w:lang w:eastAsia="zh-CN"/>
        </w:rPr>
        <w:t xml:space="preserve"> Chenggang</w:t>
      </w:r>
      <w:r w:rsidRPr="006333B3">
        <w:rPr>
          <w:rFonts w:eastAsia="宋体"/>
          <w:kern w:val="2"/>
          <w:lang w:eastAsia="zh-CN"/>
        </w:rPr>
        <w:t xml:space="preserve"> Xu and Xiyi Yang</w:t>
      </w:r>
      <w:r w:rsidR="0043568C" w:rsidRPr="006333B3">
        <w:rPr>
          <w:rFonts w:eastAsia="宋体"/>
          <w:kern w:val="2"/>
          <w:lang w:eastAsia="zh-CN"/>
        </w:rPr>
        <w:t xml:space="preserve"> (2020</w:t>
      </w:r>
      <w:r w:rsidRPr="006333B3">
        <w:rPr>
          <w:rFonts w:eastAsia="宋体"/>
          <w:kern w:val="2"/>
          <w:lang w:eastAsia="zh-CN"/>
        </w:rPr>
        <w:t>).</w:t>
      </w:r>
      <w:proofErr w:type="gramEnd"/>
      <w:r w:rsidRPr="006333B3">
        <w:rPr>
          <w:rFonts w:eastAsia="宋体"/>
          <w:kern w:val="2"/>
          <w:lang w:eastAsia="zh-CN"/>
        </w:rPr>
        <w:t xml:space="preserve"> </w:t>
      </w:r>
      <w:proofErr w:type="gramStart"/>
      <w:r w:rsidRPr="006333B3">
        <w:rPr>
          <w:rFonts w:eastAsia="宋体"/>
          <w:kern w:val="2"/>
          <w:lang w:eastAsia="zh-CN"/>
        </w:rPr>
        <w:t>“Growth, Inequality and Industrial Clusters in China</w:t>
      </w:r>
      <w:r w:rsidRPr="005C7A62">
        <w:rPr>
          <w:rFonts w:eastAsia="宋体" w:hint="eastAsia"/>
          <w:kern w:val="2"/>
          <w:lang w:eastAsia="zh-CN"/>
        </w:rPr>
        <w:t>.</w:t>
      </w:r>
      <w:r w:rsidRPr="005C7A62">
        <w:rPr>
          <w:rFonts w:eastAsia="宋体"/>
          <w:kern w:val="2"/>
          <w:lang w:eastAsia="zh-CN"/>
        </w:rPr>
        <w:t>”</w:t>
      </w:r>
      <w:proofErr w:type="gramEnd"/>
      <w:r>
        <w:rPr>
          <w:rFonts w:eastAsia="宋体" w:hint="eastAsia"/>
          <w:kern w:val="2"/>
          <w:lang w:eastAsia="zh-CN"/>
        </w:rPr>
        <w:t xml:space="preserve"> </w:t>
      </w:r>
      <w:r w:rsidRPr="008B11B8">
        <w:rPr>
          <w:rFonts w:eastAsiaTheme="minorEastAsia" w:hint="eastAsia"/>
          <w:i/>
          <w:lang w:eastAsia="zh-CN"/>
        </w:rPr>
        <w:t>Journal of Economic Geography</w:t>
      </w:r>
      <w:r>
        <w:rPr>
          <w:rFonts w:eastAsiaTheme="minorEastAsia" w:hint="eastAsia"/>
          <w:lang w:eastAsia="zh-CN"/>
        </w:rPr>
        <w:t xml:space="preserve">, </w:t>
      </w:r>
      <w:r w:rsidR="0043568C">
        <w:rPr>
          <w:rFonts w:eastAsiaTheme="minorEastAsia" w:hint="eastAsia"/>
          <w:lang w:eastAsia="zh-CN"/>
        </w:rPr>
        <w:t>2020</w:t>
      </w:r>
      <w:r>
        <w:rPr>
          <w:rFonts w:eastAsiaTheme="minorEastAsia" w:hint="eastAsia"/>
          <w:lang w:eastAsia="zh-CN"/>
        </w:rPr>
        <w:t xml:space="preserve">.  </w:t>
      </w:r>
    </w:p>
    <w:p w:rsidR="000902ED" w:rsidRPr="000902ED" w:rsidRDefault="000902ED" w:rsidP="0058178D">
      <w:pPr>
        <w:rPr>
          <w:rFonts w:eastAsiaTheme="minorEastAsia"/>
          <w:sz w:val="22"/>
          <w:szCs w:val="22"/>
          <w:lang w:eastAsia="zh-CN"/>
        </w:rPr>
      </w:pPr>
    </w:p>
    <w:p w:rsidR="008B11B8" w:rsidRDefault="008B11B8" w:rsidP="002A32D3">
      <w:pPr>
        <w:tabs>
          <w:tab w:val="left" w:pos="720"/>
        </w:tabs>
        <w:ind w:right="108"/>
        <w:rPr>
          <w:rFonts w:eastAsiaTheme="minorEastAsia"/>
          <w:sz w:val="22"/>
          <w:szCs w:val="22"/>
          <w:lang w:eastAsia="zh-CN"/>
        </w:rPr>
      </w:pPr>
      <w:r>
        <w:rPr>
          <w:rFonts w:eastAsiaTheme="minorEastAsia" w:hint="eastAsia"/>
          <w:lang w:eastAsia="zh-CN"/>
        </w:rPr>
        <w:tab/>
      </w:r>
      <w:proofErr w:type="gramStart"/>
      <w:r w:rsidRPr="004E57F1">
        <w:t>Chenggang Xu</w:t>
      </w:r>
      <w:r>
        <w:rPr>
          <w:rFonts w:eastAsiaTheme="minorEastAsia" w:hint="eastAsia"/>
          <w:lang w:eastAsia="zh-CN"/>
        </w:rPr>
        <w:t xml:space="preserve">, </w:t>
      </w:r>
      <w:r w:rsidRPr="004E57F1">
        <w:t xml:space="preserve">(2019), “The Pitfalls of a Centralized Bureaucracy”, </w:t>
      </w:r>
      <w:proofErr w:type="spellStart"/>
      <w:r w:rsidRPr="00F47FF6">
        <w:rPr>
          <w:i/>
        </w:rPr>
        <w:t>Acta</w:t>
      </w:r>
      <w:proofErr w:type="spellEnd"/>
      <w:r w:rsidRPr="00F47FF6">
        <w:rPr>
          <w:i/>
        </w:rPr>
        <w:t xml:space="preserve"> </w:t>
      </w:r>
      <w:proofErr w:type="spellStart"/>
      <w:r w:rsidRPr="00F47FF6">
        <w:rPr>
          <w:i/>
        </w:rPr>
        <w:t>Oeconomica</w:t>
      </w:r>
      <w:proofErr w:type="spellEnd"/>
      <w:r w:rsidRPr="004E57F1">
        <w:t>, Vol. 69 (1) pp. 1–16</w:t>
      </w:r>
      <w:r>
        <w:rPr>
          <w:rFonts w:eastAsiaTheme="minorEastAsia" w:hint="eastAsia"/>
          <w:lang w:eastAsia="zh-CN"/>
        </w:rPr>
        <w:t>,</w:t>
      </w:r>
      <w:r>
        <w:t xml:space="preserve"> 2019</w:t>
      </w:r>
      <w:r>
        <w:rPr>
          <w:rFonts w:eastAsiaTheme="minorEastAsia" w:hint="eastAsia"/>
          <w:lang w:eastAsia="zh-CN"/>
        </w:rPr>
        <w:t>.</w:t>
      </w:r>
      <w:proofErr w:type="gramEnd"/>
      <w:r w:rsidR="00F932D6" w:rsidRPr="00F932D6">
        <w:rPr>
          <w:rFonts w:eastAsiaTheme="minorEastAsia"/>
          <w:sz w:val="22"/>
          <w:szCs w:val="22"/>
          <w:lang w:eastAsia="zh-CN"/>
        </w:rPr>
        <w:tab/>
      </w:r>
    </w:p>
    <w:p w:rsidR="008B11B8" w:rsidRDefault="008B11B8" w:rsidP="002A32D3">
      <w:pPr>
        <w:tabs>
          <w:tab w:val="left" w:pos="720"/>
        </w:tabs>
        <w:ind w:right="108"/>
        <w:rPr>
          <w:rFonts w:eastAsiaTheme="minorEastAsia"/>
          <w:sz w:val="22"/>
          <w:szCs w:val="22"/>
          <w:lang w:eastAsia="zh-CN"/>
        </w:rPr>
      </w:pPr>
    </w:p>
    <w:p w:rsidR="00980144" w:rsidRPr="00435C24" w:rsidRDefault="008B11B8" w:rsidP="002A32D3">
      <w:pPr>
        <w:tabs>
          <w:tab w:val="left" w:pos="720"/>
        </w:tabs>
        <w:ind w:right="108"/>
        <w:rPr>
          <w:rFonts w:asciiTheme="minorEastAsia" w:eastAsiaTheme="minorEastAsia" w:hAnsiTheme="minorEastAsia"/>
          <w:color w:val="000000"/>
          <w:lang w:eastAsia="zh-CN"/>
        </w:rPr>
      </w:pPr>
      <w:r>
        <w:rPr>
          <w:rFonts w:asciiTheme="minorEastAsia" w:eastAsiaTheme="minorEastAsia" w:hAnsiTheme="minorEastAsia" w:hint="eastAsia"/>
          <w:lang w:eastAsia="zh-CN"/>
        </w:rPr>
        <w:tab/>
      </w:r>
      <w:r w:rsidR="00980144" w:rsidRPr="00435C24">
        <w:rPr>
          <w:rFonts w:asciiTheme="minorEastAsia" w:eastAsiaTheme="minorEastAsia" w:hAnsiTheme="minorEastAsia"/>
          <w:lang w:eastAsia="zh-CN"/>
        </w:rPr>
        <w:t>许成钢，</w:t>
      </w:r>
      <w:r w:rsidR="00980144" w:rsidRPr="00435C24">
        <w:rPr>
          <w:rFonts w:asciiTheme="minorEastAsia" w:eastAsiaTheme="minorEastAsia" w:hAnsiTheme="minorEastAsia"/>
          <w:color w:val="000000"/>
          <w:lang w:eastAsia="zh-CN"/>
        </w:rPr>
        <w:t>《官僚体制中的激励机制问题》，《经济学报》</w:t>
      </w:r>
      <w:r w:rsidR="00F932D6" w:rsidRPr="00435C24">
        <w:rPr>
          <w:rFonts w:asciiTheme="minorEastAsia" w:eastAsiaTheme="minorEastAsia" w:hAnsiTheme="minorEastAsia"/>
          <w:color w:val="000000"/>
          <w:lang w:eastAsia="zh-CN"/>
        </w:rPr>
        <w:t>，2017年六月。</w:t>
      </w:r>
    </w:p>
    <w:p w:rsidR="00F932D6" w:rsidRPr="00435C24" w:rsidRDefault="00F932D6" w:rsidP="002A32D3">
      <w:pPr>
        <w:tabs>
          <w:tab w:val="left" w:pos="720"/>
        </w:tabs>
        <w:ind w:right="108"/>
        <w:rPr>
          <w:rFonts w:asciiTheme="minorEastAsia" w:eastAsiaTheme="minorEastAsia" w:hAnsiTheme="minorEastAsia"/>
          <w:lang w:eastAsia="zh-CN"/>
        </w:rPr>
      </w:pPr>
    </w:p>
    <w:p w:rsidR="002A32D3" w:rsidRPr="00435C24" w:rsidRDefault="00F932D6" w:rsidP="002A32D3">
      <w:pPr>
        <w:tabs>
          <w:tab w:val="left" w:pos="720"/>
        </w:tabs>
        <w:ind w:right="108"/>
      </w:pPr>
      <w:r w:rsidRPr="00435C24">
        <w:rPr>
          <w:rFonts w:asciiTheme="minorEastAsia" w:eastAsiaTheme="minorEastAsia" w:hAnsiTheme="minorEastAsia"/>
          <w:lang w:eastAsia="zh-CN"/>
        </w:rPr>
        <w:tab/>
      </w:r>
      <w:proofErr w:type="gramStart"/>
      <w:r w:rsidR="002A32D3" w:rsidRPr="000208D4">
        <w:t>Gan, Jie, Yan Guo, and Chengg</w:t>
      </w:r>
      <w:r w:rsidR="002A32D3" w:rsidRPr="00435C24">
        <w:t>ang Xu (2017).</w:t>
      </w:r>
      <w:proofErr w:type="gramEnd"/>
      <w:r w:rsidR="002A32D3" w:rsidRPr="00435C24">
        <w:t xml:space="preserve"> </w:t>
      </w:r>
      <w:proofErr w:type="gramStart"/>
      <w:r w:rsidR="002A32D3" w:rsidRPr="00435C24">
        <w:t>“</w:t>
      </w:r>
      <w:r w:rsidR="002A32D3" w:rsidRPr="00435C24">
        <w:rPr>
          <w:color w:val="000000"/>
        </w:rPr>
        <w:t>China’s Decentralized Privatization and Change of Control Rights.</w:t>
      </w:r>
      <w:r w:rsidR="002A32D3" w:rsidRPr="00435C24">
        <w:t>”</w:t>
      </w:r>
      <w:proofErr w:type="gramEnd"/>
      <w:r w:rsidR="002A32D3" w:rsidRPr="00435C24">
        <w:t xml:space="preserve"> </w:t>
      </w:r>
      <w:proofErr w:type="gramStart"/>
      <w:r w:rsidR="002A32D3" w:rsidRPr="00435C24">
        <w:rPr>
          <w:i/>
        </w:rPr>
        <w:t>Review of Financial Studies</w:t>
      </w:r>
      <w:r w:rsidR="002A32D3" w:rsidRPr="00435C24">
        <w:t>.</w:t>
      </w:r>
      <w:proofErr w:type="gramEnd"/>
      <w:r w:rsidR="002A32D3" w:rsidRPr="00435C24">
        <w:t xml:space="preserve"> </w:t>
      </w:r>
      <w:r w:rsidR="00435C24" w:rsidRPr="00435C24">
        <w:rPr>
          <w:color w:val="2A2A2A"/>
          <w:shd w:val="clear" w:color="auto" w:fill="FFFFFF"/>
        </w:rPr>
        <w:t>05 September 2017</w:t>
      </w:r>
      <w:r w:rsidR="002A32D3" w:rsidRPr="00435C24">
        <w:t>.</w:t>
      </w:r>
      <w:r w:rsidR="002A32D3" w:rsidRPr="00435C24">
        <w:rPr>
          <w:rFonts w:eastAsia="TimesNewRomanPS-BoldMT"/>
          <w:b/>
          <w:bCs/>
          <w:lang w:eastAsia="zh-CN"/>
        </w:rPr>
        <w:t xml:space="preserve"> </w:t>
      </w:r>
    </w:p>
    <w:p w:rsidR="002A32D3" w:rsidRPr="00435C24" w:rsidRDefault="006A1C90" w:rsidP="00D94143">
      <w:pPr>
        <w:tabs>
          <w:tab w:val="left" w:pos="720"/>
        </w:tabs>
        <w:ind w:right="108"/>
      </w:pPr>
      <w:r w:rsidRPr="00435C24">
        <w:tab/>
      </w:r>
    </w:p>
    <w:p w:rsidR="00D94143" w:rsidRPr="00EF1DDA" w:rsidRDefault="002A32D3" w:rsidP="00EF1DDA">
      <w:pPr>
        <w:shd w:val="clear" w:color="auto" w:fill="FFFFFF"/>
        <w:textAlignment w:val="baseline"/>
        <w:rPr>
          <w:rFonts w:ascii="inherit" w:hAnsi="inherit" w:hint="eastAsia"/>
          <w:color w:val="868B8C"/>
          <w:sz w:val="21"/>
          <w:szCs w:val="21"/>
        </w:rPr>
      </w:pPr>
      <w:r>
        <w:tab/>
      </w:r>
      <w:r w:rsidR="006A1C90">
        <w:t>Xu, Chenggang (201</w:t>
      </w:r>
      <w:r w:rsidR="006A1C90">
        <w:rPr>
          <w:rFonts w:eastAsiaTheme="minorEastAsia" w:hint="eastAsia"/>
          <w:lang w:eastAsia="zh-CN"/>
        </w:rPr>
        <w:t>7</w:t>
      </w:r>
      <w:r w:rsidR="00D94143">
        <w:t>), “</w:t>
      </w:r>
      <w:r w:rsidR="00D94143" w:rsidRPr="001C05E2">
        <w:t xml:space="preserve">Capitalism and Socialism: Review of </w:t>
      </w:r>
      <w:proofErr w:type="spellStart"/>
      <w:r w:rsidR="00D94143" w:rsidRPr="001C05E2">
        <w:t>Kornai’s</w:t>
      </w:r>
      <w:proofErr w:type="spellEnd"/>
      <w:r w:rsidR="00D94143" w:rsidRPr="001C05E2">
        <w:t xml:space="preserve"> </w:t>
      </w:r>
      <w:r w:rsidR="00D94143" w:rsidRPr="001C05E2">
        <w:rPr>
          <w:i/>
        </w:rPr>
        <w:t>Dynamism, Rivalry, and the Surplus Economy,</w:t>
      </w:r>
      <w:r w:rsidR="00D94143">
        <w:rPr>
          <w:b/>
          <w:i/>
        </w:rPr>
        <w:t>”</w:t>
      </w:r>
      <w:r w:rsidR="00D94143">
        <w:t xml:space="preserve"> the </w:t>
      </w:r>
      <w:r w:rsidR="00D94143" w:rsidRPr="001C05E2">
        <w:rPr>
          <w:i/>
        </w:rPr>
        <w:t>Journal of Economic Literature</w:t>
      </w:r>
      <w:r w:rsidR="00D94143">
        <w:rPr>
          <w:i/>
        </w:rPr>
        <w:t>.</w:t>
      </w:r>
      <w:r w:rsidR="00EF1DDA">
        <w:rPr>
          <w:rFonts w:eastAsiaTheme="minorEastAsia" w:hint="eastAsia"/>
          <w:i/>
          <w:lang w:eastAsia="zh-CN"/>
        </w:rPr>
        <w:t xml:space="preserve"> </w:t>
      </w:r>
      <w:proofErr w:type="gramStart"/>
      <w:r w:rsidR="00EF1DDA">
        <w:rPr>
          <w:rFonts w:eastAsiaTheme="minorEastAsia"/>
          <w:i/>
          <w:lang w:eastAsia="zh-CN"/>
        </w:rPr>
        <w:t>Vol. 55, No. 1, March 2017 (pp.191-208).</w:t>
      </w:r>
      <w:proofErr w:type="gramEnd"/>
      <w:r w:rsidR="00EF1DDA">
        <w:rPr>
          <w:rFonts w:ascii="inherit" w:hAnsi="inherit"/>
          <w:color w:val="353C3F"/>
        </w:rPr>
        <w:t xml:space="preserve"> </w:t>
      </w:r>
    </w:p>
    <w:p w:rsidR="00953FA0" w:rsidRPr="00CB6918" w:rsidRDefault="00953FA0" w:rsidP="00953FA0">
      <w:pPr>
        <w:ind w:firstLine="720"/>
      </w:pPr>
    </w:p>
    <w:p w:rsidR="00953FA0" w:rsidRDefault="00953FA0" w:rsidP="00953FA0">
      <w:pPr>
        <w:ind w:firstLine="720"/>
      </w:pPr>
      <w:r w:rsidRPr="00CB6918">
        <w:t>Guo, Di, Kun Jiang, and Chenggang</w:t>
      </w:r>
      <w:r w:rsidR="006A1C90">
        <w:t xml:space="preserve"> Xu (201</w:t>
      </w:r>
      <w:r w:rsidR="006A1C90">
        <w:rPr>
          <w:rFonts w:eastAsiaTheme="minorEastAsia" w:hint="eastAsia"/>
          <w:lang w:eastAsia="zh-CN"/>
        </w:rPr>
        <w:t>7</w:t>
      </w:r>
      <w:r>
        <w:t>), “</w:t>
      </w:r>
      <w:r w:rsidRPr="007F526E">
        <w:t>Institution and Managerial Task A</w:t>
      </w:r>
      <w:r w:rsidRPr="00435C24">
        <w:t xml:space="preserve">llocation: Evidence from Chinese Entrepreneurs,” </w:t>
      </w:r>
      <w:r w:rsidRPr="00435C24">
        <w:rPr>
          <w:i/>
        </w:rPr>
        <w:t>Journal of Human Capital</w:t>
      </w:r>
      <w:r w:rsidRPr="00435C24">
        <w:t xml:space="preserve">. </w:t>
      </w:r>
      <w:r w:rsidR="00435C24" w:rsidRPr="00435C24">
        <w:rPr>
          <w:color w:val="000000"/>
          <w:shd w:val="clear" w:color="auto" w:fill="FFFFFF"/>
        </w:rPr>
        <w:t>11, no. 3 (Fall 2017): 397-422.</w:t>
      </w:r>
    </w:p>
    <w:p w:rsidR="00A13E0F" w:rsidRDefault="00A13E0F" w:rsidP="00A13E0F">
      <w:pPr>
        <w:ind w:firstLine="720"/>
      </w:pPr>
    </w:p>
    <w:p w:rsidR="00A13E0F" w:rsidRPr="00AF1E7E" w:rsidRDefault="00A13E0F" w:rsidP="00A13E0F">
      <w:pPr>
        <w:ind w:firstLine="720"/>
        <w:rPr>
          <w:rFonts w:eastAsia="宋体"/>
          <w:lang w:eastAsia="zh-CN"/>
        </w:rPr>
      </w:pPr>
      <w:r w:rsidRPr="00CB6918">
        <w:t>Chenggang Xu (201</w:t>
      </w:r>
      <w:r>
        <w:t>5</w:t>
      </w:r>
      <w:r w:rsidRPr="00CB6918">
        <w:t xml:space="preserve">). </w:t>
      </w:r>
      <w:proofErr w:type="gramStart"/>
      <w:r w:rsidRPr="00CB6918">
        <w:t>“Political and Economic Institutions of China and Their Influences.”</w:t>
      </w:r>
      <w:proofErr w:type="gramEnd"/>
      <w:r w:rsidRPr="00CB6918">
        <w:t xml:space="preserve">  </w:t>
      </w:r>
      <w:proofErr w:type="gramStart"/>
      <w:r w:rsidRPr="00CB6918">
        <w:rPr>
          <w:i/>
        </w:rPr>
        <w:t>Cato</w:t>
      </w:r>
      <w:r>
        <w:rPr>
          <w:i/>
        </w:rPr>
        <w:t xml:space="preserve"> Journal</w:t>
      </w:r>
      <w:r w:rsidRPr="00CB6918">
        <w:t>.</w:t>
      </w:r>
      <w:proofErr w:type="gramEnd"/>
      <w:r w:rsidRPr="00CB6918">
        <w:t xml:space="preserve"> </w:t>
      </w:r>
      <w:r>
        <w:t>2015</w:t>
      </w:r>
      <w:r w:rsidRPr="00AF1E7E">
        <w:rPr>
          <w:rFonts w:eastAsia="宋体" w:hint="eastAsia"/>
          <w:lang w:eastAsia="zh-CN"/>
        </w:rPr>
        <w:t xml:space="preserve">. </w:t>
      </w:r>
    </w:p>
    <w:p w:rsidR="00953FA0" w:rsidRDefault="00953FA0" w:rsidP="009179B0">
      <w:pPr>
        <w:ind w:firstLine="720"/>
        <w:jc w:val="both"/>
      </w:pPr>
    </w:p>
    <w:p w:rsidR="005C7A62" w:rsidRPr="00375FD6" w:rsidRDefault="005C7A62" w:rsidP="009179B0">
      <w:pPr>
        <w:ind w:firstLine="720"/>
        <w:jc w:val="both"/>
        <w:rPr>
          <w:rFonts w:eastAsia="宋体"/>
          <w:lang w:eastAsia="zh-CN"/>
        </w:rPr>
      </w:pPr>
      <w:r w:rsidRPr="00375FD6">
        <w:t xml:space="preserve">Kim, </w:t>
      </w:r>
      <w:proofErr w:type="spellStart"/>
      <w:r w:rsidRPr="00375FD6">
        <w:t>Byung-Yeon</w:t>
      </w:r>
      <w:proofErr w:type="spellEnd"/>
      <w:r w:rsidRPr="00AF1E7E">
        <w:rPr>
          <w:rFonts w:eastAsia="宋体"/>
          <w:lang w:eastAsia="zh-CN"/>
        </w:rPr>
        <w:t>, Jin Wang,</w:t>
      </w:r>
      <w:r w:rsidRPr="00375FD6">
        <w:t xml:space="preserve"> and Cheng</w:t>
      </w:r>
      <w:r w:rsidRPr="00AF1E7E">
        <w:rPr>
          <w:rFonts w:eastAsia="宋体"/>
        </w:rPr>
        <w:t>gang Xu (2014),</w:t>
      </w:r>
      <w:r w:rsidR="00375FD6" w:rsidRPr="00AF1E7E">
        <w:rPr>
          <w:rFonts w:eastAsia="宋体"/>
          <w:lang w:eastAsia="zh-CN"/>
        </w:rPr>
        <w:t>“</w:t>
      </w:r>
      <w:r w:rsidR="00375FD6" w:rsidRPr="00AF1E7E">
        <w:rPr>
          <w:rFonts w:eastAsia="宋体" w:hint="eastAsia"/>
          <w:lang w:eastAsia="zh-CN"/>
        </w:rPr>
        <w:t>Development of p</w:t>
      </w:r>
      <w:r w:rsidR="00375FD6" w:rsidRPr="00AF1E7E">
        <w:rPr>
          <w:rFonts w:eastAsia="宋体"/>
          <w:lang w:eastAsia="zh-CN"/>
        </w:rPr>
        <w:t xml:space="preserve">rivate sector determines reform and </w:t>
      </w:r>
      <w:r w:rsidR="00375FD6" w:rsidRPr="00AF1E7E">
        <w:rPr>
          <w:rFonts w:eastAsia="宋体" w:hint="eastAsia"/>
          <w:lang w:eastAsia="zh-CN"/>
        </w:rPr>
        <w:t xml:space="preserve">economic </w:t>
      </w:r>
      <w:r w:rsidR="00375FD6" w:rsidRPr="00AF1E7E">
        <w:rPr>
          <w:rFonts w:eastAsia="宋体"/>
          <w:lang w:eastAsia="zh-CN"/>
        </w:rPr>
        <w:t>development: firm level evidence from all transition economies (</w:t>
      </w:r>
      <w:proofErr w:type="spellStart"/>
      <w:r w:rsidR="00375FD6" w:rsidRPr="00375FD6">
        <w:t>私有企</w:t>
      </w:r>
      <w:r w:rsidR="00375FD6" w:rsidRPr="00375FD6">
        <w:rPr>
          <w:rFonts w:ascii="宋体" w:eastAsia="宋体" w:hAnsi="宋体" w:cs="宋体" w:hint="eastAsia"/>
        </w:rPr>
        <w:t>业</w:t>
      </w:r>
      <w:r w:rsidR="00375FD6" w:rsidRPr="00375FD6">
        <w:rPr>
          <w:rFonts w:ascii="MS Mincho" w:hAnsi="MS Mincho" w:cs="MS Mincho" w:hint="eastAsia"/>
        </w:rPr>
        <w:t>的</w:t>
      </w:r>
      <w:r w:rsidR="00375FD6" w:rsidRPr="00375FD6">
        <w:rPr>
          <w:rFonts w:ascii="宋体" w:eastAsia="宋体" w:hAnsi="宋体" w:cs="宋体" w:hint="eastAsia"/>
        </w:rPr>
        <w:t>发</w:t>
      </w:r>
      <w:r w:rsidR="00375FD6" w:rsidRPr="00375FD6">
        <w:rPr>
          <w:rFonts w:ascii="MS Mincho" w:hAnsi="MS Mincho" w:cs="MS Mincho" w:hint="eastAsia"/>
        </w:rPr>
        <w:t>展是改革和</w:t>
      </w:r>
      <w:r w:rsidR="00375FD6" w:rsidRPr="00375FD6">
        <w:rPr>
          <w:rFonts w:ascii="宋体" w:eastAsia="宋体" w:hAnsi="宋体" w:cs="宋体" w:hint="eastAsia"/>
        </w:rPr>
        <w:t>发</w:t>
      </w:r>
      <w:r w:rsidR="00375FD6" w:rsidRPr="00375FD6">
        <w:rPr>
          <w:rFonts w:ascii="MS Mincho" w:hAnsi="MS Mincho" w:cs="MS Mincho" w:hint="eastAsia"/>
        </w:rPr>
        <w:t>展的关</w:t>
      </w:r>
      <w:r w:rsidR="00375FD6" w:rsidRPr="00375FD6">
        <w:rPr>
          <w:rFonts w:ascii="宋体" w:eastAsia="宋体" w:hAnsi="宋体" w:cs="宋体" w:hint="eastAsia"/>
        </w:rPr>
        <w:t>键</w:t>
      </w:r>
      <w:r w:rsidR="00375FD6" w:rsidRPr="00375FD6">
        <w:rPr>
          <w:rFonts w:ascii="MS Mincho" w:hAnsi="MS Mincho" w:cs="MS Mincho" w:hint="eastAsia"/>
        </w:rPr>
        <w:t>：来自所有</w:t>
      </w:r>
      <w:r w:rsidR="00375FD6" w:rsidRPr="00375FD6">
        <w:rPr>
          <w:rFonts w:ascii="宋体" w:eastAsia="宋体" w:hAnsi="宋体" w:cs="宋体" w:hint="eastAsia"/>
        </w:rPr>
        <w:t>转轨经济</w:t>
      </w:r>
      <w:r w:rsidR="00375FD6" w:rsidRPr="00375FD6">
        <w:rPr>
          <w:rFonts w:ascii="MS Mincho" w:hAnsi="MS Mincho" w:cs="MS Mincho" w:hint="eastAsia"/>
        </w:rPr>
        <w:t>的企</w:t>
      </w:r>
      <w:r w:rsidR="00375FD6" w:rsidRPr="00375FD6">
        <w:rPr>
          <w:rFonts w:ascii="宋体" w:eastAsia="宋体" w:hAnsi="宋体" w:cs="宋体" w:hint="eastAsia"/>
        </w:rPr>
        <w:t>业层</w:t>
      </w:r>
      <w:r w:rsidR="00375FD6" w:rsidRPr="00375FD6">
        <w:rPr>
          <w:rFonts w:ascii="MS Mincho" w:hAnsi="MS Mincho" w:cs="MS Mincho" w:hint="eastAsia"/>
        </w:rPr>
        <w:t>面</w:t>
      </w:r>
      <w:r w:rsidR="00375FD6" w:rsidRPr="00375FD6">
        <w:rPr>
          <w:rFonts w:ascii="宋体" w:eastAsia="宋体" w:hAnsi="宋体" w:cs="宋体" w:hint="eastAsia"/>
        </w:rPr>
        <w:t>证</w:t>
      </w:r>
      <w:r w:rsidR="00375FD6" w:rsidRPr="00375FD6">
        <w:rPr>
          <w:rFonts w:ascii="MS Mincho" w:hAnsi="MS Mincho" w:cs="MS Mincho" w:hint="eastAsia"/>
        </w:rPr>
        <w:t>据</w:t>
      </w:r>
      <w:proofErr w:type="spellEnd"/>
      <w:r w:rsidR="00375FD6" w:rsidRPr="00AF1E7E">
        <w:rPr>
          <w:rFonts w:eastAsia="宋体"/>
          <w:lang w:eastAsia="zh-CN"/>
        </w:rPr>
        <w:t>),”</w:t>
      </w:r>
      <w:r w:rsidRPr="00375FD6">
        <w:rPr>
          <w:lang w:eastAsia="zh-CN"/>
        </w:rPr>
        <w:t xml:space="preserve"> </w:t>
      </w:r>
      <w:r w:rsidRPr="00375FD6">
        <w:rPr>
          <w:i/>
          <w:lang w:eastAsia="zh-CN"/>
        </w:rPr>
        <w:t>China Journal of Economics</w:t>
      </w:r>
      <w:r w:rsidR="00375FD6" w:rsidRPr="00AF1E7E">
        <w:rPr>
          <w:rFonts w:eastAsia="宋体"/>
          <w:i/>
          <w:lang w:eastAsia="zh-CN"/>
        </w:rPr>
        <w:t xml:space="preserve"> (</w:t>
      </w:r>
      <w:r w:rsidRPr="00375FD6">
        <w:rPr>
          <w:rFonts w:eastAsia="宋体"/>
          <w:lang w:eastAsia="zh-CN"/>
        </w:rPr>
        <w:t>经济学报</w:t>
      </w:r>
      <w:r w:rsidR="00375FD6" w:rsidRPr="00375FD6">
        <w:rPr>
          <w:rFonts w:eastAsia="宋体"/>
          <w:lang w:eastAsia="zh-CN"/>
        </w:rPr>
        <w:t xml:space="preserve">), </w:t>
      </w:r>
      <w:r w:rsidRPr="00375FD6">
        <w:rPr>
          <w:rFonts w:eastAsia="宋体"/>
          <w:lang w:eastAsia="zh-CN"/>
        </w:rPr>
        <w:t>2014</w:t>
      </w:r>
      <w:r w:rsidR="00375FD6" w:rsidRPr="00375FD6">
        <w:rPr>
          <w:rFonts w:eastAsia="宋体"/>
          <w:lang w:eastAsia="zh-CN"/>
        </w:rPr>
        <w:t xml:space="preserve">, </w:t>
      </w:r>
      <w:r w:rsidR="00375FD6" w:rsidRPr="00375FD6">
        <w:rPr>
          <w:lang w:eastAsia="zh-CN"/>
        </w:rPr>
        <w:t>Vol. 1, No.3: 57-83</w:t>
      </w:r>
      <w:r w:rsidR="00375FD6" w:rsidRPr="00375FD6">
        <w:rPr>
          <w:rFonts w:eastAsia="宋体"/>
          <w:lang w:eastAsia="zh-CN"/>
        </w:rPr>
        <w:t>.</w:t>
      </w:r>
    </w:p>
    <w:p w:rsidR="005C7A62" w:rsidRPr="00AF1E7E" w:rsidRDefault="005C7A62" w:rsidP="009179B0">
      <w:pPr>
        <w:ind w:firstLine="720"/>
        <w:jc w:val="both"/>
        <w:rPr>
          <w:rFonts w:eastAsia="宋体"/>
          <w:lang w:eastAsia="zh-CN"/>
        </w:rPr>
      </w:pPr>
    </w:p>
    <w:p w:rsidR="009179B0" w:rsidRPr="00C97BDA" w:rsidRDefault="009179B0" w:rsidP="009179B0">
      <w:pPr>
        <w:ind w:firstLine="720"/>
        <w:jc w:val="both"/>
        <w:rPr>
          <w:lang w:val="en-GB"/>
        </w:rPr>
      </w:pPr>
      <w:r w:rsidRPr="00C97BDA">
        <w:t xml:space="preserve">Guo, Di, Kun Jiang, </w:t>
      </w:r>
      <w:proofErr w:type="spellStart"/>
      <w:r w:rsidRPr="00C97BDA">
        <w:t>Byung-Yeon</w:t>
      </w:r>
      <w:proofErr w:type="spellEnd"/>
      <w:r w:rsidRPr="00C97BDA">
        <w:t xml:space="preserve"> Kim</w:t>
      </w:r>
      <w:r w:rsidR="00C97BDA" w:rsidRPr="00C97BDA">
        <w:t>, and Chenggang Xu (2014</w:t>
      </w:r>
      <w:r w:rsidRPr="00C97BDA">
        <w:t xml:space="preserve">), “Political Economy of Private Firms in China,” </w:t>
      </w:r>
      <w:r w:rsidRPr="00C97BDA">
        <w:rPr>
          <w:i/>
          <w:lang w:val="en-GB"/>
        </w:rPr>
        <w:t>Journal of Comparative Economics,</w:t>
      </w:r>
      <w:r w:rsidRPr="00C97BDA">
        <w:rPr>
          <w:lang w:val="en-GB"/>
        </w:rPr>
        <w:t xml:space="preserve"> </w:t>
      </w:r>
      <w:r w:rsidR="00C97BDA" w:rsidRPr="00C97BDA">
        <w:rPr>
          <w:rFonts w:eastAsia="Arial Unicode MS"/>
          <w:color w:val="2E2E2E"/>
        </w:rPr>
        <w:t>Volume 42, Issue 2, May 2014, Pages 286–303</w:t>
      </w:r>
      <w:r w:rsidRPr="00C97BDA">
        <w:rPr>
          <w:lang w:val="en-GB"/>
        </w:rPr>
        <w:t xml:space="preserve">.  </w:t>
      </w:r>
    </w:p>
    <w:p w:rsidR="00AE6C67" w:rsidRDefault="00AE6C67" w:rsidP="00DD4EB1">
      <w:pPr>
        <w:shd w:val="clear" w:color="auto" w:fill="FFFFFF"/>
        <w:spacing w:line="293" w:lineRule="atLeast"/>
        <w:ind w:firstLine="720"/>
        <w:rPr>
          <w:rFonts w:eastAsia="宋体"/>
          <w:bCs/>
          <w:lang w:eastAsia="zh-CN"/>
        </w:rPr>
      </w:pPr>
    </w:p>
    <w:p w:rsidR="00C61546" w:rsidRPr="00C61546" w:rsidRDefault="00584523" w:rsidP="00DD4EB1">
      <w:pPr>
        <w:shd w:val="clear" w:color="auto" w:fill="FFFFFF"/>
        <w:spacing w:line="293" w:lineRule="atLeast"/>
        <w:ind w:firstLine="720"/>
      </w:pPr>
      <w:r>
        <w:rPr>
          <w:rFonts w:eastAsia="宋体"/>
          <w:bCs/>
          <w:lang w:eastAsia="zh-CN"/>
        </w:rPr>
        <w:t>Chenggang Xu</w:t>
      </w:r>
      <w:r w:rsidRPr="007F77C3">
        <w:rPr>
          <w:rFonts w:eastAsia="宋体"/>
          <w:bCs/>
          <w:lang w:eastAsia="zh-CN"/>
        </w:rPr>
        <w:t>, “</w:t>
      </w:r>
      <w:r>
        <w:rPr>
          <w:rFonts w:eastAsia="宋体"/>
          <w:bCs/>
          <w:lang w:eastAsia="zh-CN"/>
        </w:rPr>
        <w:t>Institutional Foundations of China’s</w:t>
      </w:r>
      <w:r w:rsidRPr="007F77C3">
        <w:rPr>
          <w:rFonts w:eastAsia="宋体"/>
          <w:bCs/>
          <w:lang w:eastAsia="zh-CN"/>
        </w:rPr>
        <w:t xml:space="preserve"> Structural Problems,”</w:t>
      </w:r>
      <w:r>
        <w:rPr>
          <w:rFonts w:eastAsia="宋体" w:hint="eastAsia"/>
          <w:bCs/>
          <w:lang w:eastAsia="zh-CN"/>
        </w:rPr>
        <w:t xml:space="preserve"> in </w:t>
      </w:r>
      <w:r w:rsidR="00DD4EB1" w:rsidRPr="00DD4EB1">
        <w:t>Masahiko Aoki</w:t>
      </w:r>
      <w:r w:rsidR="00C61546">
        <w:rPr>
          <w:rFonts w:eastAsia="宋体"/>
          <w:bCs/>
          <w:lang w:eastAsia="zh-CN"/>
        </w:rPr>
        <w:t xml:space="preserve"> and </w:t>
      </w:r>
      <w:proofErr w:type="spellStart"/>
      <w:r w:rsidR="00C61546">
        <w:rPr>
          <w:rFonts w:eastAsia="宋体"/>
          <w:bCs/>
          <w:lang w:eastAsia="zh-CN"/>
        </w:rPr>
        <w:t>Jinglian</w:t>
      </w:r>
      <w:proofErr w:type="spellEnd"/>
      <w:r w:rsidR="00DD4EB1">
        <w:rPr>
          <w:rFonts w:eastAsia="宋体"/>
          <w:bCs/>
          <w:lang w:eastAsia="zh-CN"/>
        </w:rPr>
        <w:t xml:space="preserve"> Wu</w:t>
      </w:r>
      <w:r>
        <w:rPr>
          <w:rFonts w:eastAsia="宋体" w:hint="eastAsia"/>
          <w:bCs/>
          <w:lang w:eastAsia="zh-CN"/>
        </w:rPr>
        <w:t xml:space="preserve"> (ed</w:t>
      </w:r>
      <w:r w:rsidR="00DD4EB1">
        <w:rPr>
          <w:rFonts w:eastAsia="宋体"/>
          <w:bCs/>
          <w:lang w:eastAsia="zh-CN"/>
        </w:rPr>
        <w:t>s</w:t>
      </w:r>
      <w:r>
        <w:rPr>
          <w:rFonts w:eastAsia="宋体" w:hint="eastAsia"/>
          <w:bCs/>
          <w:lang w:eastAsia="zh-CN"/>
        </w:rPr>
        <w:t xml:space="preserve">.), </w:t>
      </w:r>
      <w:r w:rsidRPr="007F77C3">
        <w:rPr>
          <w:rFonts w:eastAsia="宋体"/>
          <w:bCs/>
          <w:lang w:eastAsia="zh-CN"/>
        </w:rPr>
        <w:t xml:space="preserve"> </w:t>
      </w:r>
      <w:r w:rsidR="00DD4EB1" w:rsidRPr="00DD4EB1">
        <w:rPr>
          <w:bCs/>
          <w:i/>
        </w:rPr>
        <w:t xml:space="preserve">The Chinese Economy: </w:t>
      </w:r>
      <w:r w:rsidR="00DD4EB1" w:rsidRPr="00DD4EB1">
        <w:rPr>
          <w:i/>
        </w:rPr>
        <w:t>A New Transition</w:t>
      </w:r>
      <w:r w:rsidR="00DD4EB1">
        <w:t>,</w:t>
      </w:r>
      <w:r w:rsidR="00DD4EB1">
        <w:rPr>
          <w:rFonts w:eastAsia="宋体" w:hint="eastAsia"/>
          <w:bCs/>
          <w:i/>
          <w:lang w:eastAsia="zh-CN"/>
        </w:rPr>
        <w:t xml:space="preserve"> </w:t>
      </w:r>
      <w:r>
        <w:rPr>
          <w:rFonts w:eastAsia="宋体" w:hint="eastAsia"/>
          <w:bCs/>
          <w:i/>
          <w:lang w:eastAsia="zh-CN"/>
        </w:rPr>
        <w:t>I</w:t>
      </w:r>
      <w:r w:rsidRPr="007F77C3">
        <w:rPr>
          <w:rFonts w:eastAsia="宋体"/>
          <w:bCs/>
          <w:i/>
          <w:lang w:eastAsia="zh-CN"/>
        </w:rPr>
        <w:t xml:space="preserve">nternational Economic Association </w:t>
      </w:r>
      <w:r>
        <w:rPr>
          <w:rFonts w:eastAsia="宋体" w:hint="eastAsia"/>
          <w:bCs/>
          <w:i/>
          <w:lang w:eastAsia="zh-CN"/>
        </w:rPr>
        <w:t xml:space="preserve">World </w:t>
      </w:r>
      <w:r w:rsidRPr="007F77C3">
        <w:rPr>
          <w:rFonts w:eastAsia="宋体"/>
          <w:bCs/>
          <w:i/>
          <w:lang w:eastAsia="zh-CN"/>
        </w:rPr>
        <w:t>Congress</w:t>
      </w:r>
      <w:r>
        <w:rPr>
          <w:rFonts w:eastAsia="宋体" w:hint="eastAsia"/>
          <w:bCs/>
          <w:i/>
          <w:lang w:eastAsia="zh-CN"/>
        </w:rPr>
        <w:t xml:space="preserve">. </w:t>
      </w:r>
      <w:r w:rsidR="00C61546" w:rsidRPr="00C61546">
        <w:t xml:space="preserve">Palgrave </w:t>
      </w:r>
      <w:proofErr w:type="spellStart"/>
      <w:r w:rsidR="00C61546" w:rsidRPr="00C61546">
        <w:t>Macmilla</w:t>
      </w:r>
      <w:proofErr w:type="spellEnd"/>
      <w:r w:rsidR="00DD4EB1">
        <w:t>. 2012</w:t>
      </w:r>
      <w:r w:rsidR="009179B0">
        <w:t>.</w:t>
      </w:r>
    </w:p>
    <w:p w:rsidR="00584523" w:rsidRDefault="00584523" w:rsidP="00DD4EB1">
      <w:pPr>
        <w:rPr>
          <w:rFonts w:eastAsia="宋体"/>
          <w:lang w:eastAsia="zh-CN"/>
        </w:rPr>
      </w:pPr>
    </w:p>
    <w:p w:rsidR="004477BA" w:rsidRDefault="004477BA" w:rsidP="004477BA">
      <w:pPr>
        <w:ind w:firstLine="720"/>
      </w:pPr>
      <w:proofErr w:type="gramStart"/>
      <w:r w:rsidRPr="000208D4">
        <w:t xml:space="preserve">Chenggang Xu, “The Fundamental Institutions of China’s Reforms and Development,” </w:t>
      </w:r>
      <w:r w:rsidRPr="000208D4">
        <w:rPr>
          <w:i/>
        </w:rPr>
        <w:t>The Journal of Economic Literature</w:t>
      </w:r>
      <w:r w:rsidRPr="008D6C29">
        <w:t xml:space="preserve">, </w:t>
      </w:r>
      <w:r w:rsidR="008D6C29" w:rsidRPr="008D6C29">
        <w:rPr>
          <w:iCs/>
          <w:lang w:eastAsia="zh-CN"/>
        </w:rPr>
        <w:t>2011, 49:4, 1076–1151</w:t>
      </w:r>
      <w:r w:rsidRPr="008D6C29">
        <w:t>.</w:t>
      </w:r>
      <w:proofErr w:type="gramEnd"/>
      <w:r w:rsidRPr="000208D4">
        <w:rPr>
          <w:i/>
        </w:rPr>
        <w:t xml:space="preserve"> </w:t>
      </w:r>
      <w:r w:rsidRPr="000208D4">
        <w:t xml:space="preserve"> </w:t>
      </w:r>
    </w:p>
    <w:p w:rsidR="00527E9A" w:rsidRPr="000208D4" w:rsidRDefault="00527E9A" w:rsidP="004477BA">
      <w:pPr>
        <w:ind w:firstLine="720"/>
        <w:rPr>
          <w:rFonts w:eastAsia="宋体"/>
          <w:bCs/>
          <w:lang w:eastAsia="zh-CN"/>
        </w:rPr>
      </w:pPr>
    </w:p>
    <w:p w:rsidR="00527E9A" w:rsidRDefault="00527E9A" w:rsidP="00527E9A">
      <w:pPr>
        <w:ind w:firstLine="720"/>
      </w:pPr>
      <w:proofErr w:type="gramStart"/>
      <w:r w:rsidRPr="000208D4">
        <w:rPr>
          <w:rFonts w:eastAsia="宋体"/>
          <w:iCs/>
          <w:lang w:eastAsia="zh-CN"/>
        </w:rPr>
        <w:t xml:space="preserve">Svetlana </w:t>
      </w:r>
      <w:proofErr w:type="spellStart"/>
      <w:r w:rsidRPr="000208D4">
        <w:rPr>
          <w:rFonts w:eastAsia="宋体"/>
          <w:iCs/>
          <w:lang w:eastAsia="zh-CN"/>
        </w:rPr>
        <w:t>Andrianova</w:t>
      </w:r>
      <w:proofErr w:type="spellEnd"/>
      <w:r w:rsidRPr="000208D4">
        <w:rPr>
          <w:rFonts w:eastAsia="宋体"/>
          <w:iCs/>
          <w:lang w:eastAsia="zh-CN"/>
        </w:rPr>
        <w:t xml:space="preserve">, </w:t>
      </w:r>
      <w:proofErr w:type="spellStart"/>
      <w:r w:rsidRPr="000208D4">
        <w:rPr>
          <w:rFonts w:eastAsia="宋体"/>
          <w:iCs/>
          <w:lang w:eastAsia="zh-CN"/>
        </w:rPr>
        <w:t>Panicos</w:t>
      </w:r>
      <w:proofErr w:type="spellEnd"/>
      <w:r w:rsidRPr="000208D4">
        <w:rPr>
          <w:rFonts w:eastAsia="宋体"/>
          <w:iCs/>
          <w:lang w:eastAsia="zh-CN"/>
        </w:rPr>
        <w:t xml:space="preserve"> </w:t>
      </w:r>
      <w:proofErr w:type="spellStart"/>
      <w:r w:rsidRPr="000208D4">
        <w:rPr>
          <w:rFonts w:eastAsia="宋体"/>
          <w:iCs/>
          <w:lang w:eastAsia="zh-CN"/>
        </w:rPr>
        <w:t>Demetriades</w:t>
      </w:r>
      <w:proofErr w:type="spellEnd"/>
      <w:r w:rsidRPr="000208D4">
        <w:rPr>
          <w:rFonts w:eastAsia="宋体"/>
          <w:iCs/>
          <w:lang w:eastAsia="zh-CN"/>
        </w:rPr>
        <w:t xml:space="preserve"> and </w:t>
      </w:r>
      <w:r w:rsidRPr="009B4D07">
        <w:rPr>
          <w:rFonts w:eastAsia="宋体"/>
          <w:iCs/>
          <w:lang w:eastAsia="zh-CN"/>
        </w:rPr>
        <w:t xml:space="preserve">Chenggang Xu, </w:t>
      </w:r>
      <w:r w:rsidRPr="009B4D07">
        <w:rPr>
          <w:rFonts w:eastAsia="宋体"/>
        </w:rPr>
        <w:t>“Political Economy Origins of Financial Markets in Europe and Asia</w:t>
      </w:r>
      <w:r w:rsidRPr="009B4D07">
        <w:t>,”</w:t>
      </w:r>
      <w:r w:rsidRPr="009B4D07">
        <w:rPr>
          <w:i/>
          <w:lang w:eastAsia="zh-CN"/>
        </w:rPr>
        <w:t xml:space="preserve"> World Developmen</w:t>
      </w:r>
      <w:r w:rsidR="009B4D07" w:rsidRPr="009B4D07">
        <w:rPr>
          <w:i/>
          <w:lang w:eastAsia="zh-CN"/>
        </w:rPr>
        <w:t>t</w:t>
      </w:r>
      <w:r w:rsidR="009B4D07" w:rsidRPr="009B4D07">
        <w:rPr>
          <w:color w:val="000000"/>
        </w:rPr>
        <w:t>, May</w:t>
      </w:r>
      <w:r w:rsidR="009B4D07" w:rsidRPr="009B4D07">
        <w:t xml:space="preserve">, 2011 (Vol. 39, No. </w:t>
      </w:r>
      <w:r w:rsidR="009B4D07" w:rsidRPr="009B4D07">
        <w:rPr>
          <w:color w:val="000000"/>
        </w:rPr>
        <w:t>5</w:t>
      </w:r>
      <w:r w:rsidR="009B4D07" w:rsidRPr="009B4D07">
        <w:t>)</w:t>
      </w:r>
      <w:r w:rsidRPr="009B4D07">
        <w:rPr>
          <w:i/>
        </w:rPr>
        <w:t>.</w:t>
      </w:r>
      <w:proofErr w:type="gramEnd"/>
      <w:r w:rsidRPr="000208D4">
        <w:rPr>
          <w:i/>
        </w:rPr>
        <w:t xml:space="preserve"> </w:t>
      </w:r>
      <w:r w:rsidRPr="000208D4">
        <w:t xml:space="preserve"> </w:t>
      </w:r>
    </w:p>
    <w:p w:rsidR="004477BA" w:rsidRPr="000208D4" w:rsidRDefault="004477BA" w:rsidP="0054456A">
      <w:pPr>
        <w:ind w:firstLine="720"/>
        <w:rPr>
          <w:sz w:val="22"/>
          <w:szCs w:val="22"/>
        </w:rPr>
      </w:pPr>
    </w:p>
    <w:p w:rsidR="00823836" w:rsidRPr="00C97BDA" w:rsidRDefault="00823836" w:rsidP="0054456A">
      <w:pPr>
        <w:ind w:firstLine="720"/>
      </w:pPr>
      <w:r w:rsidRPr="00C97BDA">
        <w:t xml:space="preserve">Chenggang Xu and </w:t>
      </w:r>
      <w:proofErr w:type="spellStart"/>
      <w:r w:rsidRPr="00C97BDA">
        <w:t>Xiaobo</w:t>
      </w:r>
      <w:proofErr w:type="spellEnd"/>
      <w:r w:rsidRPr="00C97BDA">
        <w:t xml:space="preserve"> Zhang, “The Evolution of Chinese Entrepreneurial Firms: </w:t>
      </w:r>
    </w:p>
    <w:p w:rsidR="00823836" w:rsidRPr="00C97BDA" w:rsidRDefault="00823836" w:rsidP="0054456A">
      <w:pPr>
        <w:autoSpaceDE w:val="0"/>
        <w:autoSpaceDN w:val="0"/>
        <w:adjustRightInd w:val="0"/>
        <w:rPr>
          <w:rFonts w:eastAsia="宋体"/>
          <w:lang w:eastAsia="zh-CN"/>
        </w:rPr>
      </w:pPr>
      <w:r w:rsidRPr="00C97BDA">
        <w:t xml:space="preserve">Township-Village Enterprises Revisited,” </w:t>
      </w:r>
      <w:r w:rsidR="008245F3" w:rsidRPr="00C97BDA">
        <w:t xml:space="preserve">in Wu and Yao (eds.), </w:t>
      </w:r>
      <w:r w:rsidR="008245F3" w:rsidRPr="00C97BDA">
        <w:rPr>
          <w:i/>
        </w:rPr>
        <w:t>Reform and Development in China</w:t>
      </w:r>
      <w:r w:rsidR="008245F3" w:rsidRPr="00C97BDA">
        <w:t xml:space="preserve">, London and New York: </w:t>
      </w:r>
      <w:proofErr w:type="spellStart"/>
      <w:r w:rsidR="008245F3" w:rsidRPr="00C97BDA">
        <w:t>Routledge</w:t>
      </w:r>
      <w:proofErr w:type="spellEnd"/>
      <w:r w:rsidR="008245F3" w:rsidRPr="00C97BDA">
        <w:t xml:space="preserve">, 2010; and </w:t>
      </w:r>
      <w:r w:rsidRPr="00C97BDA">
        <w:t xml:space="preserve">in Ronald </w:t>
      </w:r>
      <w:proofErr w:type="spellStart"/>
      <w:r w:rsidRPr="00C97BDA">
        <w:t>Coase</w:t>
      </w:r>
      <w:proofErr w:type="spellEnd"/>
      <w:r w:rsidRPr="00C97BDA">
        <w:t xml:space="preserve"> (ed.), </w:t>
      </w:r>
      <w:r w:rsidRPr="00C97BDA">
        <w:rPr>
          <w:rFonts w:eastAsia="宋体"/>
          <w:bCs/>
          <w:i/>
          <w:lang w:eastAsia="zh-CN"/>
        </w:rPr>
        <w:t>China’s Economic Transformation,</w:t>
      </w:r>
      <w:r w:rsidRPr="00C97BDA">
        <w:rPr>
          <w:rFonts w:eastAsia="宋体"/>
          <w:bCs/>
          <w:lang w:eastAsia="zh-CN"/>
        </w:rPr>
        <w:t xml:space="preserve"> forthcoming. </w:t>
      </w:r>
    </w:p>
    <w:p w:rsidR="00823836" w:rsidRPr="00C97BDA" w:rsidRDefault="00823836" w:rsidP="0054456A">
      <w:pPr>
        <w:ind w:firstLine="720"/>
      </w:pPr>
    </w:p>
    <w:p w:rsidR="0054456A" w:rsidRPr="00C97BDA" w:rsidRDefault="00823836" w:rsidP="0054456A">
      <w:pPr>
        <w:ind w:firstLine="720"/>
        <w:rPr>
          <w:i/>
        </w:rPr>
      </w:pPr>
      <w:r w:rsidRPr="00C97BDA">
        <w:t xml:space="preserve">James Kung, Chenggang Xu and </w:t>
      </w:r>
      <w:proofErr w:type="spellStart"/>
      <w:r w:rsidRPr="00C97BDA">
        <w:t>Feizhou</w:t>
      </w:r>
      <w:proofErr w:type="spellEnd"/>
      <w:r w:rsidRPr="00C97BDA">
        <w:t xml:space="preserve"> Zhou, “From Industrialization to Urbanization: The Social Consequences of Changing Fiscal Incentives on Local Governments’ Behavior,” in Joseph </w:t>
      </w:r>
      <w:r w:rsidR="0054456A" w:rsidRPr="00C97BDA">
        <w:t xml:space="preserve">E. </w:t>
      </w:r>
      <w:proofErr w:type="spellStart"/>
      <w:r w:rsidRPr="00C97BDA">
        <w:t>Stiglitz</w:t>
      </w:r>
      <w:proofErr w:type="spellEnd"/>
      <w:r w:rsidRPr="00C97BDA">
        <w:t xml:space="preserve"> (ed.), </w:t>
      </w:r>
      <w:r w:rsidR="0054456A" w:rsidRPr="00C97BDA">
        <w:rPr>
          <w:bCs/>
          <w:i/>
        </w:rPr>
        <w:t>Institutional Design for China’s Evolving Market Economy.</w:t>
      </w:r>
      <w:r w:rsidR="0054456A" w:rsidRPr="00C97BDA">
        <w:rPr>
          <w:rFonts w:eastAsia="宋体"/>
          <w:bCs/>
          <w:lang w:eastAsia="zh-CN"/>
        </w:rPr>
        <w:t xml:space="preserve"> </w:t>
      </w:r>
      <w:proofErr w:type="gramStart"/>
      <w:r w:rsidR="0054456A" w:rsidRPr="00C97BDA">
        <w:rPr>
          <w:rFonts w:eastAsia="宋体"/>
          <w:bCs/>
          <w:lang w:eastAsia="zh-CN"/>
        </w:rPr>
        <w:t>forthcoming</w:t>
      </w:r>
      <w:proofErr w:type="gramEnd"/>
      <w:r w:rsidR="0054456A" w:rsidRPr="00C97BDA">
        <w:rPr>
          <w:rFonts w:eastAsia="宋体"/>
          <w:bCs/>
          <w:lang w:eastAsia="zh-CN"/>
        </w:rPr>
        <w:t>.</w:t>
      </w:r>
    </w:p>
    <w:p w:rsidR="00043D0F" w:rsidRPr="000208D4" w:rsidRDefault="00043D0F" w:rsidP="00043D0F">
      <w:pPr>
        <w:ind w:firstLine="720"/>
      </w:pPr>
    </w:p>
    <w:p w:rsidR="00C774BE" w:rsidRPr="000208D4" w:rsidRDefault="00043D0F" w:rsidP="00C774BE">
      <w:pPr>
        <w:ind w:firstLine="720"/>
        <w:rPr>
          <w:lang w:eastAsia="zh-CN"/>
        </w:rPr>
      </w:pPr>
      <w:proofErr w:type="spellStart"/>
      <w:proofErr w:type="gramStart"/>
      <w:r w:rsidRPr="000208D4">
        <w:t>Julan</w:t>
      </w:r>
      <w:proofErr w:type="spellEnd"/>
      <w:r w:rsidRPr="000208D4">
        <w:t xml:space="preserve"> Du and Chenggang Xu, “</w:t>
      </w:r>
      <w:r w:rsidRPr="000208D4">
        <w:rPr>
          <w:lang w:eastAsia="zh-CN"/>
        </w:rPr>
        <w:t>What Firms Went Public in China?</w:t>
      </w:r>
      <w:proofErr w:type="gramEnd"/>
      <w:r w:rsidRPr="000208D4">
        <w:rPr>
          <w:lang w:eastAsia="zh-CN"/>
        </w:rPr>
        <w:t xml:space="preserve"> </w:t>
      </w:r>
      <w:proofErr w:type="gramStart"/>
      <w:r w:rsidRPr="000208D4">
        <w:rPr>
          <w:lang w:eastAsia="zh-CN"/>
        </w:rPr>
        <w:t xml:space="preserve">A Study of Financial Market Regulation,” </w:t>
      </w:r>
      <w:r w:rsidRPr="000208D4">
        <w:rPr>
          <w:i/>
          <w:lang w:eastAsia="zh-CN"/>
        </w:rPr>
        <w:t>World Development</w:t>
      </w:r>
      <w:r w:rsidRPr="000208D4">
        <w:rPr>
          <w:lang w:eastAsia="zh-CN"/>
        </w:rPr>
        <w:t>.</w:t>
      </w:r>
      <w:proofErr w:type="gramEnd"/>
      <w:r w:rsidR="008639ED" w:rsidRPr="000208D4">
        <w:rPr>
          <w:lang w:eastAsia="zh-CN"/>
        </w:rPr>
        <w:t xml:space="preserve"> 4(37):812-824, April 2009</w:t>
      </w:r>
      <w:r w:rsidRPr="000208D4">
        <w:rPr>
          <w:lang w:eastAsia="zh-CN"/>
        </w:rPr>
        <w:t>.</w:t>
      </w:r>
      <w:r w:rsidR="00C774BE" w:rsidRPr="000208D4">
        <w:rPr>
          <w:lang w:eastAsia="zh-CN"/>
        </w:rPr>
        <w:t xml:space="preserve">  </w:t>
      </w:r>
    </w:p>
    <w:p w:rsidR="00265C1D" w:rsidRPr="000208D4" w:rsidRDefault="00265C1D" w:rsidP="00265C1D">
      <w:pPr>
        <w:ind w:firstLine="720"/>
        <w:rPr>
          <w:sz w:val="22"/>
          <w:szCs w:val="22"/>
        </w:rPr>
      </w:pPr>
    </w:p>
    <w:p w:rsidR="00265C1D" w:rsidRPr="000208D4" w:rsidRDefault="00265C1D" w:rsidP="00265C1D">
      <w:pPr>
        <w:ind w:firstLine="720"/>
        <w:rPr>
          <w:sz w:val="22"/>
        </w:rPr>
      </w:pPr>
      <w:proofErr w:type="gramStart"/>
      <w:r w:rsidRPr="000208D4">
        <w:rPr>
          <w:sz w:val="22"/>
          <w:szCs w:val="22"/>
        </w:rPr>
        <w:t>Yan Guo, Jie Gan a</w:t>
      </w:r>
      <w:r w:rsidRPr="000208D4">
        <w:rPr>
          <w:sz w:val="22"/>
        </w:rPr>
        <w:t>nd Chenggang Xu, “</w:t>
      </w:r>
      <w:r w:rsidRPr="000208D4">
        <w:rPr>
          <w:bCs/>
        </w:rPr>
        <w:t>A Nationwide Survey of Privatized Firms in China,</w:t>
      </w:r>
      <w:r w:rsidRPr="000208D4">
        <w:t xml:space="preserve">” </w:t>
      </w:r>
      <w:r w:rsidRPr="000208D4">
        <w:rPr>
          <w:i/>
          <w:iCs/>
          <w:sz w:val="22"/>
        </w:rPr>
        <w:t>The Seoul Journal of Economics,</w:t>
      </w:r>
      <w:r w:rsidRPr="000208D4">
        <w:rPr>
          <w:sz w:val="22"/>
        </w:rPr>
        <w:t xml:space="preserve"> Vol. 21(2), 2008.</w:t>
      </w:r>
      <w:proofErr w:type="gramEnd"/>
    </w:p>
    <w:p w:rsidR="00C774BE" w:rsidRPr="000208D4" w:rsidRDefault="00C774BE" w:rsidP="00C774BE">
      <w:pPr>
        <w:ind w:firstLine="720"/>
        <w:rPr>
          <w:lang w:eastAsia="zh-CN"/>
        </w:rPr>
      </w:pPr>
    </w:p>
    <w:p w:rsidR="006F301C" w:rsidRPr="000208D4" w:rsidRDefault="006F301C" w:rsidP="00C774BE">
      <w:pPr>
        <w:ind w:firstLine="720"/>
        <w:rPr>
          <w:lang w:eastAsia="zh-CN"/>
        </w:rPr>
      </w:pPr>
      <w:proofErr w:type="spellStart"/>
      <w:proofErr w:type="gramStart"/>
      <w:r w:rsidRPr="000208D4">
        <w:t>Julan</w:t>
      </w:r>
      <w:proofErr w:type="spellEnd"/>
      <w:r w:rsidRPr="000208D4">
        <w:t xml:space="preserve"> Du and Chenggang Xu, “</w:t>
      </w:r>
      <w:r w:rsidRPr="000208D4">
        <w:rPr>
          <w:lang w:val="en-GB"/>
        </w:rPr>
        <w:t>Market Socialism</w:t>
      </w:r>
      <w:r w:rsidRPr="000208D4">
        <w:rPr>
          <w:lang w:val="en-GB" w:eastAsia="zh-CN"/>
        </w:rPr>
        <w:t xml:space="preserve"> or Capitalism?</w:t>
      </w:r>
      <w:proofErr w:type="gramEnd"/>
      <w:r w:rsidRPr="000208D4">
        <w:rPr>
          <w:lang w:val="en-GB"/>
        </w:rPr>
        <w:t xml:space="preserve"> </w:t>
      </w:r>
      <w:r w:rsidRPr="000208D4">
        <w:rPr>
          <w:lang w:val="en-GB" w:eastAsia="zh-CN"/>
        </w:rPr>
        <w:t xml:space="preserve">Evidence from </w:t>
      </w:r>
      <w:r w:rsidRPr="000208D4">
        <w:rPr>
          <w:lang w:val="en-GB"/>
        </w:rPr>
        <w:t xml:space="preserve">Chinese </w:t>
      </w:r>
      <w:r w:rsidRPr="000208D4">
        <w:rPr>
          <w:lang w:val="en-GB" w:eastAsia="zh-CN"/>
        </w:rPr>
        <w:t>Financial</w:t>
      </w:r>
      <w:r w:rsidRPr="000208D4">
        <w:rPr>
          <w:lang w:val="en-GB"/>
        </w:rPr>
        <w:t xml:space="preserve"> Market </w:t>
      </w:r>
      <w:r w:rsidRPr="000208D4">
        <w:rPr>
          <w:lang w:val="en-GB" w:eastAsia="zh-CN"/>
        </w:rPr>
        <w:t>Development,”</w:t>
      </w:r>
      <w:r w:rsidRPr="000208D4">
        <w:t xml:space="preserve"> in Janos </w:t>
      </w:r>
      <w:proofErr w:type="spellStart"/>
      <w:r w:rsidRPr="000208D4">
        <w:t>Kornai</w:t>
      </w:r>
      <w:proofErr w:type="spellEnd"/>
      <w:r w:rsidRPr="000208D4">
        <w:t xml:space="preserve"> and </w:t>
      </w:r>
      <w:proofErr w:type="spellStart"/>
      <w:r w:rsidRPr="000208D4">
        <w:t>Yingyi</w:t>
      </w:r>
      <w:proofErr w:type="spellEnd"/>
      <w:r w:rsidRPr="000208D4">
        <w:t xml:space="preserve"> </w:t>
      </w:r>
      <w:proofErr w:type="spellStart"/>
      <w:r w:rsidRPr="000208D4">
        <w:t>Qian</w:t>
      </w:r>
      <w:proofErr w:type="spellEnd"/>
      <w:r w:rsidRPr="000208D4">
        <w:t xml:space="preserve"> (eds.), </w:t>
      </w:r>
      <w:r w:rsidRPr="000208D4">
        <w:rPr>
          <w:rStyle w:val="ac"/>
        </w:rPr>
        <w:t>Market and</w:t>
      </w:r>
      <w:r w:rsidRPr="000208D4">
        <w:t xml:space="preserve"> </w:t>
      </w:r>
      <w:r w:rsidRPr="000208D4">
        <w:rPr>
          <w:rStyle w:val="ac"/>
        </w:rPr>
        <w:t xml:space="preserve">Socialism </w:t>
      </w:r>
      <w:r w:rsidR="00322C90" w:rsidRPr="000208D4">
        <w:rPr>
          <w:rStyle w:val="ac"/>
          <w:i w:val="0"/>
        </w:rPr>
        <w:t>(</w:t>
      </w:r>
      <w:r w:rsidR="00322C90" w:rsidRPr="000208D4">
        <w:rPr>
          <w:i/>
        </w:rPr>
        <w:t>the International Economic Association Conference Volume No. 146</w:t>
      </w:r>
      <w:r w:rsidRPr="000208D4">
        <w:rPr>
          <w:rStyle w:val="ac"/>
        </w:rPr>
        <w:t>),</w:t>
      </w:r>
      <w:r w:rsidRPr="000208D4">
        <w:t xml:space="preserve"> </w:t>
      </w:r>
      <w:r w:rsidR="00265C1D" w:rsidRPr="000208D4">
        <w:rPr>
          <w:rFonts w:eastAsia="Times New Roman"/>
        </w:rPr>
        <w:t>New York and London, Palgrave Macmillan, 2008, 88-109.</w:t>
      </w:r>
    </w:p>
    <w:p w:rsidR="00D77D63" w:rsidRPr="000208D4" w:rsidRDefault="00D77D63" w:rsidP="00D77D63"/>
    <w:p w:rsidR="00D77D63" w:rsidRPr="000208D4" w:rsidRDefault="00D77D63" w:rsidP="00D77D63">
      <w:pPr>
        <w:ind w:firstLine="720"/>
        <w:rPr>
          <w:szCs w:val="28"/>
        </w:rPr>
      </w:pPr>
      <w:r w:rsidRPr="000208D4">
        <w:lastRenderedPageBreak/>
        <w:t xml:space="preserve">Yingyi Qian, Gérard Roland and Chenggang Xu, “Coordinating Reforms in Transition Economies,” in Erik </w:t>
      </w:r>
      <w:proofErr w:type="spellStart"/>
      <w:r w:rsidRPr="000208D4">
        <w:t>Berglöf</w:t>
      </w:r>
      <w:proofErr w:type="spellEnd"/>
      <w:r w:rsidRPr="000208D4">
        <w:t>, Olivier Blanchard, and Gérard Roland (Eds.),</w:t>
      </w:r>
      <w:r w:rsidRPr="000208D4">
        <w:rPr>
          <w:szCs w:val="28"/>
        </w:rPr>
        <w:t xml:space="preserve"> </w:t>
      </w:r>
      <w:r w:rsidRPr="000208D4">
        <w:rPr>
          <w:i/>
        </w:rPr>
        <w:t>The Economics of Transition: The Fifth Nobel Symposium in Economics.</w:t>
      </w:r>
      <w:r w:rsidRPr="000208D4">
        <w:t xml:space="preserve"> London:</w:t>
      </w:r>
      <w:r w:rsidRPr="000208D4">
        <w:rPr>
          <w:szCs w:val="28"/>
        </w:rPr>
        <w:t xml:space="preserve"> </w:t>
      </w:r>
      <w:r w:rsidRPr="000208D4">
        <w:t>Palgrave Macmillan, 2007.</w:t>
      </w:r>
      <w:r w:rsidR="00466616" w:rsidRPr="000208D4">
        <w:t xml:space="preserve">  pp. 518-546.</w:t>
      </w:r>
    </w:p>
    <w:p w:rsidR="00A01807" w:rsidRPr="000208D4" w:rsidRDefault="00A01807">
      <w:pPr>
        <w:ind w:firstLine="720"/>
        <w:jc w:val="both"/>
        <w:rPr>
          <w:lang w:val="en-GB"/>
        </w:rPr>
      </w:pPr>
    </w:p>
    <w:p w:rsidR="00A01807" w:rsidRPr="000208D4" w:rsidRDefault="00D77D63">
      <w:pPr>
        <w:ind w:firstLine="720"/>
        <w:jc w:val="both"/>
        <w:rPr>
          <w:lang w:val="en-GB"/>
        </w:rPr>
      </w:pPr>
      <w:proofErr w:type="gramStart"/>
      <w:r w:rsidRPr="000208D4">
        <w:t>Yingyi Qian, Gérard Roland and Chenggang Xu,</w:t>
      </w:r>
      <w:r w:rsidR="00A01807" w:rsidRPr="000208D4">
        <w:rPr>
          <w:lang w:val="en-GB"/>
        </w:rPr>
        <w:t>"Coordination and Experimentation in M-F</w:t>
      </w:r>
      <w:r w:rsidR="008F2EC5">
        <w:rPr>
          <w:lang w:val="en-GB"/>
        </w:rPr>
        <w:t xml:space="preserve">orm and U-Form Organizations," </w:t>
      </w:r>
      <w:r w:rsidR="00A01807" w:rsidRPr="000208D4">
        <w:rPr>
          <w:i/>
          <w:lang w:val="en-GB"/>
        </w:rPr>
        <w:t>Journal of Political Economy</w:t>
      </w:r>
      <w:r w:rsidR="00CD0FFD" w:rsidRPr="000208D4">
        <w:rPr>
          <w:lang w:val="en-GB"/>
        </w:rPr>
        <w:t>,</w:t>
      </w:r>
      <w:r w:rsidR="00A01807" w:rsidRPr="000208D4">
        <w:rPr>
          <w:lang w:val="en-GB"/>
        </w:rPr>
        <w:t xml:space="preserve"> </w:t>
      </w:r>
      <w:r w:rsidR="00CD0FFD" w:rsidRPr="000208D4">
        <w:t>April 2006, vol. 114, no. 2</w:t>
      </w:r>
      <w:r w:rsidR="00A01807" w:rsidRPr="000208D4">
        <w:rPr>
          <w:lang w:val="en-GB"/>
        </w:rPr>
        <w:t>.</w:t>
      </w:r>
      <w:proofErr w:type="gramEnd"/>
      <w:r w:rsidR="00A01807" w:rsidRPr="000208D4">
        <w:rPr>
          <w:lang w:val="en-GB"/>
        </w:rPr>
        <w:t xml:space="preserve"> </w:t>
      </w:r>
      <w:proofErr w:type="gramStart"/>
      <w:r w:rsidR="00471675" w:rsidRPr="000208D4">
        <w:rPr>
          <w:lang w:val="en-GB"/>
        </w:rPr>
        <w:t>pp.366-402</w:t>
      </w:r>
      <w:proofErr w:type="gramEnd"/>
      <w:r w:rsidR="00471675" w:rsidRPr="000208D4">
        <w:rPr>
          <w:lang w:val="en-GB"/>
        </w:rPr>
        <w:t>.</w:t>
      </w:r>
    </w:p>
    <w:p w:rsidR="00A01807" w:rsidRPr="000208D4" w:rsidRDefault="00A01807" w:rsidP="008444ED">
      <w:pPr>
        <w:rPr>
          <w:lang w:val="en-GB"/>
        </w:rPr>
      </w:pPr>
    </w:p>
    <w:p w:rsidR="00FD2577" w:rsidRPr="000208D4" w:rsidRDefault="00FD2577" w:rsidP="00FD2577">
      <w:pPr>
        <w:ind w:firstLine="720"/>
      </w:pPr>
      <w:proofErr w:type="gramStart"/>
      <w:r w:rsidRPr="000208D4">
        <w:t xml:space="preserve">Katharina Pistor and Chenggang Xu, </w:t>
      </w:r>
      <w:r w:rsidR="00A01807" w:rsidRPr="000208D4">
        <w:t>“Governing Stock Markets in Transition Economies Lessons from China</w:t>
      </w:r>
      <w:r w:rsidR="00A01807" w:rsidRPr="000208D4">
        <w:rPr>
          <w:b/>
        </w:rPr>
        <w:t xml:space="preserve">,” </w:t>
      </w:r>
      <w:r w:rsidR="00A01807" w:rsidRPr="000208D4">
        <w:rPr>
          <w:i/>
          <w:iCs/>
        </w:rPr>
        <w:t>American Law and Economics Review,</w:t>
      </w:r>
      <w:r w:rsidR="00A01807" w:rsidRPr="000208D4">
        <w:t xml:space="preserve"> 7(1), 2005.</w:t>
      </w:r>
      <w:proofErr w:type="gramEnd"/>
      <w:r w:rsidRPr="000208D4">
        <w:t xml:space="preserve"> </w:t>
      </w:r>
      <w:proofErr w:type="gramStart"/>
      <w:r w:rsidR="00471675" w:rsidRPr="000208D4">
        <w:t>pp.184-210</w:t>
      </w:r>
      <w:proofErr w:type="gramEnd"/>
      <w:r w:rsidR="00471675" w:rsidRPr="000208D4">
        <w:t>.</w:t>
      </w:r>
    </w:p>
    <w:p w:rsidR="00FD2577" w:rsidRPr="000208D4" w:rsidRDefault="00FD2577" w:rsidP="00FD2577">
      <w:pPr>
        <w:ind w:firstLine="720"/>
      </w:pPr>
    </w:p>
    <w:p w:rsidR="00A01807" w:rsidRPr="000208D4" w:rsidRDefault="00FD2577" w:rsidP="00FD2577">
      <w:pPr>
        <w:ind w:firstLine="720"/>
      </w:pPr>
      <w:r w:rsidRPr="000208D4">
        <w:rPr>
          <w:bCs/>
        </w:rPr>
        <w:t>Katharina Pistor and Chenggang Xu,</w:t>
      </w:r>
      <w:r w:rsidRPr="000208D4">
        <w:t xml:space="preserve"> </w:t>
      </w:r>
      <w:r w:rsidR="00A01807" w:rsidRPr="000208D4">
        <w:rPr>
          <w:bCs/>
          <w:lang w:val="en-GB"/>
        </w:rPr>
        <w:t>“</w:t>
      </w:r>
      <w:r w:rsidR="00A01807" w:rsidRPr="000208D4">
        <w:rPr>
          <w:bCs/>
        </w:rPr>
        <w:t>Governing Emerging Stock Markets: Legal vs. Administrative Governance</w:t>
      </w:r>
      <w:r w:rsidR="00A01807" w:rsidRPr="000208D4">
        <w:t xml:space="preserve">,” (with Katharina Pistor), </w:t>
      </w:r>
      <w:r w:rsidR="00A01807" w:rsidRPr="000208D4">
        <w:rPr>
          <w:i/>
          <w:iCs/>
        </w:rPr>
        <w:t>Corporate Governance: An International Review,</w:t>
      </w:r>
      <w:r w:rsidR="00A01807" w:rsidRPr="000208D4">
        <w:t xml:space="preserve"> 2005.</w:t>
      </w:r>
    </w:p>
    <w:p w:rsidR="00A01807" w:rsidRPr="000208D4" w:rsidRDefault="00A01807"/>
    <w:p w:rsidR="00A01807" w:rsidRPr="000208D4" w:rsidRDefault="00E24E99">
      <w:pPr>
        <w:pStyle w:val="a5"/>
        <w:ind w:firstLine="720"/>
        <w:jc w:val="left"/>
        <w:rPr>
          <w:b w:val="0"/>
          <w:bCs/>
          <w:sz w:val="20"/>
        </w:rPr>
      </w:pPr>
      <w:bookmarkStart w:id="0" w:name="OLE_LINK2"/>
      <w:r w:rsidRPr="000208D4">
        <w:rPr>
          <w:b w:val="0"/>
          <w:sz w:val="20"/>
        </w:rPr>
        <w:t>Katharina Pistor and Chenggang Xu</w:t>
      </w:r>
      <w:proofErr w:type="gramStart"/>
      <w:r w:rsidRPr="000208D4">
        <w:rPr>
          <w:b w:val="0"/>
          <w:sz w:val="20"/>
        </w:rPr>
        <w:t xml:space="preserve">, </w:t>
      </w:r>
      <w:r w:rsidR="00A01807" w:rsidRPr="000208D4">
        <w:rPr>
          <w:b w:val="0"/>
          <w:sz w:val="20"/>
        </w:rPr>
        <w:t xml:space="preserve"> “</w:t>
      </w:r>
      <w:proofErr w:type="gramEnd"/>
      <w:r w:rsidR="00A01807" w:rsidRPr="000208D4">
        <w:rPr>
          <w:b w:val="0"/>
          <w:sz w:val="20"/>
        </w:rPr>
        <w:t xml:space="preserve">Incomplete Law,” </w:t>
      </w:r>
      <w:r w:rsidR="00A01807" w:rsidRPr="000208D4">
        <w:rPr>
          <w:b w:val="0"/>
          <w:bCs/>
          <w:i/>
          <w:iCs/>
          <w:sz w:val="20"/>
        </w:rPr>
        <w:t>Journal of International Law and Politics</w:t>
      </w:r>
      <w:r w:rsidR="00A01807" w:rsidRPr="000208D4">
        <w:rPr>
          <w:b w:val="0"/>
          <w:bCs/>
          <w:sz w:val="20"/>
        </w:rPr>
        <w:t>, 2004.</w:t>
      </w:r>
      <w:r w:rsidR="00466616" w:rsidRPr="000208D4">
        <w:rPr>
          <w:b w:val="0"/>
          <w:bCs/>
          <w:sz w:val="20"/>
        </w:rPr>
        <w:t xml:space="preserve"> </w:t>
      </w:r>
      <w:proofErr w:type="gramStart"/>
      <w:r w:rsidR="00466616" w:rsidRPr="000208D4">
        <w:rPr>
          <w:b w:val="0"/>
          <w:bCs/>
          <w:sz w:val="20"/>
        </w:rPr>
        <w:t>pp.931-1013</w:t>
      </w:r>
      <w:proofErr w:type="gramEnd"/>
      <w:r w:rsidR="00466616" w:rsidRPr="000208D4">
        <w:rPr>
          <w:b w:val="0"/>
          <w:bCs/>
          <w:sz w:val="20"/>
        </w:rPr>
        <w:t>.</w:t>
      </w:r>
    </w:p>
    <w:bookmarkEnd w:id="0"/>
    <w:p w:rsidR="00A01807" w:rsidRPr="000208D4" w:rsidRDefault="00A01807">
      <w:pPr>
        <w:pStyle w:val="a4"/>
        <w:spacing w:line="360" w:lineRule="auto"/>
      </w:pPr>
    </w:p>
    <w:p w:rsidR="00A01807" w:rsidRPr="000208D4" w:rsidRDefault="00E24E99">
      <w:pPr>
        <w:pStyle w:val="a4"/>
        <w:ind w:firstLine="720"/>
        <w:rPr>
          <w:lang w:val="en-GB"/>
        </w:rPr>
      </w:pPr>
      <w:r w:rsidRPr="000208D4">
        <w:t xml:space="preserve">Katharina Pistor and Chenggang Xu, </w:t>
      </w:r>
      <w:r w:rsidR="00A01807" w:rsidRPr="000208D4">
        <w:t>“Beyond Law Enforcement – Governing Financial Markets in China and Russia,”</w:t>
      </w:r>
      <w:r w:rsidR="00A01807" w:rsidRPr="000208D4">
        <w:rPr>
          <w:lang w:val="en-GB"/>
        </w:rPr>
        <w:t xml:space="preserve"> in</w:t>
      </w:r>
      <w:r w:rsidR="00A01807" w:rsidRPr="000208D4">
        <w:rPr>
          <w:snapToGrid w:val="0"/>
          <w:lang w:val="en-GB"/>
        </w:rPr>
        <w:t xml:space="preserve"> (Janos </w:t>
      </w:r>
      <w:proofErr w:type="spellStart"/>
      <w:r w:rsidR="00A01807" w:rsidRPr="000208D4">
        <w:rPr>
          <w:snapToGrid w:val="0"/>
          <w:lang w:val="en-GB"/>
        </w:rPr>
        <w:t>Kornai</w:t>
      </w:r>
      <w:proofErr w:type="spellEnd"/>
      <w:r w:rsidR="00A01807" w:rsidRPr="000208D4">
        <w:rPr>
          <w:snapToGrid w:val="0"/>
          <w:lang w:val="en-GB"/>
        </w:rPr>
        <w:t xml:space="preserve"> and Susan Rose-Ackerman eds.), </w:t>
      </w:r>
      <w:r w:rsidR="00A01807" w:rsidRPr="000208D4">
        <w:rPr>
          <w:i/>
          <w:iCs/>
        </w:rPr>
        <w:t>Building a Trustworthy State: Problems of Post-Socialist Transition</w:t>
      </w:r>
      <w:r w:rsidR="00A01807" w:rsidRPr="000208D4">
        <w:t xml:space="preserve">. New York and London: Palgrave, 2004. </w:t>
      </w:r>
      <w:proofErr w:type="gramStart"/>
      <w:r w:rsidR="00466616" w:rsidRPr="000208D4">
        <w:t>pp.167-190</w:t>
      </w:r>
      <w:proofErr w:type="gramEnd"/>
      <w:r w:rsidR="00466616" w:rsidRPr="000208D4">
        <w:t>.</w:t>
      </w:r>
    </w:p>
    <w:p w:rsidR="00A01807" w:rsidRPr="000208D4" w:rsidRDefault="00A01807">
      <w:pPr>
        <w:ind w:firstLine="720"/>
        <w:jc w:val="both"/>
        <w:rPr>
          <w:lang w:val="en-GB"/>
        </w:rPr>
      </w:pPr>
    </w:p>
    <w:p w:rsidR="00A01807" w:rsidRPr="000208D4" w:rsidRDefault="00E24E99">
      <w:pPr>
        <w:ind w:firstLine="720"/>
        <w:jc w:val="both"/>
      </w:pPr>
      <w:r w:rsidRPr="000208D4">
        <w:t xml:space="preserve">Katharina Pistor and Chenggang Xu, </w:t>
      </w:r>
      <w:r w:rsidR="00A01807" w:rsidRPr="000208D4">
        <w:rPr>
          <w:snapToGrid w:val="0"/>
        </w:rPr>
        <w:t>“</w:t>
      </w:r>
      <w:r w:rsidR="00A01807" w:rsidRPr="000208D4">
        <w:t>The Challenge of Incomple</w:t>
      </w:r>
      <w:r w:rsidR="00DF3A6A" w:rsidRPr="000208D4">
        <w:t xml:space="preserve">te Law </w:t>
      </w:r>
      <w:proofErr w:type="gramStart"/>
      <w:r w:rsidR="00DF3A6A" w:rsidRPr="000208D4">
        <w:t>And</w:t>
      </w:r>
      <w:proofErr w:type="gramEnd"/>
      <w:r w:rsidR="00DF3A6A" w:rsidRPr="000208D4">
        <w:t xml:space="preserve"> How Different Legal </w:t>
      </w:r>
      <w:r w:rsidR="00A01807" w:rsidRPr="000208D4">
        <w:t xml:space="preserve">Systems Respond to It,” Project </w:t>
      </w:r>
      <w:r w:rsidR="00A01807" w:rsidRPr="000208D4">
        <w:rPr>
          <w:i/>
          <w:iCs/>
        </w:rPr>
        <w:t xml:space="preserve">Le </w:t>
      </w:r>
      <w:proofErr w:type="spellStart"/>
      <w:r w:rsidR="00A01807" w:rsidRPr="000208D4">
        <w:rPr>
          <w:i/>
          <w:iCs/>
        </w:rPr>
        <w:t>Bijuridisme</w:t>
      </w:r>
      <w:proofErr w:type="spellEnd"/>
      <w:r w:rsidR="00A01807" w:rsidRPr="000208D4">
        <w:rPr>
          <w:i/>
          <w:iCs/>
        </w:rPr>
        <w:t xml:space="preserve">: </w:t>
      </w:r>
      <w:proofErr w:type="spellStart"/>
      <w:r w:rsidR="00A01807" w:rsidRPr="000208D4">
        <w:rPr>
          <w:i/>
          <w:iCs/>
        </w:rPr>
        <w:t>Une</w:t>
      </w:r>
      <w:proofErr w:type="spellEnd"/>
      <w:r w:rsidR="00A01807" w:rsidRPr="000208D4">
        <w:rPr>
          <w:i/>
          <w:iCs/>
        </w:rPr>
        <w:t xml:space="preserve"> </w:t>
      </w:r>
      <w:proofErr w:type="spellStart"/>
      <w:r w:rsidR="00A01807" w:rsidRPr="000208D4">
        <w:rPr>
          <w:i/>
          <w:iCs/>
        </w:rPr>
        <w:t>approche</w:t>
      </w:r>
      <w:proofErr w:type="spellEnd"/>
      <w:r w:rsidR="00A01807" w:rsidRPr="000208D4">
        <w:rPr>
          <w:i/>
          <w:iCs/>
        </w:rPr>
        <w:t xml:space="preserve"> </w:t>
      </w:r>
      <w:proofErr w:type="spellStart"/>
      <w:r w:rsidR="00A01807" w:rsidRPr="000208D4">
        <w:rPr>
          <w:i/>
          <w:iCs/>
        </w:rPr>
        <w:t>économiq</w:t>
      </w:r>
      <w:proofErr w:type="spellEnd"/>
      <w:r w:rsidR="00A01807" w:rsidRPr="000208D4">
        <w:rPr>
          <w:i/>
          <w:iCs/>
        </w:rPr>
        <w:t xml:space="preserve"> </w:t>
      </w:r>
      <w:proofErr w:type="spellStart"/>
      <w:r w:rsidR="00A01807" w:rsidRPr="000208D4">
        <w:rPr>
          <w:i/>
          <w:iCs/>
        </w:rPr>
        <w:t>ue</w:t>
      </w:r>
      <w:proofErr w:type="spellEnd"/>
      <w:r w:rsidR="00A01807" w:rsidRPr="000208D4">
        <w:t>.</w:t>
      </w:r>
    </w:p>
    <w:p w:rsidR="00A01807" w:rsidRPr="000208D4" w:rsidRDefault="00A01807">
      <w:pPr>
        <w:jc w:val="both"/>
      </w:pPr>
    </w:p>
    <w:p w:rsidR="00A01807" w:rsidRPr="000208D4" w:rsidRDefault="00A01807">
      <w:pPr>
        <w:jc w:val="both"/>
        <w:rPr>
          <w:lang w:val="en-GB"/>
        </w:rPr>
      </w:pPr>
      <w:r w:rsidRPr="000208D4">
        <w:rPr>
          <w:lang w:val="en-GB"/>
        </w:rPr>
        <w:tab/>
      </w:r>
      <w:proofErr w:type="spellStart"/>
      <w:proofErr w:type="gramStart"/>
      <w:r w:rsidR="00E24E99" w:rsidRPr="000208D4">
        <w:rPr>
          <w:lang w:val="en-GB"/>
        </w:rPr>
        <w:t>Haizhou</w:t>
      </w:r>
      <w:proofErr w:type="spellEnd"/>
      <w:r w:rsidR="00E24E99" w:rsidRPr="000208D4">
        <w:rPr>
          <w:lang w:val="en-GB"/>
        </w:rPr>
        <w:t xml:space="preserve"> Huang and Chenggang Xu, </w:t>
      </w:r>
      <w:r w:rsidRPr="000208D4">
        <w:rPr>
          <w:lang w:val="en-GB"/>
        </w:rPr>
        <w:t xml:space="preserve">“Financial Syndication and R&amp;D,” </w:t>
      </w:r>
      <w:r w:rsidRPr="000208D4">
        <w:rPr>
          <w:i/>
          <w:iCs/>
          <w:lang w:val="en-GB"/>
        </w:rPr>
        <w:t>Economics Letters</w:t>
      </w:r>
      <w:r w:rsidRPr="000208D4">
        <w:rPr>
          <w:lang w:val="en-GB"/>
        </w:rPr>
        <w:t>, 2003.</w:t>
      </w:r>
      <w:proofErr w:type="gramEnd"/>
      <w:r w:rsidR="006D4212" w:rsidRPr="000208D4">
        <w:rPr>
          <w:lang w:val="en-GB"/>
        </w:rPr>
        <w:t xml:space="preserve"> 80(2): 141-146.</w:t>
      </w:r>
    </w:p>
    <w:p w:rsidR="00A01807" w:rsidRPr="000208D4" w:rsidRDefault="00A01807">
      <w:pPr>
        <w:ind w:firstLine="720"/>
        <w:jc w:val="both"/>
        <w:rPr>
          <w:lang w:val="en-GB"/>
        </w:rPr>
      </w:pPr>
    </w:p>
    <w:p w:rsidR="00A01807" w:rsidRDefault="00E24E99">
      <w:pPr>
        <w:ind w:firstLine="720"/>
        <w:jc w:val="both"/>
        <w:rPr>
          <w:snapToGrid w:val="0"/>
          <w:lang w:val="en-GB"/>
        </w:rPr>
      </w:pPr>
      <w:r w:rsidRPr="000208D4">
        <w:t xml:space="preserve">Katharina Pistor and Chenggang Xu, </w:t>
      </w:r>
      <w:r w:rsidR="00A01807" w:rsidRPr="000208D4">
        <w:fldChar w:fldCharType="begin">
          <w:fldData xml:space="preserve">OAA2AEEARQA5ADUAMwA0ADAAMAA3ADgAQQAzADYAOAA1ADYAMQAwADAAMAAwADgAMwAyAEMARgA2
ADUANgBFADcAMgA2ADYAMAAwADMAQgBGADUAOQAyADcAOQAwADEANwAyAEUAQgA4ADYAMAAyADAA
MAAwADAAMAAwADkAMwA5ADUANQAwADkAMQA5AEIAMAAyADAAMAAwADAAMAAwADEANQA1AEIANQAw
ADYAOQA3ADMANwA0ADYARgA3ADIAMgBDADIAMAAzADIAMwAwADMAMAAzADEAMgAwADIAMwAzADEA
MwAzADMAMwAzADYANQBEADAAMAAwAEEAMAAwADAAMAAwADAA
</w:fldData>
        </w:fldChar>
      </w:r>
      <w:r w:rsidR="00A01807" w:rsidRPr="000208D4">
        <w:instrText xml:space="preserve"> ADDIN ENRfu </w:instrText>
      </w:r>
      <w:r w:rsidR="00A01807" w:rsidRPr="000208D4">
        <w:fldChar w:fldCharType="separate"/>
      </w:r>
      <w:r w:rsidR="00A01807" w:rsidRPr="000208D4">
        <w:t>"Managers’ Fiduciary Duty and the Enforcement of Incomplete Corporate Law,"</w:t>
      </w:r>
      <w:r w:rsidR="00A01807" w:rsidRPr="000208D4">
        <w:fldChar w:fldCharType="end"/>
      </w:r>
      <w:r w:rsidR="00A01807" w:rsidRPr="000208D4">
        <w:t xml:space="preserve"> </w:t>
      </w:r>
      <w:r w:rsidR="00A01807" w:rsidRPr="000208D4">
        <w:rPr>
          <w:lang w:val="en-GB"/>
        </w:rPr>
        <w:t>in</w:t>
      </w:r>
      <w:r w:rsidR="00A01807" w:rsidRPr="000208D4">
        <w:rPr>
          <w:snapToGrid w:val="0"/>
          <w:lang w:val="en-GB"/>
        </w:rPr>
        <w:t xml:space="preserve"> (Curtis </w:t>
      </w:r>
      <w:proofErr w:type="spellStart"/>
      <w:r w:rsidR="00A01807" w:rsidRPr="000208D4">
        <w:rPr>
          <w:snapToGrid w:val="0"/>
          <w:lang w:val="en-GB"/>
        </w:rPr>
        <w:t>Milhaupt</w:t>
      </w:r>
      <w:proofErr w:type="spellEnd"/>
      <w:r w:rsidR="00A01807" w:rsidRPr="000208D4">
        <w:rPr>
          <w:snapToGrid w:val="0"/>
          <w:lang w:val="en-GB"/>
        </w:rPr>
        <w:t xml:space="preserve"> ed.), </w:t>
      </w:r>
      <w:r w:rsidR="00A01807" w:rsidRPr="000208D4">
        <w:rPr>
          <w:i/>
          <w:snapToGrid w:val="0"/>
          <w:lang w:val="en-GB"/>
        </w:rPr>
        <w:t>Global Markets, Domestic Institutions,</w:t>
      </w:r>
      <w:r w:rsidR="00A01807" w:rsidRPr="000208D4">
        <w:rPr>
          <w:snapToGrid w:val="0"/>
          <w:lang w:val="en-GB"/>
        </w:rPr>
        <w:t xml:space="preserve"> New York: Columbia University Press, July 2003.</w:t>
      </w:r>
      <w:r w:rsidR="006D4212" w:rsidRPr="000208D4">
        <w:rPr>
          <w:snapToGrid w:val="0"/>
          <w:lang w:val="en-GB"/>
        </w:rPr>
        <w:t xml:space="preserve"> </w:t>
      </w:r>
      <w:proofErr w:type="gramStart"/>
      <w:r w:rsidR="006D4212" w:rsidRPr="000208D4">
        <w:rPr>
          <w:snapToGrid w:val="0"/>
          <w:lang w:val="en-GB"/>
        </w:rPr>
        <w:t>pp.77-106</w:t>
      </w:r>
      <w:proofErr w:type="gramEnd"/>
      <w:r w:rsidR="006D4212" w:rsidRPr="000208D4">
        <w:rPr>
          <w:snapToGrid w:val="0"/>
          <w:lang w:val="en-GB"/>
        </w:rPr>
        <w:t>.</w:t>
      </w:r>
    </w:p>
    <w:p w:rsidR="007F083C" w:rsidRDefault="007F083C">
      <w:pPr>
        <w:ind w:firstLine="720"/>
        <w:jc w:val="both"/>
        <w:rPr>
          <w:snapToGrid w:val="0"/>
          <w:lang w:val="en-GB"/>
        </w:rPr>
      </w:pPr>
    </w:p>
    <w:p w:rsidR="007F083C" w:rsidRPr="007F083C" w:rsidRDefault="007F083C" w:rsidP="007F083C">
      <w:pPr>
        <w:autoSpaceDE w:val="0"/>
        <w:autoSpaceDN w:val="0"/>
        <w:adjustRightInd w:val="0"/>
        <w:rPr>
          <w:snapToGrid w:val="0"/>
          <w:lang w:val="en-GB"/>
        </w:rPr>
      </w:pPr>
      <w:r>
        <w:rPr>
          <w:rFonts w:ascii="TimesNewRomanPSMT" w:hAnsi="TimesNewRomanPSMT" w:cs="TimesNewRomanPSMT"/>
          <w:sz w:val="40"/>
          <w:szCs w:val="40"/>
        </w:rPr>
        <w:tab/>
      </w:r>
      <w:r w:rsidRPr="007F083C">
        <w:t xml:space="preserve">Katharina Pistor and Chenggang Xu, </w:t>
      </w:r>
      <w:r w:rsidR="006A494C">
        <w:t>“</w:t>
      </w:r>
      <w:r w:rsidRPr="007F083C">
        <w:t>Fiduciary Duty in Transitional Civil Law Jurisdictions: Lessons from the Incomplete Law Theory,”</w:t>
      </w:r>
      <w:r w:rsidR="006A494C">
        <w:t xml:space="preserve"> </w:t>
      </w:r>
      <w:r w:rsidR="006A494C" w:rsidRPr="006A494C">
        <w:rPr>
          <w:i/>
        </w:rPr>
        <w:t xml:space="preserve">Corporate Law: Corporate Governance Law </w:t>
      </w:r>
      <w:proofErr w:type="spellStart"/>
      <w:proofErr w:type="gramStart"/>
      <w:r w:rsidR="006A494C" w:rsidRPr="006A494C">
        <w:rPr>
          <w:i/>
        </w:rPr>
        <w:t>eJournal</w:t>
      </w:r>
      <w:proofErr w:type="spellEnd"/>
      <w:r w:rsidR="006A494C">
        <w:t xml:space="preserve"> ,</w:t>
      </w:r>
      <w:proofErr w:type="gramEnd"/>
      <w:r w:rsidR="006A494C">
        <w:t xml:space="preserve"> 2002 (</w:t>
      </w:r>
      <w:hyperlink r:id="rId8" w:history="1">
        <w:r w:rsidR="006A494C" w:rsidRPr="003F23EE">
          <w:rPr>
            <w:rStyle w:val="a7"/>
          </w:rPr>
          <w:t>http://papers.ssrn.com/sol3/papers.cfm?abstract_id=343480</w:t>
        </w:r>
      </w:hyperlink>
      <w:r w:rsidR="006A494C">
        <w:t>).</w:t>
      </w:r>
    </w:p>
    <w:p w:rsidR="00A01807" w:rsidRPr="000208D4" w:rsidRDefault="00A01807">
      <w:pPr>
        <w:jc w:val="both"/>
        <w:rPr>
          <w:lang w:val="en-GB"/>
        </w:rPr>
      </w:pPr>
    </w:p>
    <w:p w:rsidR="003943D1" w:rsidRPr="000208D4" w:rsidRDefault="00E24E99" w:rsidP="003943D1">
      <w:pPr>
        <w:ind w:firstLine="720"/>
        <w:rPr>
          <w:szCs w:val="28"/>
        </w:rPr>
      </w:pPr>
      <w:r w:rsidRPr="000208D4">
        <w:rPr>
          <w:lang w:val="en-GB"/>
        </w:rPr>
        <w:t xml:space="preserve">Eric </w:t>
      </w:r>
      <w:proofErr w:type="spellStart"/>
      <w:r w:rsidRPr="000208D4">
        <w:rPr>
          <w:lang w:val="en-GB"/>
        </w:rPr>
        <w:t>Maskin</w:t>
      </w:r>
      <w:proofErr w:type="spellEnd"/>
      <w:r w:rsidRPr="000208D4">
        <w:rPr>
          <w:lang w:val="en-GB"/>
        </w:rPr>
        <w:t xml:space="preserve"> and Chenggang Xu, </w:t>
      </w:r>
      <w:r w:rsidR="003943D1" w:rsidRPr="000208D4">
        <w:rPr>
          <w:lang w:val="en-GB"/>
        </w:rPr>
        <w:t xml:space="preserve">“Soft Budget Constraint Theories: From Centralization to the Market,” </w:t>
      </w:r>
      <w:r w:rsidR="003943D1" w:rsidRPr="000208D4">
        <w:rPr>
          <w:i/>
          <w:lang w:val="en-GB"/>
        </w:rPr>
        <w:t>Economics of Transition</w:t>
      </w:r>
      <w:r w:rsidR="00BC1385">
        <w:rPr>
          <w:lang w:val="en-GB"/>
        </w:rPr>
        <w:t xml:space="preserve">, 2001. </w:t>
      </w:r>
      <w:proofErr w:type="gramStart"/>
      <w:r w:rsidR="00BC1385" w:rsidRPr="000208D4">
        <w:rPr>
          <w:lang w:val="en-GB"/>
        </w:rPr>
        <w:t>R</w:t>
      </w:r>
      <w:r w:rsidR="003943D1" w:rsidRPr="000208D4">
        <w:rPr>
          <w:lang w:val="en-GB"/>
        </w:rPr>
        <w:t>eprinted</w:t>
      </w:r>
      <w:r w:rsidR="00BC1385">
        <w:rPr>
          <w:lang w:val="en-GB"/>
        </w:rPr>
        <w:t xml:space="preserve"> </w:t>
      </w:r>
      <w:r w:rsidR="003943D1" w:rsidRPr="000208D4">
        <w:t xml:space="preserve">in Erik </w:t>
      </w:r>
      <w:proofErr w:type="spellStart"/>
      <w:r w:rsidR="003943D1" w:rsidRPr="000208D4">
        <w:t>Berglöf</w:t>
      </w:r>
      <w:proofErr w:type="spellEnd"/>
      <w:r w:rsidR="003943D1" w:rsidRPr="000208D4">
        <w:t>, Olivier Blanchard, and Gérard Roland (Eds.),</w:t>
      </w:r>
      <w:r w:rsidR="003943D1" w:rsidRPr="000208D4">
        <w:rPr>
          <w:szCs w:val="28"/>
        </w:rPr>
        <w:t xml:space="preserve"> </w:t>
      </w:r>
      <w:r w:rsidR="003943D1" w:rsidRPr="000208D4">
        <w:rPr>
          <w:i/>
        </w:rPr>
        <w:t>The Economics of Transition: The Fifth Nobel Symposium in Economics.</w:t>
      </w:r>
      <w:proofErr w:type="gramEnd"/>
      <w:r w:rsidR="003943D1" w:rsidRPr="000208D4">
        <w:t xml:space="preserve"> London:</w:t>
      </w:r>
      <w:r w:rsidR="003943D1" w:rsidRPr="000208D4">
        <w:rPr>
          <w:szCs w:val="28"/>
        </w:rPr>
        <w:t xml:space="preserve"> </w:t>
      </w:r>
      <w:r w:rsidR="003943D1" w:rsidRPr="000208D4">
        <w:t xml:space="preserve">Palgrave Macmillan, </w:t>
      </w:r>
      <w:r w:rsidR="00466616" w:rsidRPr="000208D4">
        <w:t>2007</w:t>
      </w:r>
      <w:r w:rsidR="003943D1" w:rsidRPr="000208D4">
        <w:t>.</w:t>
      </w:r>
      <w:r w:rsidR="00466616" w:rsidRPr="000208D4">
        <w:t xml:space="preserve"> </w:t>
      </w:r>
      <w:proofErr w:type="gramStart"/>
      <w:r w:rsidR="00466616" w:rsidRPr="000208D4">
        <w:t>pp.12-36</w:t>
      </w:r>
      <w:proofErr w:type="gramEnd"/>
      <w:r w:rsidR="00466616" w:rsidRPr="000208D4">
        <w:t>.</w:t>
      </w:r>
    </w:p>
    <w:p w:rsidR="00A01807" w:rsidRPr="000208D4" w:rsidRDefault="00A01807" w:rsidP="005F0C88">
      <w:pPr>
        <w:jc w:val="both"/>
        <w:rPr>
          <w:lang w:val="en-GB"/>
        </w:rPr>
      </w:pPr>
    </w:p>
    <w:p w:rsidR="00A01807" w:rsidRPr="000208D4" w:rsidRDefault="00D77D63">
      <w:pPr>
        <w:ind w:firstLine="720"/>
        <w:jc w:val="both"/>
        <w:rPr>
          <w:lang w:val="en-GB"/>
        </w:rPr>
      </w:pPr>
      <w:r w:rsidRPr="000208D4">
        <w:t>Yingyi Qian, Gérard Roland and Chenggang Xu,</w:t>
      </w:r>
      <w:r w:rsidRPr="000208D4">
        <w:rPr>
          <w:lang w:val="en-GB"/>
        </w:rPr>
        <w:t xml:space="preserve"> </w:t>
      </w:r>
      <w:r w:rsidR="00A01807" w:rsidRPr="000208D4">
        <w:rPr>
          <w:lang w:val="en-GB"/>
        </w:rPr>
        <w:t xml:space="preserve">“Attribute Coordination in Organizations,” </w:t>
      </w:r>
      <w:r w:rsidR="00A01807" w:rsidRPr="000208D4">
        <w:rPr>
          <w:i/>
          <w:lang w:val="en-GB"/>
        </w:rPr>
        <w:t>Annuals of Economics and Finance</w:t>
      </w:r>
      <w:r w:rsidR="00A01807" w:rsidRPr="000208D4">
        <w:rPr>
          <w:lang w:val="en-GB"/>
        </w:rPr>
        <w:t>, 2(2)</w:t>
      </w:r>
      <w:r w:rsidR="00A55982" w:rsidRPr="000208D4">
        <w:rPr>
          <w:lang w:val="en-GB"/>
        </w:rPr>
        <w:t>: 487-518</w:t>
      </w:r>
      <w:r w:rsidR="00A01807" w:rsidRPr="000208D4">
        <w:rPr>
          <w:lang w:val="en-GB"/>
        </w:rPr>
        <w:t>, 2001.</w:t>
      </w:r>
    </w:p>
    <w:p w:rsidR="00A01807" w:rsidRPr="000208D4" w:rsidRDefault="00A01807">
      <w:pPr>
        <w:ind w:firstLine="720"/>
        <w:jc w:val="both"/>
        <w:rPr>
          <w:lang w:val="en-GB"/>
        </w:rPr>
      </w:pPr>
    </w:p>
    <w:p w:rsidR="00A01807" w:rsidRPr="000208D4" w:rsidRDefault="00D77D63">
      <w:pPr>
        <w:ind w:firstLine="720"/>
        <w:jc w:val="both"/>
        <w:rPr>
          <w:lang w:val="en-GB"/>
        </w:rPr>
      </w:pPr>
      <w:r w:rsidRPr="000208D4">
        <w:t>Yingyi Qian, Gérard Roland and Chenggang Xu,</w:t>
      </w:r>
      <w:r w:rsidRPr="000208D4">
        <w:rPr>
          <w:lang w:val="en-GB"/>
        </w:rPr>
        <w:t xml:space="preserve"> </w:t>
      </w:r>
      <w:r w:rsidR="00A01807" w:rsidRPr="000208D4">
        <w:rPr>
          <w:lang w:val="en-GB"/>
        </w:rPr>
        <w:t xml:space="preserve">“Coordination in </w:t>
      </w:r>
      <w:proofErr w:type="spellStart"/>
      <w:r w:rsidR="00A01807" w:rsidRPr="000208D4">
        <w:rPr>
          <w:lang w:val="en-GB"/>
        </w:rPr>
        <w:t>Organizatoins</w:t>
      </w:r>
      <w:proofErr w:type="spellEnd"/>
      <w:r w:rsidR="00A01807" w:rsidRPr="000208D4">
        <w:rPr>
          <w:lang w:val="en-GB"/>
        </w:rPr>
        <w:t xml:space="preserve">: A Comparative </w:t>
      </w:r>
      <w:proofErr w:type="spellStart"/>
      <w:r w:rsidR="00A01807" w:rsidRPr="000208D4">
        <w:rPr>
          <w:lang w:val="en-GB"/>
        </w:rPr>
        <w:t>Analsysis</w:t>
      </w:r>
      <w:proofErr w:type="spellEnd"/>
      <w:r w:rsidR="00A01807" w:rsidRPr="000208D4">
        <w:rPr>
          <w:lang w:val="en-GB"/>
        </w:rPr>
        <w:t xml:space="preserve">,” in (M. </w:t>
      </w:r>
      <w:proofErr w:type="spellStart"/>
      <w:r w:rsidR="00A01807" w:rsidRPr="000208D4">
        <w:rPr>
          <w:lang w:val="en-GB"/>
        </w:rPr>
        <w:t>Dewatripont</w:t>
      </w:r>
      <w:proofErr w:type="spellEnd"/>
      <w:r w:rsidR="00A01807" w:rsidRPr="000208D4">
        <w:rPr>
          <w:lang w:val="en-GB"/>
        </w:rPr>
        <w:t xml:space="preserve"> et al. Ed.), </w:t>
      </w:r>
      <w:r w:rsidR="00A01807" w:rsidRPr="000208D4">
        <w:rPr>
          <w:i/>
          <w:lang w:val="en-GB"/>
        </w:rPr>
        <w:t>The Strategic Analysis of Universities: Microeconomic and Management Perspectives,</w:t>
      </w:r>
      <w:r w:rsidR="00A01807" w:rsidRPr="000208D4">
        <w:rPr>
          <w:lang w:val="en-GB"/>
        </w:rPr>
        <w:t xml:space="preserve"> Editions de </w:t>
      </w:r>
      <w:proofErr w:type="spellStart"/>
      <w:r w:rsidR="00A01807" w:rsidRPr="000208D4">
        <w:rPr>
          <w:lang w:val="en-GB"/>
        </w:rPr>
        <w:t>l’Universite</w:t>
      </w:r>
      <w:proofErr w:type="spellEnd"/>
      <w:r w:rsidR="00A01807" w:rsidRPr="000208D4">
        <w:rPr>
          <w:lang w:val="en-GB"/>
        </w:rPr>
        <w:t xml:space="preserve"> de </w:t>
      </w:r>
      <w:proofErr w:type="spellStart"/>
      <w:r w:rsidR="00A01807" w:rsidRPr="000208D4">
        <w:rPr>
          <w:lang w:val="en-GB"/>
        </w:rPr>
        <w:t>Bruxelles</w:t>
      </w:r>
      <w:proofErr w:type="spellEnd"/>
      <w:r w:rsidR="00A01807" w:rsidRPr="000208D4">
        <w:rPr>
          <w:lang w:val="en-GB"/>
        </w:rPr>
        <w:t xml:space="preserve">, 2001. </w:t>
      </w:r>
      <w:r w:rsidR="00A55982" w:rsidRPr="000208D4">
        <w:t>pp. 9-29</w:t>
      </w:r>
    </w:p>
    <w:p w:rsidR="00A01807" w:rsidRPr="000208D4" w:rsidRDefault="00A01807">
      <w:pPr>
        <w:jc w:val="both"/>
        <w:rPr>
          <w:lang w:val="en-GB"/>
        </w:rPr>
      </w:pPr>
    </w:p>
    <w:p w:rsidR="00A01807" w:rsidRPr="000208D4" w:rsidRDefault="00FD2577">
      <w:pPr>
        <w:ind w:firstLine="720"/>
        <w:jc w:val="both"/>
        <w:rPr>
          <w:lang w:val="en-GB"/>
        </w:rPr>
      </w:pPr>
      <w:r w:rsidRPr="000208D4">
        <w:rPr>
          <w:lang w:val="en-GB"/>
        </w:rPr>
        <w:t xml:space="preserve">Eric </w:t>
      </w:r>
      <w:proofErr w:type="spellStart"/>
      <w:r w:rsidRPr="000208D4">
        <w:rPr>
          <w:lang w:val="en-GB"/>
        </w:rPr>
        <w:t>Maskin</w:t>
      </w:r>
      <w:proofErr w:type="spellEnd"/>
      <w:r w:rsidRPr="000208D4">
        <w:rPr>
          <w:lang w:val="en-GB"/>
        </w:rPr>
        <w:t xml:space="preserve">, </w:t>
      </w:r>
      <w:proofErr w:type="spellStart"/>
      <w:r w:rsidRPr="000208D4">
        <w:rPr>
          <w:lang w:val="en-GB"/>
        </w:rPr>
        <w:t>Yingyi</w:t>
      </w:r>
      <w:proofErr w:type="spellEnd"/>
      <w:r w:rsidRPr="000208D4">
        <w:rPr>
          <w:lang w:val="en-GB"/>
        </w:rPr>
        <w:t xml:space="preserve"> </w:t>
      </w:r>
      <w:proofErr w:type="spellStart"/>
      <w:r w:rsidRPr="000208D4">
        <w:rPr>
          <w:lang w:val="en-GB"/>
        </w:rPr>
        <w:t>Qian</w:t>
      </w:r>
      <w:proofErr w:type="spellEnd"/>
      <w:r w:rsidRPr="000208D4">
        <w:rPr>
          <w:lang w:val="en-GB"/>
        </w:rPr>
        <w:t xml:space="preserve"> and Chenggang Xu, </w:t>
      </w:r>
      <w:r w:rsidR="00A01807" w:rsidRPr="000208D4">
        <w:rPr>
          <w:lang w:val="en-GB"/>
        </w:rPr>
        <w:t xml:space="preserve">"Incentives, Information, and Organizational Form," </w:t>
      </w:r>
      <w:r w:rsidR="00A01807" w:rsidRPr="000208D4">
        <w:rPr>
          <w:i/>
          <w:lang w:val="en-GB"/>
        </w:rPr>
        <w:t xml:space="preserve">Review of Economic Studies, </w:t>
      </w:r>
      <w:r w:rsidR="00A01807" w:rsidRPr="000208D4">
        <w:rPr>
          <w:lang w:val="en-GB"/>
        </w:rPr>
        <w:t>67(2): 359-</w:t>
      </w:r>
      <w:r w:rsidR="00D65915" w:rsidRPr="000208D4">
        <w:rPr>
          <w:lang w:val="en-GB"/>
        </w:rPr>
        <w:t>3</w:t>
      </w:r>
      <w:r w:rsidR="00A01807" w:rsidRPr="000208D4">
        <w:rPr>
          <w:lang w:val="en-GB"/>
        </w:rPr>
        <w:t>78, April 2000.</w:t>
      </w:r>
    </w:p>
    <w:p w:rsidR="00A01807" w:rsidRPr="000208D4" w:rsidRDefault="00A01807">
      <w:pPr>
        <w:jc w:val="both"/>
        <w:rPr>
          <w:lang w:val="en-GB"/>
        </w:rPr>
      </w:pPr>
    </w:p>
    <w:p w:rsidR="00A01807" w:rsidRPr="000208D4" w:rsidRDefault="00E24E99">
      <w:pPr>
        <w:ind w:firstLine="720"/>
        <w:jc w:val="both"/>
        <w:rPr>
          <w:lang w:val="en-GB"/>
        </w:rPr>
      </w:pPr>
      <w:proofErr w:type="spellStart"/>
      <w:r w:rsidRPr="000208D4">
        <w:rPr>
          <w:lang w:val="en-GB"/>
        </w:rPr>
        <w:t>Haizhou</w:t>
      </w:r>
      <w:proofErr w:type="spellEnd"/>
      <w:r w:rsidRPr="000208D4">
        <w:rPr>
          <w:lang w:val="en-GB"/>
        </w:rPr>
        <w:t xml:space="preserve"> Huang and Chenggang Xu, </w:t>
      </w:r>
      <w:r w:rsidR="00A01807" w:rsidRPr="000208D4">
        <w:rPr>
          <w:lang w:val="en-GB"/>
        </w:rPr>
        <w:t xml:space="preserve">“Institutions, Innovations, and Growth,” </w:t>
      </w:r>
      <w:r w:rsidR="00A01807" w:rsidRPr="000208D4">
        <w:rPr>
          <w:i/>
          <w:lang w:val="en-GB"/>
        </w:rPr>
        <w:t>American Economic Review</w:t>
      </w:r>
      <w:r w:rsidR="00A01807" w:rsidRPr="000208D4">
        <w:rPr>
          <w:lang w:val="en-GB"/>
        </w:rPr>
        <w:t>, 89(2): 438-43, May 1999.</w:t>
      </w:r>
    </w:p>
    <w:p w:rsidR="00A01807" w:rsidRPr="000208D4" w:rsidRDefault="00A01807">
      <w:pPr>
        <w:jc w:val="both"/>
        <w:rPr>
          <w:lang w:val="en-GB"/>
        </w:rPr>
      </w:pPr>
    </w:p>
    <w:p w:rsidR="00A01807" w:rsidRPr="000208D4" w:rsidRDefault="00E24E99">
      <w:pPr>
        <w:ind w:firstLine="720"/>
        <w:jc w:val="both"/>
        <w:rPr>
          <w:lang w:val="en-GB"/>
        </w:rPr>
      </w:pPr>
      <w:proofErr w:type="spellStart"/>
      <w:r w:rsidRPr="000208D4">
        <w:rPr>
          <w:lang w:val="en-GB"/>
        </w:rPr>
        <w:t>Haizhou</w:t>
      </w:r>
      <w:proofErr w:type="spellEnd"/>
      <w:r w:rsidRPr="000208D4">
        <w:rPr>
          <w:lang w:val="en-GB"/>
        </w:rPr>
        <w:t xml:space="preserve"> Huang and Chenggang Xu, </w:t>
      </w:r>
      <w:r w:rsidR="00A01807" w:rsidRPr="000208D4">
        <w:rPr>
          <w:lang w:val="en-GB"/>
        </w:rPr>
        <w:t xml:space="preserve">“Financial Institutions and the Financial Crisis in East Asia,” </w:t>
      </w:r>
      <w:r w:rsidR="00A01807" w:rsidRPr="000208D4">
        <w:rPr>
          <w:i/>
          <w:lang w:val="en-GB"/>
        </w:rPr>
        <w:t>European Economic Review</w:t>
      </w:r>
      <w:r w:rsidR="00A01807" w:rsidRPr="000208D4">
        <w:rPr>
          <w:lang w:val="en-GB"/>
        </w:rPr>
        <w:t>, 43(4-6): 903-</w:t>
      </w:r>
      <w:r w:rsidR="00D65915" w:rsidRPr="000208D4">
        <w:rPr>
          <w:lang w:val="en-GB"/>
        </w:rPr>
        <w:t>9</w:t>
      </w:r>
      <w:r w:rsidR="00A01807" w:rsidRPr="000208D4">
        <w:rPr>
          <w:lang w:val="en-GB"/>
        </w:rPr>
        <w:t>14, April 1999.</w:t>
      </w:r>
      <w:r w:rsidR="00D65915" w:rsidRPr="000208D4">
        <w:rPr>
          <w:lang w:val="en-GB"/>
        </w:rPr>
        <w:t xml:space="preserve"> </w:t>
      </w:r>
    </w:p>
    <w:p w:rsidR="00A01807" w:rsidRPr="000208D4" w:rsidRDefault="00A01807">
      <w:pPr>
        <w:jc w:val="both"/>
        <w:rPr>
          <w:lang w:val="en-GB"/>
        </w:rPr>
      </w:pPr>
    </w:p>
    <w:p w:rsidR="00A01807" w:rsidRPr="000208D4" w:rsidRDefault="00D77D63">
      <w:pPr>
        <w:ind w:firstLine="720"/>
        <w:jc w:val="both"/>
        <w:rPr>
          <w:lang w:val="en-GB"/>
        </w:rPr>
      </w:pPr>
      <w:proofErr w:type="gramStart"/>
      <w:r w:rsidRPr="000208D4">
        <w:t>Yingyi Qian, Gérard Roland and Chenggang Xu,</w:t>
      </w:r>
      <w:r w:rsidRPr="000208D4">
        <w:rPr>
          <w:lang w:val="en-GB"/>
        </w:rPr>
        <w:t xml:space="preserve"> </w:t>
      </w:r>
      <w:r w:rsidR="00A01807" w:rsidRPr="000208D4">
        <w:rPr>
          <w:lang w:val="en-GB"/>
        </w:rPr>
        <w:t>“Why is China Different from Eastern Europe?</w:t>
      </w:r>
      <w:proofErr w:type="gramEnd"/>
      <w:r w:rsidR="00A01807" w:rsidRPr="000208D4">
        <w:rPr>
          <w:lang w:val="en-GB"/>
        </w:rPr>
        <w:t xml:space="preserve"> Perspectives from Organization Theory,” </w:t>
      </w:r>
      <w:r w:rsidR="00A01807" w:rsidRPr="000208D4">
        <w:rPr>
          <w:i/>
          <w:lang w:val="en-GB"/>
        </w:rPr>
        <w:t>European Economic Review</w:t>
      </w:r>
      <w:r w:rsidR="00A01807" w:rsidRPr="000208D4">
        <w:rPr>
          <w:lang w:val="en-GB"/>
        </w:rPr>
        <w:t>, 43(4-6): 1085-</w:t>
      </w:r>
      <w:r w:rsidR="00D65915" w:rsidRPr="000208D4">
        <w:rPr>
          <w:lang w:val="en-GB"/>
        </w:rPr>
        <w:t>10</w:t>
      </w:r>
      <w:r w:rsidR="00A01807" w:rsidRPr="000208D4">
        <w:rPr>
          <w:lang w:val="en-GB"/>
        </w:rPr>
        <w:t>94, April 1999.</w:t>
      </w:r>
    </w:p>
    <w:p w:rsidR="00A01807" w:rsidRPr="000208D4" w:rsidRDefault="00A01807">
      <w:pPr>
        <w:jc w:val="both"/>
        <w:rPr>
          <w:lang w:val="en-GB"/>
        </w:rPr>
      </w:pPr>
    </w:p>
    <w:p w:rsidR="00A01807" w:rsidRPr="000208D4" w:rsidRDefault="00FD2577">
      <w:pPr>
        <w:ind w:firstLine="720"/>
        <w:jc w:val="both"/>
        <w:rPr>
          <w:lang w:val="en-GB"/>
        </w:rPr>
      </w:pPr>
      <w:r w:rsidRPr="000208D4">
        <w:rPr>
          <w:lang w:val="en-GB"/>
        </w:rPr>
        <w:t xml:space="preserve">Yingyi Qian and Chenggang Xu, </w:t>
      </w:r>
      <w:r w:rsidR="00A01807" w:rsidRPr="000208D4">
        <w:rPr>
          <w:lang w:val="en-GB"/>
        </w:rPr>
        <w:t xml:space="preserve">"Innovation and Bureaucracy under Soft and Hard Budget Constraints," </w:t>
      </w:r>
      <w:r w:rsidR="00A01807" w:rsidRPr="000208D4">
        <w:rPr>
          <w:i/>
          <w:lang w:val="en-GB"/>
        </w:rPr>
        <w:t>Review of Economic Studies</w:t>
      </w:r>
      <w:r w:rsidR="00A01807" w:rsidRPr="000208D4">
        <w:rPr>
          <w:lang w:val="en-GB"/>
        </w:rPr>
        <w:t>, January, 65(1): 151-</w:t>
      </w:r>
      <w:r w:rsidR="00D65915" w:rsidRPr="000208D4">
        <w:rPr>
          <w:lang w:val="en-GB"/>
        </w:rPr>
        <w:t>1</w:t>
      </w:r>
      <w:r w:rsidR="00A01807" w:rsidRPr="000208D4">
        <w:rPr>
          <w:lang w:val="en-GB"/>
        </w:rPr>
        <w:t>64, January 1998.</w:t>
      </w:r>
    </w:p>
    <w:p w:rsidR="00A01807" w:rsidRPr="000208D4" w:rsidRDefault="00A01807">
      <w:pPr>
        <w:jc w:val="both"/>
        <w:rPr>
          <w:lang w:val="en-GB"/>
        </w:rPr>
      </w:pPr>
    </w:p>
    <w:p w:rsidR="00A01807" w:rsidRPr="000208D4" w:rsidRDefault="00E24E99">
      <w:pPr>
        <w:ind w:firstLine="720"/>
        <w:jc w:val="both"/>
        <w:rPr>
          <w:lang w:val="en-GB"/>
        </w:rPr>
      </w:pPr>
      <w:proofErr w:type="spellStart"/>
      <w:r w:rsidRPr="000208D4">
        <w:rPr>
          <w:lang w:val="en-GB"/>
        </w:rPr>
        <w:t>Haizhou</w:t>
      </w:r>
      <w:proofErr w:type="spellEnd"/>
      <w:r w:rsidRPr="000208D4">
        <w:rPr>
          <w:lang w:val="en-GB"/>
        </w:rPr>
        <w:t xml:space="preserve"> Huang and Chenggang Xu, </w:t>
      </w:r>
      <w:r w:rsidR="00A01807" w:rsidRPr="000208D4">
        <w:rPr>
          <w:lang w:val="en-GB"/>
        </w:rPr>
        <w:t xml:space="preserve">“Financial Budget Constraints and the Optimal Choices of R&amp;D Project Financing,” </w:t>
      </w:r>
      <w:r w:rsidR="00A01807" w:rsidRPr="000208D4">
        <w:rPr>
          <w:i/>
          <w:lang w:val="en-GB"/>
        </w:rPr>
        <w:t>Journal of Comparative Economics,</w:t>
      </w:r>
      <w:r w:rsidR="00A01807" w:rsidRPr="000208D4">
        <w:rPr>
          <w:lang w:val="en-GB"/>
        </w:rPr>
        <w:t xml:space="preserve"> 26(1): 62-79, March 1998.</w:t>
      </w:r>
    </w:p>
    <w:p w:rsidR="00A01807" w:rsidRPr="000208D4" w:rsidRDefault="00A01807">
      <w:pPr>
        <w:jc w:val="both"/>
        <w:rPr>
          <w:lang w:val="en-GB"/>
        </w:rPr>
      </w:pPr>
    </w:p>
    <w:p w:rsidR="00A01807" w:rsidRPr="000208D4" w:rsidRDefault="00D77D63">
      <w:pPr>
        <w:ind w:firstLine="720"/>
        <w:jc w:val="both"/>
        <w:rPr>
          <w:lang w:val="en-GB"/>
        </w:rPr>
      </w:pPr>
      <w:proofErr w:type="spellStart"/>
      <w:r w:rsidRPr="000208D4">
        <w:t>Yingyi</w:t>
      </w:r>
      <w:proofErr w:type="spellEnd"/>
      <w:r w:rsidRPr="000208D4">
        <w:t xml:space="preserve"> </w:t>
      </w:r>
      <w:proofErr w:type="spellStart"/>
      <w:r w:rsidRPr="000208D4">
        <w:t>Qian</w:t>
      </w:r>
      <w:proofErr w:type="spellEnd"/>
      <w:r w:rsidRPr="000208D4">
        <w:t>, Gérard Roland and Chenggang Xu,</w:t>
      </w:r>
      <w:r w:rsidRPr="000208D4">
        <w:rPr>
          <w:lang w:val="en-GB"/>
        </w:rPr>
        <w:t xml:space="preserve"> </w:t>
      </w:r>
      <w:r w:rsidR="00A01807" w:rsidRPr="000208D4">
        <w:rPr>
          <w:lang w:val="en-GB"/>
        </w:rPr>
        <w:t xml:space="preserve">“Coordinating Activities under Alternative Organizational Forms,” in Eric </w:t>
      </w:r>
      <w:proofErr w:type="spellStart"/>
      <w:r w:rsidR="00A01807" w:rsidRPr="000208D4">
        <w:rPr>
          <w:lang w:val="en-GB"/>
        </w:rPr>
        <w:t>Maskin</w:t>
      </w:r>
      <w:proofErr w:type="spellEnd"/>
      <w:r w:rsidR="00A01807" w:rsidRPr="000208D4">
        <w:rPr>
          <w:lang w:val="en-GB"/>
        </w:rPr>
        <w:t xml:space="preserve"> and </w:t>
      </w:r>
      <w:proofErr w:type="spellStart"/>
      <w:r w:rsidR="00A01807" w:rsidRPr="000208D4">
        <w:rPr>
          <w:lang w:val="en-GB"/>
        </w:rPr>
        <w:t>Andras</w:t>
      </w:r>
      <w:proofErr w:type="spellEnd"/>
      <w:r w:rsidR="00A01807" w:rsidRPr="000208D4">
        <w:rPr>
          <w:lang w:val="en-GB"/>
        </w:rPr>
        <w:t xml:space="preserve"> </w:t>
      </w:r>
      <w:proofErr w:type="spellStart"/>
      <w:r w:rsidR="00A01807" w:rsidRPr="000208D4">
        <w:rPr>
          <w:lang w:val="en-GB"/>
        </w:rPr>
        <w:t>Simonovits</w:t>
      </w:r>
      <w:proofErr w:type="spellEnd"/>
      <w:r w:rsidR="00A01807" w:rsidRPr="000208D4">
        <w:rPr>
          <w:lang w:val="en-GB"/>
        </w:rPr>
        <w:t xml:space="preserve"> (</w:t>
      </w:r>
      <w:proofErr w:type="spellStart"/>
      <w:r w:rsidR="00A01807" w:rsidRPr="000208D4">
        <w:rPr>
          <w:lang w:val="en-GB"/>
        </w:rPr>
        <w:t>eds</w:t>
      </w:r>
      <w:proofErr w:type="spellEnd"/>
      <w:r w:rsidR="00A01807" w:rsidRPr="000208D4">
        <w:rPr>
          <w:lang w:val="en-GB"/>
        </w:rPr>
        <w:t xml:space="preserve">), </w:t>
      </w:r>
      <w:r w:rsidR="00A01807" w:rsidRPr="000208D4">
        <w:rPr>
          <w:i/>
          <w:lang w:val="en-GB"/>
        </w:rPr>
        <w:t xml:space="preserve">Planning, Shortage and Transformation -- </w:t>
      </w:r>
      <w:proofErr w:type="spellStart"/>
      <w:r w:rsidR="00A01807" w:rsidRPr="000208D4">
        <w:rPr>
          <w:i/>
          <w:lang w:val="en-GB"/>
        </w:rPr>
        <w:t>Kornai’s</w:t>
      </w:r>
      <w:proofErr w:type="spellEnd"/>
      <w:r w:rsidR="00A01807" w:rsidRPr="000208D4">
        <w:rPr>
          <w:i/>
          <w:lang w:val="en-GB"/>
        </w:rPr>
        <w:t xml:space="preserve"> Festschrift</w:t>
      </w:r>
      <w:r w:rsidR="00A01807" w:rsidRPr="000208D4">
        <w:rPr>
          <w:lang w:val="en-GB"/>
        </w:rPr>
        <w:t>, MIT Press, 1998.</w:t>
      </w:r>
      <w:r w:rsidR="00466616" w:rsidRPr="000208D4">
        <w:rPr>
          <w:lang w:val="en-GB"/>
        </w:rPr>
        <w:t xml:space="preserve"> </w:t>
      </w:r>
      <w:proofErr w:type="gramStart"/>
      <w:r w:rsidR="00466616" w:rsidRPr="000208D4">
        <w:rPr>
          <w:lang w:val="en-GB"/>
        </w:rPr>
        <w:t>pp.57-80</w:t>
      </w:r>
      <w:proofErr w:type="gramEnd"/>
      <w:r w:rsidR="00466616" w:rsidRPr="000208D4">
        <w:rPr>
          <w:lang w:val="en-GB"/>
        </w:rPr>
        <w:t>.</w:t>
      </w:r>
    </w:p>
    <w:p w:rsidR="00A01807" w:rsidRPr="000208D4" w:rsidRDefault="00A01807">
      <w:pPr>
        <w:jc w:val="both"/>
        <w:rPr>
          <w:lang w:val="en-GB"/>
        </w:rPr>
      </w:pPr>
    </w:p>
    <w:p w:rsidR="00A01807" w:rsidRPr="000208D4" w:rsidRDefault="00E24E99">
      <w:pPr>
        <w:ind w:firstLine="720"/>
        <w:jc w:val="both"/>
        <w:rPr>
          <w:lang w:val="en-GB"/>
        </w:rPr>
      </w:pPr>
      <w:r w:rsidRPr="000208D4">
        <w:rPr>
          <w:lang w:val="en-GB"/>
        </w:rPr>
        <w:t xml:space="preserve">Chenggang Xu and </w:t>
      </w:r>
      <w:proofErr w:type="spellStart"/>
      <w:r w:rsidRPr="000208D4">
        <w:rPr>
          <w:lang w:val="en-GB"/>
        </w:rPr>
        <w:t>Juzhong</w:t>
      </w:r>
      <w:proofErr w:type="spellEnd"/>
      <w:r w:rsidRPr="000208D4">
        <w:rPr>
          <w:lang w:val="en-GB"/>
        </w:rPr>
        <w:t xml:space="preserve"> </w:t>
      </w:r>
      <w:proofErr w:type="spellStart"/>
      <w:r w:rsidRPr="000208D4">
        <w:rPr>
          <w:lang w:val="en-GB"/>
        </w:rPr>
        <w:t>Zhuang</w:t>
      </w:r>
      <w:proofErr w:type="spellEnd"/>
      <w:r w:rsidRPr="000208D4">
        <w:rPr>
          <w:lang w:val="en-GB"/>
        </w:rPr>
        <w:t xml:space="preserve">, </w:t>
      </w:r>
      <w:r w:rsidR="00A01807" w:rsidRPr="000208D4">
        <w:rPr>
          <w:lang w:val="en-GB"/>
        </w:rPr>
        <w:t xml:space="preserve">"Why China Grew: the role of decentralisation," in P. Boon, S. Gomulka, and R. Layard (eds.), </w:t>
      </w:r>
      <w:r w:rsidR="00A01807" w:rsidRPr="000208D4">
        <w:rPr>
          <w:i/>
          <w:lang w:val="en-GB"/>
        </w:rPr>
        <w:t>Emerging from Communism</w:t>
      </w:r>
      <w:r w:rsidR="00A01807" w:rsidRPr="000208D4">
        <w:rPr>
          <w:lang w:val="en-GB"/>
        </w:rPr>
        <w:t>, MIT Press, 1998.</w:t>
      </w:r>
      <w:r w:rsidR="00466616" w:rsidRPr="000208D4">
        <w:rPr>
          <w:lang w:val="en-GB"/>
        </w:rPr>
        <w:t xml:space="preserve"> </w:t>
      </w:r>
      <w:proofErr w:type="gramStart"/>
      <w:r w:rsidR="00466616" w:rsidRPr="000208D4">
        <w:rPr>
          <w:lang w:val="en-GB"/>
        </w:rPr>
        <w:t>pp.183-212</w:t>
      </w:r>
      <w:proofErr w:type="gramEnd"/>
      <w:r w:rsidR="00466616" w:rsidRPr="000208D4">
        <w:rPr>
          <w:lang w:val="en-GB"/>
        </w:rPr>
        <w:t>.</w:t>
      </w:r>
    </w:p>
    <w:p w:rsidR="00A01807" w:rsidRPr="000208D4" w:rsidRDefault="00A01807">
      <w:pPr>
        <w:jc w:val="both"/>
        <w:rPr>
          <w:lang w:val="en-GB"/>
        </w:rPr>
      </w:pPr>
    </w:p>
    <w:p w:rsidR="00A01807" w:rsidRPr="000208D4" w:rsidRDefault="00E24E99">
      <w:pPr>
        <w:ind w:firstLine="720"/>
        <w:jc w:val="both"/>
        <w:rPr>
          <w:lang w:val="en-GB"/>
        </w:rPr>
      </w:pPr>
      <w:proofErr w:type="spellStart"/>
      <w:r w:rsidRPr="000208D4">
        <w:rPr>
          <w:lang w:val="en-GB"/>
        </w:rPr>
        <w:t>Juzhong</w:t>
      </w:r>
      <w:proofErr w:type="spellEnd"/>
      <w:r w:rsidRPr="000208D4">
        <w:rPr>
          <w:lang w:val="en-GB"/>
        </w:rPr>
        <w:t xml:space="preserve"> </w:t>
      </w:r>
      <w:proofErr w:type="spellStart"/>
      <w:r w:rsidRPr="000208D4">
        <w:rPr>
          <w:lang w:val="en-GB"/>
        </w:rPr>
        <w:t>Zhuang</w:t>
      </w:r>
      <w:proofErr w:type="spellEnd"/>
      <w:r w:rsidR="00466616" w:rsidRPr="000208D4">
        <w:rPr>
          <w:lang w:val="en-GB"/>
        </w:rPr>
        <w:t xml:space="preserve"> and Chenggang Xu</w:t>
      </w:r>
      <w:r w:rsidRPr="000208D4">
        <w:rPr>
          <w:lang w:val="en-GB"/>
        </w:rPr>
        <w:t xml:space="preserve">, </w:t>
      </w:r>
      <w:r w:rsidR="00A01807" w:rsidRPr="000208D4">
        <w:rPr>
          <w:lang w:val="en-GB"/>
        </w:rPr>
        <w:t xml:space="preserve">"Profit Sharing and Financial Performance in Chinese State Enterprises: Evidence from Panel Data," </w:t>
      </w:r>
      <w:r w:rsidR="00A01807" w:rsidRPr="000208D4">
        <w:rPr>
          <w:i/>
          <w:lang w:val="en-GB"/>
        </w:rPr>
        <w:t>Economics of Planning</w:t>
      </w:r>
      <w:r w:rsidR="00A01807" w:rsidRPr="000208D4">
        <w:rPr>
          <w:lang w:val="en-GB"/>
        </w:rPr>
        <w:t>, 29(3), 1996.</w:t>
      </w:r>
      <w:r w:rsidR="00466616" w:rsidRPr="000208D4">
        <w:rPr>
          <w:lang w:val="en-GB"/>
        </w:rPr>
        <w:t xml:space="preserve"> </w:t>
      </w:r>
      <w:proofErr w:type="gramStart"/>
      <w:r w:rsidR="00466616" w:rsidRPr="000208D4">
        <w:rPr>
          <w:lang w:val="en-GB"/>
        </w:rPr>
        <w:t>pp.205-222</w:t>
      </w:r>
      <w:proofErr w:type="gramEnd"/>
      <w:r w:rsidR="00466616" w:rsidRPr="000208D4">
        <w:rPr>
          <w:lang w:val="en-GB"/>
        </w:rPr>
        <w:t>.</w:t>
      </w:r>
    </w:p>
    <w:p w:rsidR="00A01807" w:rsidRPr="000208D4" w:rsidRDefault="00A01807">
      <w:pPr>
        <w:jc w:val="both"/>
        <w:rPr>
          <w:lang w:val="en-GB"/>
        </w:rPr>
      </w:pPr>
    </w:p>
    <w:p w:rsidR="00A01807" w:rsidRPr="000208D4" w:rsidRDefault="00E24E99">
      <w:pPr>
        <w:ind w:firstLine="720"/>
        <w:jc w:val="both"/>
        <w:rPr>
          <w:lang w:val="en-GB"/>
        </w:rPr>
      </w:pPr>
      <w:r w:rsidRPr="000208D4">
        <w:rPr>
          <w:lang w:val="en-GB"/>
        </w:rPr>
        <w:t xml:space="preserve">Charles </w:t>
      </w:r>
      <w:proofErr w:type="spellStart"/>
      <w:r w:rsidRPr="000208D4">
        <w:rPr>
          <w:lang w:val="en-GB"/>
        </w:rPr>
        <w:t>Goodhart</w:t>
      </w:r>
      <w:proofErr w:type="spellEnd"/>
      <w:r w:rsidRPr="000208D4">
        <w:rPr>
          <w:lang w:val="en-GB"/>
        </w:rPr>
        <w:t xml:space="preserve"> and Chenggang Xu, </w:t>
      </w:r>
      <w:r w:rsidR="00A01807" w:rsidRPr="000208D4">
        <w:rPr>
          <w:lang w:val="en-GB"/>
        </w:rPr>
        <w:t xml:space="preserve">"The Rise of China as an Economic Power," </w:t>
      </w:r>
      <w:r w:rsidR="00A01807" w:rsidRPr="000208D4">
        <w:rPr>
          <w:i/>
          <w:lang w:val="en-GB"/>
        </w:rPr>
        <w:t>National Institute Economic Review</w:t>
      </w:r>
      <w:r w:rsidR="00A01807" w:rsidRPr="000208D4">
        <w:rPr>
          <w:lang w:val="en-GB"/>
        </w:rPr>
        <w:t>, No.155, February 1996.</w:t>
      </w:r>
      <w:r w:rsidR="00466616" w:rsidRPr="000208D4">
        <w:rPr>
          <w:lang w:val="en-GB"/>
        </w:rPr>
        <w:t xml:space="preserve"> </w:t>
      </w:r>
      <w:proofErr w:type="gramStart"/>
      <w:r w:rsidR="00466616" w:rsidRPr="000208D4">
        <w:rPr>
          <w:lang w:val="en-GB"/>
        </w:rPr>
        <w:t>pp.56-80</w:t>
      </w:r>
      <w:proofErr w:type="gramEnd"/>
      <w:r w:rsidR="00466616" w:rsidRPr="000208D4">
        <w:rPr>
          <w:lang w:val="en-GB"/>
        </w:rPr>
        <w:t>.</w:t>
      </w:r>
    </w:p>
    <w:p w:rsidR="00A01807" w:rsidRPr="000208D4" w:rsidRDefault="00A01807">
      <w:pPr>
        <w:jc w:val="both"/>
        <w:rPr>
          <w:lang w:val="en-GB"/>
        </w:rPr>
      </w:pPr>
    </w:p>
    <w:p w:rsidR="00A01807" w:rsidRPr="000208D4" w:rsidRDefault="00E24E99">
      <w:pPr>
        <w:ind w:firstLine="720"/>
        <w:jc w:val="both"/>
        <w:rPr>
          <w:lang w:val="en-GB"/>
        </w:rPr>
      </w:pPr>
      <w:r w:rsidRPr="000208D4">
        <w:rPr>
          <w:lang w:val="en-GB"/>
        </w:rPr>
        <w:t xml:space="preserve">Martin L. Weitzman and Chenggang Xu, </w:t>
      </w:r>
      <w:r w:rsidR="00A01807" w:rsidRPr="000208D4">
        <w:rPr>
          <w:lang w:val="en-GB"/>
        </w:rPr>
        <w:t xml:space="preserve">"Chinese Township Village Enterprises as Vaguely Defined Cooperatives," </w:t>
      </w:r>
      <w:r w:rsidR="00A01807" w:rsidRPr="000208D4">
        <w:rPr>
          <w:i/>
          <w:lang w:val="en-GB"/>
        </w:rPr>
        <w:t>Journal of Comparative Economics</w:t>
      </w:r>
      <w:r w:rsidR="00A01807" w:rsidRPr="000208D4">
        <w:rPr>
          <w:lang w:val="en-GB"/>
        </w:rPr>
        <w:t xml:space="preserve">, </w:t>
      </w:r>
      <w:r w:rsidR="00A01807" w:rsidRPr="000208D4">
        <w:rPr>
          <w:b/>
          <w:lang w:val="en-GB"/>
        </w:rPr>
        <w:t>18</w:t>
      </w:r>
      <w:r w:rsidR="00A01807" w:rsidRPr="000208D4">
        <w:rPr>
          <w:lang w:val="en-GB"/>
        </w:rPr>
        <w:t>(2)</w:t>
      </w:r>
      <w:r w:rsidR="00C62168" w:rsidRPr="000208D4">
        <w:rPr>
          <w:lang w:val="en-GB"/>
        </w:rPr>
        <w:t>: 121-145</w:t>
      </w:r>
      <w:r w:rsidR="00A01807" w:rsidRPr="000208D4">
        <w:rPr>
          <w:lang w:val="en-GB"/>
        </w:rPr>
        <w:t xml:space="preserve">, 1994. </w:t>
      </w:r>
      <w:proofErr w:type="gramStart"/>
      <w:r w:rsidR="00A01807" w:rsidRPr="000208D4">
        <w:rPr>
          <w:lang w:val="en-GB"/>
        </w:rPr>
        <w:t>Reprinted in (</w:t>
      </w:r>
      <w:proofErr w:type="spellStart"/>
      <w:r w:rsidR="00A01807" w:rsidRPr="000208D4">
        <w:rPr>
          <w:lang w:val="en-GB"/>
        </w:rPr>
        <w:t>Nove</w:t>
      </w:r>
      <w:proofErr w:type="spellEnd"/>
      <w:r w:rsidR="00A01807" w:rsidRPr="000208D4">
        <w:rPr>
          <w:lang w:val="en-GB"/>
        </w:rPr>
        <w:t xml:space="preserve">, </w:t>
      </w:r>
      <w:proofErr w:type="spellStart"/>
      <w:r w:rsidR="00A01807" w:rsidRPr="000208D4">
        <w:rPr>
          <w:lang w:val="en-GB"/>
        </w:rPr>
        <w:t>Alect</w:t>
      </w:r>
      <w:proofErr w:type="spellEnd"/>
      <w:r w:rsidR="00A01807" w:rsidRPr="000208D4">
        <w:rPr>
          <w:lang w:val="en-GB"/>
        </w:rPr>
        <w:t xml:space="preserve"> and Thatcher, Ian D. (eds.), (1994)) </w:t>
      </w:r>
      <w:r w:rsidR="00A01807" w:rsidRPr="000208D4">
        <w:rPr>
          <w:i/>
          <w:lang w:val="en-GB"/>
        </w:rPr>
        <w:t xml:space="preserve">Markets and Socialism, Elgar Reference Collection, International Library of Critical Writings in Economics, </w:t>
      </w:r>
      <w:r w:rsidR="00A01807" w:rsidRPr="000208D4">
        <w:rPr>
          <w:lang w:val="en-GB"/>
        </w:rPr>
        <w:t>no.39, Aldershot, U.K.: Elgar.</w:t>
      </w:r>
      <w:proofErr w:type="gramEnd"/>
      <w:r w:rsidR="00A01807" w:rsidRPr="000208D4">
        <w:rPr>
          <w:lang w:val="en-GB"/>
        </w:rPr>
        <w:t xml:space="preserve"> </w:t>
      </w:r>
      <w:proofErr w:type="gramStart"/>
      <w:r w:rsidR="00A01807" w:rsidRPr="000208D4">
        <w:rPr>
          <w:lang w:val="en-GB"/>
        </w:rPr>
        <w:t xml:space="preserve">Reprinted in (Roemer, John-E. ed., 1997) </w:t>
      </w:r>
      <w:r w:rsidR="00A01807" w:rsidRPr="000208D4">
        <w:rPr>
          <w:i/>
          <w:lang w:val="en-GB"/>
        </w:rPr>
        <w:t>Property relations, incentives and welfare:  Proceedings of a conference held in Barcelona, Spain, by the International Economic Association</w:t>
      </w:r>
      <w:r w:rsidR="00A01807" w:rsidRPr="000208D4">
        <w:rPr>
          <w:lang w:val="en-GB"/>
        </w:rPr>
        <w:t>.</w:t>
      </w:r>
      <w:proofErr w:type="gramEnd"/>
      <w:r w:rsidR="00A01807" w:rsidRPr="000208D4">
        <w:rPr>
          <w:lang w:val="en-GB"/>
        </w:rPr>
        <w:t xml:space="preserve"> </w:t>
      </w:r>
      <w:proofErr w:type="gramStart"/>
      <w:r w:rsidR="00A01807" w:rsidRPr="000208D4">
        <w:rPr>
          <w:lang w:val="en-GB"/>
        </w:rPr>
        <w:t>IEA Conference Volume, no. 115.</w:t>
      </w:r>
      <w:proofErr w:type="gramEnd"/>
      <w:r w:rsidR="00A01807" w:rsidRPr="000208D4">
        <w:rPr>
          <w:lang w:val="en-GB"/>
        </w:rPr>
        <w:t xml:space="preserve"> New York: St. Martin's Press; London: Macmillan Press, pages 326-51.</w:t>
      </w:r>
    </w:p>
    <w:p w:rsidR="00A01807" w:rsidRPr="000208D4" w:rsidRDefault="00A01807">
      <w:pPr>
        <w:jc w:val="both"/>
        <w:rPr>
          <w:lang w:val="en-GB"/>
        </w:rPr>
      </w:pPr>
    </w:p>
    <w:p w:rsidR="00A01807" w:rsidRPr="000208D4" w:rsidRDefault="00FD2577">
      <w:pPr>
        <w:ind w:firstLine="720"/>
        <w:jc w:val="both"/>
        <w:rPr>
          <w:lang w:val="en-GB"/>
        </w:rPr>
      </w:pPr>
      <w:proofErr w:type="gramStart"/>
      <w:r w:rsidRPr="000208D4">
        <w:rPr>
          <w:lang w:val="en-GB"/>
        </w:rPr>
        <w:t xml:space="preserve">Yingyi Qian and Chenggang Xu, </w:t>
      </w:r>
      <w:r w:rsidR="00A01807" w:rsidRPr="000208D4">
        <w:rPr>
          <w:lang w:val="en-GB"/>
        </w:rPr>
        <w:t xml:space="preserve">"The M-form Hierarchy and China's Economic Reform," </w:t>
      </w:r>
      <w:r w:rsidR="00A01807" w:rsidRPr="000208D4">
        <w:rPr>
          <w:i/>
          <w:lang w:val="en-GB"/>
        </w:rPr>
        <w:t>European Economic Review</w:t>
      </w:r>
      <w:r w:rsidR="00A01807" w:rsidRPr="000208D4">
        <w:rPr>
          <w:lang w:val="en-GB"/>
        </w:rPr>
        <w:t>, April, 1993.</w:t>
      </w:r>
      <w:proofErr w:type="gramEnd"/>
      <w:r w:rsidR="00A01807" w:rsidRPr="000208D4">
        <w:rPr>
          <w:lang w:val="en-GB"/>
        </w:rPr>
        <w:t xml:space="preserve"> </w:t>
      </w:r>
      <w:proofErr w:type="gramStart"/>
      <w:r w:rsidR="00A55982" w:rsidRPr="000208D4">
        <w:rPr>
          <w:lang w:val="en-GB"/>
        </w:rPr>
        <w:t>pp.541-548</w:t>
      </w:r>
      <w:proofErr w:type="gramEnd"/>
      <w:r w:rsidR="00A55982" w:rsidRPr="000208D4">
        <w:rPr>
          <w:lang w:val="en-GB"/>
        </w:rPr>
        <w:t xml:space="preserve">. </w:t>
      </w:r>
      <w:r w:rsidR="00A01807" w:rsidRPr="000208D4">
        <w:rPr>
          <w:lang w:val="en-GB"/>
        </w:rPr>
        <w:t xml:space="preserve">Translated and published by a Bulgarian economics journal, 1993. Translated and published by </w:t>
      </w:r>
      <w:proofErr w:type="spellStart"/>
      <w:r w:rsidR="00A01807" w:rsidRPr="000208D4">
        <w:rPr>
          <w:i/>
          <w:lang w:val="en-GB"/>
        </w:rPr>
        <w:t>Shehui</w:t>
      </w:r>
      <w:proofErr w:type="spellEnd"/>
      <w:r w:rsidR="00A01807" w:rsidRPr="000208D4">
        <w:rPr>
          <w:i/>
          <w:lang w:val="en-GB"/>
        </w:rPr>
        <w:t xml:space="preserve"> </w:t>
      </w:r>
      <w:proofErr w:type="spellStart"/>
      <w:r w:rsidR="00A01807" w:rsidRPr="000208D4">
        <w:rPr>
          <w:i/>
          <w:lang w:val="en-GB"/>
        </w:rPr>
        <w:t>Jingji</w:t>
      </w:r>
      <w:proofErr w:type="spellEnd"/>
      <w:r w:rsidR="00A01807" w:rsidRPr="000208D4">
        <w:rPr>
          <w:i/>
          <w:lang w:val="en-GB"/>
        </w:rPr>
        <w:t xml:space="preserve"> </w:t>
      </w:r>
      <w:proofErr w:type="spellStart"/>
      <w:r w:rsidR="00A01807" w:rsidRPr="000208D4">
        <w:rPr>
          <w:i/>
          <w:lang w:val="en-GB"/>
        </w:rPr>
        <w:t>Zhedu</w:t>
      </w:r>
      <w:proofErr w:type="spellEnd"/>
      <w:r w:rsidR="00A01807" w:rsidRPr="000208D4">
        <w:rPr>
          <w:i/>
          <w:lang w:val="en-GB"/>
        </w:rPr>
        <w:t xml:space="preserve"> </w:t>
      </w:r>
      <w:proofErr w:type="spellStart"/>
      <w:r w:rsidR="00A01807" w:rsidRPr="000208D4">
        <w:rPr>
          <w:i/>
          <w:lang w:val="en-GB"/>
        </w:rPr>
        <w:t>Bijiao</w:t>
      </w:r>
      <w:proofErr w:type="spellEnd"/>
      <w:r w:rsidR="00A01807" w:rsidRPr="000208D4">
        <w:rPr>
          <w:i/>
          <w:lang w:val="en-GB"/>
        </w:rPr>
        <w:t xml:space="preserve"> (Comparative Social and Economic Systems</w:t>
      </w:r>
      <w:r w:rsidR="00A01807" w:rsidRPr="000208D4">
        <w:rPr>
          <w:lang w:val="en-GB"/>
        </w:rPr>
        <w:t>, No.1, 1993.</w:t>
      </w:r>
    </w:p>
    <w:p w:rsidR="00A01807" w:rsidRPr="000208D4" w:rsidRDefault="00A01807">
      <w:pPr>
        <w:jc w:val="both"/>
        <w:rPr>
          <w:lang w:val="en-GB"/>
        </w:rPr>
      </w:pPr>
    </w:p>
    <w:p w:rsidR="00A01807" w:rsidRPr="000208D4" w:rsidRDefault="00D77D63">
      <w:pPr>
        <w:ind w:firstLine="720"/>
        <w:jc w:val="both"/>
        <w:rPr>
          <w:lang w:val="en-GB"/>
        </w:rPr>
      </w:pPr>
      <w:r w:rsidRPr="000208D4">
        <w:rPr>
          <w:lang w:val="en-GB"/>
        </w:rPr>
        <w:t xml:space="preserve">Yingyi Qian and Chenggang Xu, </w:t>
      </w:r>
      <w:r w:rsidR="00A01807" w:rsidRPr="000208D4">
        <w:rPr>
          <w:lang w:val="en-GB"/>
        </w:rPr>
        <w:t xml:space="preserve">"Why China's Economic Reforms Differ: The M-form Hierarchy and Entry/Expansion of the Non-State Sector," with Yingyi Qian, </w:t>
      </w:r>
      <w:r w:rsidR="00A01807" w:rsidRPr="000208D4">
        <w:rPr>
          <w:i/>
          <w:lang w:val="en-GB"/>
        </w:rPr>
        <w:t>The Economics of Transition</w:t>
      </w:r>
      <w:r w:rsidR="00A01807" w:rsidRPr="000208D4">
        <w:rPr>
          <w:lang w:val="en-GB"/>
        </w:rPr>
        <w:t xml:space="preserve">, </w:t>
      </w:r>
      <w:r w:rsidR="00A01807" w:rsidRPr="000208D4">
        <w:rPr>
          <w:b/>
          <w:lang w:val="en-GB"/>
        </w:rPr>
        <w:t>1</w:t>
      </w:r>
      <w:r w:rsidR="00A01807" w:rsidRPr="000208D4">
        <w:rPr>
          <w:lang w:val="en-GB"/>
        </w:rPr>
        <w:t>(2)</w:t>
      </w:r>
      <w:r w:rsidR="00A55982" w:rsidRPr="000208D4">
        <w:rPr>
          <w:lang w:val="en-GB"/>
        </w:rPr>
        <w:t>: 135-170</w:t>
      </w:r>
      <w:r w:rsidR="00A01807" w:rsidRPr="000208D4">
        <w:rPr>
          <w:lang w:val="en-GB"/>
        </w:rPr>
        <w:t xml:space="preserve">, 1993.  This paper was reported as "Reformers tread different roads to capitalism," in </w:t>
      </w:r>
      <w:r w:rsidR="00A01807" w:rsidRPr="000208D4">
        <w:rPr>
          <w:i/>
          <w:lang w:val="en-GB"/>
        </w:rPr>
        <w:t>Financial Times</w:t>
      </w:r>
      <w:r w:rsidR="00A01807" w:rsidRPr="000208D4">
        <w:rPr>
          <w:lang w:val="en-GB"/>
        </w:rPr>
        <w:t xml:space="preserve">, 18 October 1993. Related views were reported by Stephanie Flanders in </w:t>
      </w:r>
      <w:r w:rsidR="00A01807" w:rsidRPr="000208D4">
        <w:rPr>
          <w:i/>
          <w:lang w:val="en-GB"/>
        </w:rPr>
        <w:t>Financial Times</w:t>
      </w:r>
      <w:r w:rsidR="00A01807" w:rsidRPr="000208D4">
        <w:rPr>
          <w:lang w:val="en-GB"/>
        </w:rPr>
        <w:t xml:space="preserve">, late September 1996. </w:t>
      </w:r>
      <w:proofErr w:type="gramStart"/>
      <w:r w:rsidR="00A01807" w:rsidRPr="000208D4">
        <w:rPr>
          <w:lang w:val="en-GB"/>
        </w:rPr>
        <w:t xml:space="preserve">Translated and published as "A </w:t>
      </w:r>
      <w:proofErr w:type="spellStart"/>
      <w:r w:rsidR="00A01807" w:rsidRPr="000208D4">
        <w:rPr>
          <w:lang w:val="en-GB"/>
        </w:rPr>
        <w:t>Kinai</w:t>
      </w:r>
      <w:proofErr w:type="spellEnd"/>
      <w:r w:rsidR="00A01807" w:rsidRPr="000208D4">
        <w:rPr>
          <w:lang w:val="en-GB"/>
        </w:rPr>
        <w:t xml:space="preserve"> </w:t>
      </w:r>
      <w:proofErr w:type="spellStart"/>
      <w:r w:rsidR="00A01807" w:rsidRPr="000208D4">
        <w:rPr>
          <w:lang w:val="en-GB"/>
        </w:rPr>
        <w:t>gazdasagi</w:t>
      </w:r>
      <w:proofErr w:type="spellEnd"/>
      <w:r w:rsidR="00A01807" w:rsidRPr="000208D4">
        <w:rPr>
          <w:lang w:val="en-GB"/>
        </w:rPr>
        <w:t xml:space="preserve"> reform </w:t>
      </w:r>
      <w:proofErr w:type="spellStart"/>
      <w:r w:rsidR="00A01807" w:rsidRPr="000208D4">
        <w:rPr>
          <w:lang w:val="en-GB"/>
        </w:rPr>
        <w:t>sajatos</w:t>
      </w:r>
      <w:proofErr w:type="spellEnd"/>
      <w:r w:rsidR="00A01807" w:rsidRPr="000208D4">
        <w:rPr>
          <w:lang w:val="en-GB"/>
        </w:rPr>
        <w:t xml:space="preserve"> </w:t>
      </w:r>
      <w:proofErr w:type="spellStart"/>
      <w:r w:rsidR="00A01807" w:rsidRPr="000208D4">
        <w:rPr>
          <w:lang w:val="en-GB"/>
        </w:rPr>
        <w:t>vonasai</w:t>
      </w:r>
      <w:proofErr w:type="spellEnd"/>
      <w:r w:rsidR="00A01807" w:rsidRPr="000208D4">
        <w:rPr>
          <w:lang w:val="en-GB"/>
        </w:rPr>
        <w:t xml:space="preserve">," in </w:t>
      </w:r>
      <w:r w:rsidR="00A01807" w:rsidRPr="000208D4">
        <w:rPr>
          <w:i/>
          <w:lang w:val="en-GB"/>
        </w:rPr>
        <w:t>Europa Forum</w:t>
      </w:r>
      <w:r w:rsidR="00A01807" w:rsidRPr="000208D4">
        <w:rPr>
          <w:lang w:val="en-GB"/>
        </w:rPr>
        <w:t xml:space="preserve"> (a Hungarian academic journal), 1995.</w:t>
      </w:r>
      <w:proofErr w:type="gramEnd"/>
      <w:r w:rsidR="00A01807" w:rsidRPr="000208D4">
        <w:rPr>
          <w:lang w:val="en-GB"/>
        </w:rPr>
        <w:t xml:space="preserve"> Translated as "Fei </w:t>
      </w:r>
      <w:proofErr w:type="spellStart"/>
      <w:r w:rsidR="00A01807" w:rsidRPr="000208D4">
        <w:rPr>
          <w:lang w:val="en-GB"/>
        </w:rPr>
        <w:t>guoyouzhi</w:t>
      </w:r>
      <w:proofErr w:type="spellEnd"/>
      <w:r w:rsidR="00A01807" w:rsidRPr="000208D4">
        <w:rPr>
          <w:lang w:val="en-GB"/>
        </w:rPr>
        <w:t xml:space="preserve"> </w:t>
      </w:r>
      <w:proofErr w:type="spellStart"/>
      <w:r w:rsidR="00A01807" w:rsidRPr="000208D4">
        <w:rPr>
          <w:lang w:val="en-GB"/>
        </w:rPr>
        <w:t>jingji</w:t>
      </w:r>
      <w:proofErr w:type="spellEnd"/>
      <w:r w:rsidR="00A01807" w:rsidRPr="000208D4">
        <w:rPr>
          <w:lang w:val="en-GB"/>
        </w:rPr>
        <w:t xml:space="preserve"> </w:t>
      </w:r>
      <w:proofErr w:type="spellStart"/>
      <w:r w:rsidR="00A01807" w:rsidRPr="000208D4">
        <w:rPr>
          <w:lang w:val="en-GB"/>
        </w:rPr>
        <w:t>chuxian</w:t>
      </w:r>
      <w:proofErr w:type="spellEnd"/>
      <w:r w:rsidR="00A01807" w:rsidRPr="000208D4">
        <w:rPr>
          <w:lang w:val="en-GB"/>
        </w:rPr>
        <w:t xml:space="preserve"> he </w:t>
      </w:r>
      <w:proofErr w:type="spellStart"/>
      <w:r w:rsidR="00A01807" w:rsidRPr="000208D4">
        <w:rPr>
          <w:lang w:val="en-GB"/>
        </w:rPr>
        <w:t>chengzhang</w:t>
      </w:r>
      <w:proofErr w:type="spellEnd"/>
      <w:r w:rsidR="00A01807" w:rsidRPr="000208D4">
        <w:rPr>
          <w:lang w:val="en-GB"/>
        </w:rPr>
        <w:t xml:space="preserve"> de </w:t>
      </w:r>
      <w:proofErr w:type="spellStart"/>
      <w:r w:rsidR="00A01807" w:rsidRPr="000208D4">
        <w:rPr>
          <w:lang w:val="en-GB"/>
        </w:rPr>
        <w:t>zhidu</w:t>
      </w:r>
      <w:proofErr w:type="spellEnd"/>
      <w:r w:rsidR="00A01807" w:rsidRPr="000208D4">
        <w:rPr>
          <w:lang w:val="en-GB"/>
        </w:rPr>
        <w:t xml:space="preserve"> </w:t>
      </w:r>
      <w:proofErr w:type="spellStart"/>
      <w:proofErr w:type="gramStart"/>
      <w:r w:rsidR="00A01807" w:rsidRPr="000208D4">
        <w:rPr>
          <w:lang w:val="en-GB"/>
        </w:rPr>
        <w:t>beijing</w:t>
      </w:r>
      <w:proofErr w:type="spellEnd"/>
      <w:proofErr w:type="gramEnd"/>
      <w:r w:rsidR="00A01807" w:rsidRPr="000208D4">
        <w:rPr>
          <w:lang w:val="en-GB"/>
        </w:rPr>
        <w:t xml:space="preserve">," in </w:t>
      </w:r>
      <w:proofErr w:type="spellStart"/>
      <w:r w:rsidR="00A01807" w:rsidRPr="000208D4">
        <w:rPr>
          <w:i/>
          <w:lang w:val="en-GB"/>
        </w:rPr>
        <w:t>Shehui</w:t>
      </w:r>
      <w:proofErr w:type="spellEnd"/>
      <w:r w:rsidR="00A01807" w:rsidRPr="000208D4">
        <w:rPr>
          <w:i/>
          <w:lang w:val="en-GB"/>
        </w:rPr>
        <w:t xml:space="preserve"> </w:t>
      </w:r>
      <w:proofErr w:type="spellStart"/>
      <w:r w:rsidR="00A01807" w:rsidRPr="000208D4">
        <w:rPr>
          <w:i/>
          <w:lang w:val="en-GB"/>
        </w:rPr>
        <w:t>Kexue</w:t>
      </w:r>
      <w:proofErr w:type="spellEnd"/>
      <w:r w:rsidR="00A01807" w:rsidRPr="000208D4">
        <w:rPr>
          <w:i/>
          <w:lang w:val="en-GB"/>
        </w:rPr>
        <w:t xml:space="preserve"> </w:t>
      </w:r>
      <w:proofErr w:type="spellStart"/>
      <w:r w:rsidR="00A01807" w:rsidRPr="000208D4">
        <w:rPr>
          <w:i/>
          <w:lang w:val="en-GB"/>
        </w:rPr>
        <w:t>Xuebao</w:t>
      </w:r>
      <w:proofErr w:type="spellEnd"/>
      <w:r w:rsidR="00A01807" w:rsidRPr="000208D4">
        <w:rPr>
          <w:lang w:val="en-GB"/>
        </w:rPr>
        <w:t>, Special Issue, 1995.</w:t>
      </w:r>
    </w:p>
    <w:p w:rsidR="00A01807" w:rsidRPr="000208D4" w:rsidRDefault="00A01807">
      <w:pPr>
        <w:jc w:val="both"/>
        <w:rPr>
          <w:lang w:val="en-GB"/>
        </w:rPr>
      </w:pPr>
    </w:p>
    <w:p w:rsidR="00A01807" w:rsidRPr="00957DB4" w:rsidRDefault="00D77D63">
      <w:pPr>
        <w:ind w:firstLine="720"/>
        <w:jc w:val="both"/>
        <w:rPr>
          <w:rFonts w:eastAsiaTheme="minorEastAsia"/>
          <w:lang w:val="en-GB" w:eastAsia="zh-CN"/>
        </w:rPr>
      </w:pPr>
      <w:r w:rsidRPr="000208D4">
        <w:rPr>
          <w:lang w:val="en-GB"/>
        </w:rPr>
        <w:t xml:space="preserve">Chenggang Xu, </w:t>
      </w:r>
      <w:r w:rsidR="00A01807" w:rsidRPr="000208D4">
        <w:rPr>
          <w:i/>
          <w:lang w:val="en-GB"/>
        </w:rPr>
        <w:t>A Different Transition Path: Ownership, Performance, and Influence of Chinese Rural Industrial Enterprises</w:t>
      </w:r>
      <w:r w:rsidR="00A01807" w:rsidRPr="000208D4">
        <w:rPr>
          <w:lang w:val="en-GB"/>
        </w:rPr>
        <w:t>, New York and London: Garland Publishing, Inc., 1995.</w:t>
      </w:r>
      <w:r w:rsidR="00957DB4">
        <w:rPr>
          <w:rFonts w:eastAsiaTheme="minorEastAsia" w:hint="eastAsia"/>
          <w:lang w:val="en-GB" w:eastAsia="zh-CN"/>
        </w:rPr>
        <w:t xml:space="preserve"> Reprint </w:t>
      </w:r>
      <w:r w:rsidR="00957DB4" w:rsidRPr="000208D4">
        <w:rPr>
          <w:lang w:val="en-GB"/>
        </w:rPr>
        <w:t>New York and London:</w:t>
      </w:r>
      <w:r w:rsidR="00957DB4">
        <w:rPr>
          <w:rFonts w:eastAsiaTheme="minorEastAsia" w:hint="eastAsia"/>
          <w:lang w:val="en-GB" w:eastAsia="zh-CN"/>
        </w:rPr>
        <w:t xml:space="preserve"> </w:t>
      </w:r>
      <w:proofErr w:type="spellStart"/>
      <w:r w:rsidR="00957DB4">
        <w:rPr>
          <w:rFonts w:eastAsiaTheme="minorEastAsia" w:hint="eastAsia"/>
          <w:lang w:val="en-GB" w:eastAsia="zh-CN"/>
        </w:rPr>
        <w:t>Routledge</w:t>
      </w:r>
      <w:proofErr w:type="spellEnd"/>
      <w:r w:rsidR="00957DB4">
        <w:rPr>
          <w:rFonts w:eastAsiaTheme="minorEastAsia" w:hint="eastAsia"/>
          <w:lang w:val="en-GB" w:eastAsia="zh-CN"/>
        </w:rPr>
        <w:t>, 2018.</w:t>
      </w:r>
    </w:p>
    <w:p w:rsidR="00A01807" w:rsidRPr="000208D4" w:rsidRDefault="00A01807">
      <w:pPr>
        <w:jc w:val="both"/>
        <w:rPr>
          <w:lang w:val="en-GB"/>
        </w:rPr>
      </w:pPr>
    </w:p>
    <w:p w:rsidR="00A01807" w:rsidRDefault="00D77D63">
      <w:pPr>
        <w:ind w:firstLine="720"/>
        <w:jc w:val="both"/>
        <w:rPr>
          <w:rFonts w:eastAsiaTheme="minorEastAsia"/>
          <w:lang w:val="en-GB" w:eastAsia="zh-CN"/>
        </w:rPr>
      </w:pPr>
      <w:r w:rsidRPr="000208D4">
        <w:rPr>
          <w:lang w:val="en-GB"/>
        </w:rPr>
        <w:t xml:space="preserve">Yingyi Qian and Chenggang Xu, </w:t>
      </w:r>
      <w:r w:rsidR="00A01807" w:rsidRPr="000208D4">
        <w:rPr>
          <w:lang w:val="en-GB"/>
        </w:rPr>
        <w:t>"Commitment, Financial Constraints, and Innovation: Market Socialism Reconsidered,</w:t>
      </w:r>
      <w:proofErr w:type="gramStart"/>
      <w:r w:rsidR="00A01807" w:rsidRPr="000208D4">
        <w:rPr>
          <w:lang w:val="en-GB"/>
        </w:rPr>
        <w:t>"  in</w:t>
      </w:r>
      <w:proofErr w:type="gramEnd"/>
      <w:r w:rsidR="00A01807" w:rsidRPr="000208D4">
        <w:rPr>
          <w:lang w:val="en-GB"/>
        </w:rPr>
        <w:t xml:space="preserve"> </w:t>
      </w:r>
      <w:proofErr w:type="spellStart"/>
      <w:r w:rsidR="00A01807" w:rsidRPr="000208D4">
        <w:rPr>
          <w:lang w:val="en-GB"/>
        </w:rPr>
        <w:t>P.Bardhan</w:t>
      </w:r>
      <w:proofErr w:type="spellEnd"/>
      <w:r w:rsidR="00A01807" w:rsidRPr="000208D4">
        <w:rPr>
          <w:lang w:val="en-GB"/>
        </w:rPr>
        <w:t xml:space="preserve"> and </w:t>
      </w:r>
      <w:proofErr w:type="spellStart"/>
      <w:r w:rsidR="00A01807" w:rsidRPr="000208D4">
        <w:rPr>
          <w:lang w:val="en-GB"/>
        </w:rPr>
        <w:t>J.Roemer</w:t>
      </w:r>
      <w:proofErr w:type="spellEnd"/>
      <w:r w:rsidR="00A01807" w:rsidRPr="000208D4">
        <w:rPr>
          <w:lang w:val="en-GB"/>
        </w:rPr>
        <w:t xml:space="preserve"> (</w:t>
      </w:r>
      <w:proofErr w:type="spellStart"/>
      <w:r w:rsidR="00A01807" w:rsidRPr="000208D4">
        <w:rPr>
          <w:lang w:val="en-GB"/>
        </w:rPr>
        <w:t>eds</w:t>
      </w:r>
      <w:proofErr w:type="spellEnd"/>
      <w:r w:rsidR="00A01807" w:rsidRPr="000208D4">
        <w:rPr>
          <w:lang w:val="en-GB"/>
        </w:rPr>
        <w:t xml:space="preserve">), </w:t>
      </w:r>
      <w:r w:rsidR="00A01807" w:rsidRPr="000208D4">
        <w:rPr>
          <w:i/>
          <w:lang w:val="en-GB"/>
        </w:rPr>
        <w:t>Market Socialism: The Current Debate</w:t>
      </w:r>
      <w:r w:rsidR="00A01807" w:rsidRPr="000208D4">
        <w:rPr>
          <w:lang w:val="en-GB"/>
        </w:rPr>
        <w:t xml:space="preserve">.  </w:t>
      </w:r>
      <w:proofErr w:type="gramStart"/>
      <w:r w:rsidR="00A01807" w:rsidRPr="000208D4">
        <w:rPr>
          <w:lang w:val="en-GB"/>
        </w:rPr>
        <w:t>Oxford University Press.</w:t>
      </w:r>
      <w:proofErr w:type="gramEnd"/>
      <w:r w:rsidR="00A01807" w:rsidRPr="000208D4">
        <w:rPr>
          <w:lang w:val="en-GB"/>
        </w:rPr>
        <w:t xml:space="preserve"> 1993.</w:t>
      </w:r>
      <w:r w:rsidR="00D65915" w:rsidRPr="000208D4">
        <w:rPr>
          <w:lang w:val="en-GB"/>
        </w:rPr>
        <w:t xml:space="preserve"> pp.175-189.</w:t>
      </w:r>
    </w:p>
    <w:p w:rsidR="00C609C9" w:rsidRPr="00C609C9" w:rsidRDefault="00C609C9">
      <w:pPr>
        <w:ind w:firstLine="720"/>
        <w:jc w:val="both"/>
        <w:rPr>
          <w:rFonts w:eastAsiaTheme="minorEastAsia"/>
          <w:lang w:val="en-GB" w:eastAsia="zh-CN"/>
        </w:rPr>
      </w:pPr>
    </w:p>
    <w:p w:rsidR="00C609C9" w:rsidRPr="000208D4" w:rsidRDefault="00C609C9" w:rsidP="00C609C9">
      <w:pPr>
        <w:ind w:firstLine="720"/>
        <w:jc w:val="both"/>
        <w:rPr>
          <w:lang w:val="en-GB"/>
        </w:rPr>
      </w:pPr>
      <w:r w:rsidRPr="000208D4">
        <w:t xml:space="preserve">Chenggang Xu, </w:t>
      </w:r>
      <w:r w:rsidRPr="000208D4">
        <w:rPr>
          <w:lang w:val="en-GB"/>
        </w:rPr>
        <w:t xml:space="preserve">"The Inter-Relationship between the Growth of Computer Industry and the Institutions of Societies", in </w:t>
      </w:r>
      <w:proofErr w:type="spellStart"/>
      <w:r w:rsidRPr="000208D4">
        <w:rPr>
          <w:lang w:val="en-GB"/>
        </w:rPr>
        <w:t>Liangying</w:t>
      </w:r>
      <w:proofErr w:type="spellEnd"/>
      <w:r w:rsidRPr="000208D4">
        <w:rPr>
          <w:lang w:val="en-GB"/>
        </w:rPr>
        <w:t xml:space="preserve"> Xu, </w:t>
      </w:r>
      <w:proofErr w:type="gramStart"/>
      <w:r w:rsidRPr="000208D4">
        <w:rPr>
          <w:lang w:val="en-GB"/>
        </w:rPr>
        <w:t>et</w:t>
      </w:r>
      <w:proofErr w:type="gramEnd"/>
      <w:r w:rsidRPr="000208D4">
        <w:rPr>
          <w:lang w:val="en-GB"/>
        </w:rPr>
        <w:t xml:space="preserve">. al. (eds.), </w:t>
      </w:r>
      <w:r w:rsidRPr="000208D4">
        <w:rPr>
          <w:i/>
          <w:lang w:val="en-GB"/>
        </w:rPr>
        <w:t>History of Science and Technology in the Twentieth Century.</w:t>
      </w:r>
      <w:r w:rsidRPr="000208D4">
        <w:rPr>
          <w:lang w:val="en-GB"/>
        </w:rPr>
        <w:t xml:space="preserve"> Beijing: Science Press. (</w:t>
      </w:r>
      <w:proofErr w:type="gramStart"/>
      <w:r w:rsidRPr="000208D4">
        <w:rPr>
          <w:lang w:val="en-GB"/>
        </w:rPr>
        <w:t>in</w:t>
      </w:r>
      <w:proofErr w:type="gramEnd"/>
      <w:r w:rsidRPr="000208D4">
        <w:rPr>
          <w:lang w:val="en-GB"/>
        </w:rPr>
        <w:t xml:space="preserve"> Chinese) 1985. The book won the Second National Prize of Sciences (China).</w:t>
      </w:r>
    </w:p>
    <w:p w:rsidR="00C609C9" w:rsidRPr="000208D4" w:rsidRDefault="00C609C9" w:rsidP="00C609C9">
      <w:pPr>
        <w:ind w:firstLine="720"/>
        <w:jc w:val="both"/>
        <w:rPr>
          <w:lang w:val="en-GB"/>
        </w:rPr>
      </w:pPr>
    </w:p>
    <w:p w:rsidR="00C609C9" w:rsidRPr="000208D4" w:rsidRDefault="00C609C9" w:rsidP="00C609C9">
      <w:pPr>
        <w:ind w:firstLine="720"/>
        <w:jc w:val="both"/>
        <w:rPr>
          <w:lang w:val="en-GB"/>
        </w:rPr>
      </w:pPr>
      <w:proofErr w:type="gramStart"/>
      <w:r w:rsidRPr="000208D4">
        <w:t xml:space="preserve">Chenggang Xu, </w:t>
      </w:r>
      <w:r w:rsidRPr="000208D4">
        <w:rPr>
          <w:lang w:val="en-GB"/>
        </w:rPr>
        <w:t xml:space="preserve">"On Technological Change in a Centralized Economy", </w:t>
      </w:r>
      <w:r w:rsidRPr="000208D4">
        <w:rPr>
          <w:i/>
          <w:lang w:val="en-GB"/>
        </w:rPr>
        <w:t>Studies of Quantitative and Technical Economics (</w:t>
      </w:r>
      <w:proofErr w:type="spellStart"/>
      <w:r w:rsidRPr="000208D4">
        <w:rPr>
          <w:i/>
          <w:lang w:val="en-GB"/>
        </w:rPr>
        <w:t>shuliang</w:t>
      </w:r>
      <w:proofErr w:type="spellEnd"/>
      <w:r w:rsidRPr="000208D4">
        <w:rPr>
          <w:i/>
          <w:lang w:val="en-GB"/>
        </w:rPr>
        <w:t xml:space="preserve"> </w:t>
      </w:r>
      <w:proofErr w:type="spellStart"/>
      <w:r w:rsidRPr="000208D4">
        <w:rPr>
          <w:i/>
          <w:lang w:val="en-GB"/>
        </w:rPr>
        <w:t>yu</w:t>
      </w:r>
      <w:proofErr w:type="spellEnd"/>
      <w:r w:rsidRPr="000208D4">
        <w:rPr>
          <w:i/>
          <w:lang w:val="en-GB"/>
        </w:rPr>
        <w:t xml:space="preserve"> </w:t>
      </w:r>
      <w:proofErr w:type="spellStart"/>
      <w:r w:rsidRPr="000208D4">
        <w:rPr>
          <w:i/>
          <w:lang w:val="en-GB"/>
        </w:rPr>
        <w:t>jishu</w:t>
      </w:r>
      <w:proofErr w:type="spellEnd"/>
      <w:r w:rsidRPr="000208D4">
        <w:rPr>
          <w:i/>
          <w:lang w:val="en-GB"/>
        </w:rPr>
        <w:t xml:space="preserve"> </w:t>
      </w:r>
      <w:proofErr w:type="spellStart"/>
      <w:r w:rsidRPr="000208D4">
        <w:rPr>
          <w:i/>
          <w:lang w:val="en-GB"/>
        </w:rPr>
        <w:t>jingji</w:t>
      </w:r>
      <w:proofErr w:type="spellEnd"/>
      <w:r w:rsidRPr="000208D4">
        <w:rPr>
          <w:i/>
          <w:lang w:val="en-GB"/>
        </w:rPr>
        <w:t xml:space="preserve"> </w:t>
      </w:r>
      <w:proofErr w:type="spellStart"/>
      <w:r w:rsidRPr="000208D4">
        <w:rPr>
          <w:i/>
          <w:lang w:val="en-GB"/>
        </w:rPr>
        <w:t>jianjou</w:t>
      </w:r>
      <w:proofErr w:type="spellEnd"/>
      <w:r w:rsidRPr="000208D4">
        <w:rPr>
          <w:i/>
          <w:lang w:val="en-GB"/>
        </w:rPr>
        <w:t>)</w:t>
      </w:r>
      <w:r w:rsidRPr="000208D4">
        <w:rPr>
          <w:lang w:val="en-GB"/>
        </w:rPr>
        <w:t>, (in Chinese) No.6, 1984.</w:t>
      </w:r>
      <w:proofErr w:type="gramEnd"/>
    </w:p>
    <w:p w:rsidR="00C609C9" w:rsidRPr="000208D4" w:rsidRDefault="00C609C9" w:rsidP="00C609C9">
      <w:pPr>
        <w:jc w:val="both"/>
        <w:rPr>
          <w:lang w:val="en-GB"/>
        </w:rPr>
      </w:pPr>
      <w:r w:rsidRPr="000208D4">
        <w:rPr>
          <w:lang w:val="en-GB"/>
        </w:rPr>
        <w:t xml:space="preserve">     </w:t>
      </w:r>
    </w:p>
    <w:p w:rsidR="00C609C9" w:rsidRPr="000208D4" w:rsidRDefault="00C609C9" w:rsidP="00C609C9">
      <w:pPr>
        <w:jc w:val="both"/>
        <w:rPr>
          <w:lang w:val="en-GB"/>
        </w:rPr>
      </w:pPr>
      <w:r w:rsidRPr="000208D4">
        <w:rPr>
          <w:lang w:val="en-GB"/>
        </w:rPr>
        <w:t xml:space="preserve">     </w:t>
      </w:r>
      <w:r>
        <w:rPr>
          <w:rFonts w:eastAsiaTheme="minorEastAsia" w:hint="eastAsia"/>
          <w:lang w:val="en-GB" w:eastAsia="zh-CN"/>
        </w:rPr>
        <w:tab/>
      </w:r>
      <w:r w:rsidRPr="000208D4">
        <w:t>Chenggang Xu</w:t>
      </w:r>
      <w:r w:rsidRPr="000208D4">
        <w:rPr>
          <w:lang w:val="en-GB"/>
        </w:rPr>
        <w:t xml:space="preserve"> </w:t>
      </w:r>
      <w:r>
        <w:rPr>
          <w:rFonts w:eastAsiaTheme="minorEastAsia" w:hint="eastAsia"/>
          <w:lang w:val="en-GB" w:eastAsia="zh-CN"/>
        </w:rPr>
        <w:t>(</w:t>
      </w:r>
      <w:r w:rsidRPr="000208D4">
        <w:rPr>
          <w:lang w:val="en-GB"/>
        </w:rPr>
        <w:t>Co</w:t>
      </w:r>
      <w:r w:rsidRPr="000208D4">
        <w:rPr>
          <w:lang w:val="en-GB"/>
        </w:rPr>
        <w:noBreakHyphen/>
        <w:t>Editor</w:t>
      </w:r>
      <w:r>
        <w:rPr>
          <w:rFonts w:eastAsiaTheme="minorEastAsia" w:hint="eastAsia"/>
          <w:lang w:val="en-GB" w:eastAsia="zh-CN"/>
        </w:rPr>
        <w:t>)</w:t>
      </w:r>
      <w:r w:rsidRPr="000208D4">
        <w:rPr>
          <w:lang w:val="en-GB"/>
        </w:rPr>
        <w:t xml:space="preserve">, </w:t>
      </w:r>
      <w:r w:rsidRPr="000208D4">
        <w:rPr>
          <w:i/>
          <w:lang w:val="en-GB"/>
        </w:rPr>
        <w:t>Essays on Socio-Economic Indicators</w:t>
      </w:r>
      <w:r w:rsidRPr="000208D4">
        <w:rPr>
          <w:lang w:val="en-GB"/>
        </w:rPr>
        <w:t xml:space="preserve">. Beijing: The Institute of Quantitative and Technical Economics, The Chinese Academy of Social Sciences (CASS), (in Chinese) 1984.  These are the proceedings of an international conference co-sponsored by the UNESCO and the CASS.  </w:t>
      </w:r>
    </w:p>
    <w:p w:rsidR="00C609C9" w:rsidRPr="000208D4" w:rsidRDefault="00C609C9" w:rsidP="00C609C9">
      <w:pPr>
        <w:jc w:val="both"/>
        <w:rPr>
          <w:lang w:val="en-GB"/>
        </w:rPr>
      </w:pPr>
    </w:p>
    <w:p w:rsidR="00C609C9" w:rsidRPr="000208D4" w:rsidRDefault="00C609C9" w:rsidP="00C609C9">
      <w:pPr>
        <w:ind w:firstLine="720"/>
        <w:jc w:val="both"/>
        <w:rPr>
          <w:lang w:val="en-GB"/>
        </w:rPr>
      </w:pPr>
      <w:proofErr w:type="gramStart"/>
      <w:r w:rsidRPr="000208D4">
        <w:t xml:space="preserve">Chenggang Xu and </w:t>
      </w:r>
      <w:proofErr w:type="spellStart"/>
      <w:r w:rsidRPr="000208D4">
        <w:t>Hede</w:t>
      </w:r>
      <w:proofErr w:type="spellEnd"/>
      <w:r w:rsidRPr="000208D4">
        <w:t xml:space="preserve"> Guo, </w:t>
      </w:r>
      <w:r w:rsidRPr="000208D4">
        <w:rPr>
          <w:lang w:val="en-GB"/>
        </w:rPr>
        <w:t>“Computer-aided Profile Optimization Design (</w:t>
      </w:r>
      <w:proofErr w:type="spellStart"/>
      <w:r w:rsidRPr="000208D4">
        <w:rPr>
          <w:lang w:val="en-GB"/>
        </w:rPr>
        <w:t>Jisuanji</w:t>
      </w:r>
      <w:proofErr w:type="spellEnd"/>
      <w:r w:rsidRPr="000208D4">
        <w:rPr>
          <w:lang w:val="en-GB"/>
        </w:rPr>
        <w:t xml:space="preserve"> </w:t>
      </w:r>
      <w:proofErr w:type="spellStart"/>
      <w:r w:rsidRPr="000208D4">
        <w:rPr>
          <w:lang w:val="en-GB"/>
        </w:rPr>
        <w:t>Fuzhu</w:t>
      </w:r>
      <w:proofErr w:type="spellEnd"/>
      <w:r w:rsidRPr="000208D4">
        <w:rPr>
          <w:lang w:val="en-GB"/>
        </w:rPr>
        <w:t xml:space="preserve"> </w:t>
      </w:r>
      <w:proofErr w:type="spellStart"/>
      <w:r w:rsidRPr="000208D4">
        <w:rPr>
          <w:lang w:val="en-GB"/>
        </w:rPr>
        <w:t>Xingzhuang</w:t>
      </w:r>
      <w:proofErr w:type="spellEnd"/>
      <w:r w:rsidRPr="000208D4">
        <w:rPr>
          <w:lang w:val="en-GB"/>
        </w:rPr>
        <w:t xml:space="preserve"> </w:t>
      </w:r>
      <w:proofErr w:type="spellStart"/>
      <w:r w:rsidRPr="000208D4">
        <w:rPr>
          <w:lang w:val="en-GB"/>
        </w:rPr>
        <w:t>Youhua</w:t>
      </w:r>
      <w:proofErr w:type="spellEnd"/>
      <w:r w:rsidRPr="000208D4">
        <w:rPr>
          <w:lang w:val="en-GB"/>
        </w:rPr>
        <w:t xml:space="preserve"> </w:t>
      </w:r>
      <w:proofErr w:type="spellStart"/>
      <w:r w:rsidRPr="000208D4">
        <w:rPr>
          <w:lang w:val="en-GB"/>
        </w:rPr>
        <w:t>Sheji</w:t>
      </w:r>
      <w:proofErr w:type="spellEnd"/>
      <w:r w:rsidRPr="000208D4">
        <w:rPr>
          <w:lang w:val="en-GB"/>
        </w:rPr>
        <w:t xml:space="preserve">),” </w:t>
      </w:r>
      <w:r w:rsidRPr="000208D4">
        <w:rPr>
          <w:i/>
          <w:lang w:val="en-GB"/>
        </w:rPr>
        <w:t>Heavy Machinery (</w:t>
      </w:r>
      <w:proofErr w:type="spellStart"/>
      <w:r w:rsidRPr="000208D4">
        <w:rPr>
          <w:i/>
          <w:lang w:val="en-GB"/>
        </w:rPr>
        <w:t>Zhongxing</w:t>
      </w:r>
      <w:proofErr w:type="spellEnd"/>
      <w:r w:rsidRPr="000208D4">
        <w:rPr>
          <w:i/>
          <w:lang w:val="en-GB"/>
        </w:rPr>
        <w:t xml:space="preserve"> </w:t>
      </w:r>
      <w:proofErr w:type="spellStart"/>
      <w:r w:rsidRPr="000208D4">
        <w:rPr>
          <w:i/>
          <w:lang w:val="en-GB"/>
        </w:rPr>
        <w:t>Jixie</w:t>
      </w:r>
      <w:proofErr w:type="spellEnd"/>
      <w:r w:rsidRPr="000208D4">
        <w:rPr>
          <w:i/>
          <w:lang w:val="en-GB"/>
        </w:rPr>
        <w:t>)</w:t>
      </w:r>
      <w:r w:rsidRPr="000208D4">
        <w:rPr>
          <w:lang w:val="en-GB"/>
        </w:rPr>
        <w:t>, No.10, 1984.</w:t>
      </w:r>
      <w:proofErr w:type="gramEnd"/>
    </w:p>
    <w:p w:rsidR="00C609C9" w:rsidRPr="00C609C9" w:rsidRDefault="00C609C9">
      <w:pPr>
        <w:ind w:firstLine="720"/>
        <w:jc w:val="both"/>
        <w:rPr>
          <w:rFonts w:eastAsiaTheme="minorEastAsia"/>
          <w:sz w:val="22"/>
          <w:lang w:val="en-GB" w:eastAsia="zh-CN"/>
        </w:rPr>
      </w:pPr>
    </w:p>
    <w:p w:rsidR="001843E7" w:rsidRPr="00262969" w:rsidRDefault="001843E7">
      <w:pPr>
        <w:jc w:val="both"/>
        <w:rPr>
          <w:rFonts w:eastAsiaTheme="minorEastAsia"/>
          <w:lang w:val="en-GB" w:eastAsia="zh-CN"/>
        </w:rPr>
      </w:pPr>
    </w:p>
    <w:p w:rsidR="00A01807" w:rsidRPr="000208D4" w:rsidRDefault="00A01807" w:rsidP="00772F4A">
      <w:pPr>
        <w:pStyle w:val="1"/>
        <w:rPr>
          <w:rFonts w:ascii="Times New Roman" w:hAnsi="Times New Roman"/>
        </w:rPr>
      </w:pPr>
      <w:r w:rsidRPr="000208D4">
        <w:rPr>
          <w:rFonts w:ascii="Times New Roman" w:hAnsi="Times New Roman"/>
        </w:rPr>
        <w:t>Selected Working Papers</w:t>
      </w:r>
    </w:p>
    <w:p w:rsidR="005C7A62" w:rsidRPr="00AF1E7E" w:rsidRDefault="005C7A62" w:rsidP="00CB6918">
      <w:pPr>
        <w:ind w:firstLine="720"/>
        <w:rPr>
          <w:rFonts w:eastAsia="宋体"/>
          <w:lang w:eastAsia="zh-CN"/>
        </w:rPr>
      </w:pPr>
    </w:p>
    <w:p w:rsidR="004A44C3" w:rsidRPr="00D32B12" w:rsidRDefault="004A44C3" w:rsidP="004A44C3">
      <w:pPr>
        <w:autoSpaceDE w:val="0"/>
        <w:autoSpaceDN w:val="0"/>
        <w:adjustRightInd w:val="0"/>
        <w:ind w:firstLine="720"/>
        <w:rPr>
          <w:rFonts w:eastAsiaTheme="minorEastAsia"/>
          <w:lang w:val="en-GB" w:eastAsia="zh-CN"/>
        </w:rPr>
      </w:pPr>
      <w:r>
        <w:rPr>
          <w:lang w:val="en-GB"/>
        </w:rPr>
        <w:t xml:space="preserve">Sheng Li, </w:t>
      </w:r>
      <w:r w:rsidRPr="000208D4">
        <w:rPr>
          <w:lang w:val="en-GB"/>
        </w:rPr>
        <w:t>Chenggang Xu</w:t>
      </w:r>
      <w:r>
        <w:rPr>
          <w:lang w:val="en-GB"/>
        </w:rPr>
        <w:t>, Bo Zhao</w:t>
      </w:r>
      <w:r w:rsidR="00C02514">
        <w:rPr>
          <w:lang w:val="en-GB"/>
        </w:rPr>
        <w:t xml:space="preserve"> (20</w:t>
      </w:r>
      <w:r w:rsidR="00C02514">
        <w:rPr>
          <w:rFonts w:eastAsiaTheme="minorEastAsia" w:hint="eastAsia"/>
          <w:lang w:val="en-GB" w:eastAsia="zh-CN"/>
        </w:rPr>
        <w:t>20</w:t>
      </w:r>
      <w:r>
        <w:rPr>
          <w:lang w:val="en-GB"/>
        </w:rPr>
        <w:t>)</w:t>
      </w:r>
      <w:r w:rsidRPr="000208D4">
        <w:rPr>
          <w:lang w:val="en-GB"/>
        </w:rPr>
        <w:t>, “</w:t>
      </w:r>
      <w:r w:rsidR="00C02514" w:rsidRPr="00C02514">
        <w:rPr>
          <w:rFonts w:eastAsia="Times New Roman"/>
        </w:rPr>
        <w:t>D</w:t>
      </w:r>
      <w:r w:rsidR="00C02514" w:rsidRPr="00C02514">
        <w:rPr>
          <w:rFonts w:eastAsia="Times New Roman"/>
          <w:spacing w:val="11"/>
        </w:rPr>
        <w:t>o</w:t>
      </w:r>
      <w:r w:rsidR="00C02514" w:rsidRPr="00C02514">
        <w:rPr>
          <w:rFonts w:eastAsia="Times New Roman"/>
        </w:rPr>
        <w:t>es</w:t>
      </w:r>
      <w:r w:rsidR="00C02514" w:rsidRPr="00C02514">
        <w:rPr>
          <w:rFonts w:eastAsia="Times New Roman"/>
          <w:spacing w:val="-25"/>
        </w:rPr>
        <w:t xml:space="preserve"> </w:t>
      </w:r>
      <w:r w:rsidR="00C02514" w:rsidRPr="00C02514">
        <w:rPr>
          <w:rFonts w:eastAsia="Times New Roman"/>
        </w:rPr>
        <w:t>Financial</w:t>
      </w:r>
      <w:r w:rsidR="00C02514" w:rsidRPr="00C02514">
        <w:rPr>
          <w:rFonts w:eastAsia="Times New Roman"/>
          <w:spacing w:val="22"/>
        </w:rPr>
        <w:t xml:space="preserve"> </w:t>
      </w:r>
      <w:r w:rsidR="00C02514" w:rsidRPr="00C02514">
        <w:rPr>
          <w:rFonts w:eastAsia="Times New Roman"/>
        </w:rPr>
        <w:t>Regulation</w:t>
      </w:r>
      <w:r w:rsidR="00C02514" w:rsidRPr="00C02514">
        <w:rPr>
          <w:rFonts w:eastAsia="Times New Roman"/>
          <w:spacing w:val="4"/>
        </w:rPr>
        <w:t xml:space="preserve"> </w:t>
      </w:r>
      <w:r w:rsidR="00C02514" w:rsidRPr="00C02514">
        <w:rPr>
          <w:rFonts w:eastAsia="Times New Roman"/>
        </w:rPr>
        <w:t>Matter? Manipulation, St</w:t>
      </w:r>
      <w:r w:rsidR="00C02514" w:rsidRPr="00C02514">
        <w:rPr>
          <w:rFonts w:eastAsia="Times New Roman"/>
          <w:spacing w:val="10"/>
        </w:rPr>
        <w:t>o</w:t>
      </w:r>
      <w:r w:rsidR="00C02514" w:rsidRPr="00C02514">
        <w:rPr>
          <w:rFonts w:eastAsia="Times New Roman"/>
          <w:spacing w:val="-10"/>
        </w:rPr>
        <w:t>c</w:t>
      </w:r>
      <w:r w:rsidR="00C02514" w:rsidRPr="00C02514">
        <w:rPr>
          <w:rFonts w:eastAsia="Times New Roman"/>
        </w:rPr>
        <w:t>k</w:t>
      </w:r>
      <w:r w:rsidR="00C02514" w:rsidRPr="00C02514">
        <w:rPr>
          <w:rFonts w:eastAsia="Times New Roman"/>
          <w:spacing w:val="1"/>
        </w:rPr>
        <w:t xml:space="preserve"> </w:t>
      </w:r>
      <w:r w:rsidR="00C02514" w:rsidRPr="00C02514">
        <w:rPr>
          <w:rFonts w:eastAsia="Times New Roman"/>
          <w:spacing w:val="-32"/>
        </w:rPr>
        <w:t>V</w:t>
      </w:r>
      <w:r w:rsidR="00C02514" w:rsidRPr="00C02514">
        <w:rPr>
          <w:rFonts w:eastAsia="Times New Roman"/>
        </w:rPr>
        <w:t>olatili</w:t>
      </w:r>
      <w:r w:rsidR="00C02514" w:rsidRPr="00C02514">
        <w:rPr>
          <w:rFonts w:eastAsia="Times New Roman"/>
          <w:spacing w:val="-11"/>
        </w:rPr>
        <w:t>t</w:t>
      </w:r>
      <w:r w:rsidR="00C02514" w:rsidRPr="00C02514">
        <w:rPr>
          <w:rFonts w:eastAsia="Times New Roman"/>
        </w:rPr>
        <w:t>y</w:t>
      </w:r>
      <w:r w:rsidR="00C02514" w:rsidRPr="00C02514">
        <w:rPr>
          <w:rFonts w:eastAsia="Times New Roman"/>
          <w:spacing w:val="15"/>
        </w:rPr>
        <w:t xml:space="preserve"> </w:t>
      </w:r>
      <w:r w:rsidR="00C02514" w:rsidRPr="00C02514">
        <w:rPr>
          <w:rFonts w:eastAsia="Times New Roman"/>
        </w:rPr>
        <w:t>and</w:t>
      </w:r>
      <w:r w:rsidR="00C02514" w:rsidRPr="00C02514">
        <w:rPr>
          <w:rFonts w:eastAsia="Times New Roman"/>
          <w:spacing w:val="40"/>
        </w:rPr>
        <w:t xml:space="preserve"> </w:t>
      </w:r>
      <w:r w:rsidR="00C02514" w:rsidRPr="00C02514">
        <w:rPr>
          <w:rFonts w:eastAsia="Times New Roman"/>
        </w:rPr>
        <w:t>the</w:t>
      </w:r>
      <w:r w:rsidR="00C02514" w:rsidRPr="00C02514">
        <w:rPr>
          <w:rFonts w:eastAsia="Times New Roman"/>
          <w:spacing w:val="42"/>
        </w:rPr>
        <w:t xml:space="preserve"> </w:t>
      </w:r>
      <w:r w:rsidR="00C02514" w:rsidRPr="00C02514">
        <w:rPr>
          <w:rFonts w:eastAsia="Times New Roman"/>
        </w:rPr>
        <w:t>U.S.</w:t>
      </w:r>
      <w:r w:rsidR="00C02514" w:rsidRPr="00C02514">
        <w:rPr>
          <w:rFonts w:eastAsia="Times New Roman"/>
          <w:spacing w:val="-6"/>
        </w:rPr>
        <w:t xml:space="preserve"> </w:t>
      </w:r>
      <w:r w:rsidR="00C02514" w:rsidRPr="00C02514">
        <w:rPr>
          <w:rFonts w:eastAsia="Times New Roman"/>
        </w:rPr>
        <w:t>1933/34</w:t>
      </w:r>
      <w:r w:rsidR="00C02514" w:rsidRPr="00C02514">
        <w:rPr>
          <w:rFonts w:eastAsia="Times New Roman"/>
          <w:spacing w:val="-5"/>
        </w:rPr>
        <w:t xml:space="preserve"> </w:t>
      </w:r>
      <w:r w:rsidR="00C02514" w:rsidRPr="00C02514">
        <w:rPr>
          <w:rFonts w:eastAsia="Times New Roman"/>
          <w:w w:val="97"/>
        </w:rPr>
        <w:t xml:space="preserve">Securities </w:t>
      </w:r>
      <w:r w:rsidR="00C02514" w:rsidRPr="00C02514">
        <w:rPr>
          <w:rFonts w:eastAsia="Times New Roman"/>
          <w:spacing w:val="-11"/>
          <w:w w:val="96"/>
        </w:rPr>
        <w:t>A</w:t>
      </w:r>
      <w:r w:rsidR="00C02514" w:rsidRPr="00C02514">
        <w:rPr>
          <w:rFonts w:eastAsia="Times New Roman"/>
          <w:w w:val="101"/>
        </w:rPr>
        <w:t>cts</w:t>
      </w:r>
      <w:r w:rsidR="00C02514">
        <w:rPr>
          <w:rFonts w:eastAsiaTheme="minorEastAsia" w:hint="eastAsia"/>
          <w:w w:val="101"/>
          <w:lang w:eastAsia="zh-CN"/>
        </w:rPr>
        <w:t>,</w:t>
      </w:r>
      <w:r w:rsidRPr="000208D4">
        <w:rPr>
          <w:lang w:val="en-GB"/>
        </w:rPr>
        <w:t xml:space="preserve">” </w:t>
      </w:r>
      <w:r>
        <w:rPr>
          <w:rFonts w:eastAsiaTheme="minorEastAsia" w:hint="eastAsia"/>
          <w:lang w:val="en-GB" w:eastAsia="zh-CN"/>
        </w:rPr>
        <w:t>working paper</w:t>
      </w:r>
      <w:r w:rsidR="00C02514">
        <w:rPr>
          <w:rFonts w:eastAsiaTheme="minorEastAsia" w:hint="eastAsia"/>
          <w:lang w:val="en-GB" w:eastAsia="zh-CN"/>
        </w:rPr>
        <w:t>.</w:t>
      </w:r>
      <w:bookmarkStart w:id="1" w:name="_GoBack"/>
      <w:bookmarkEnd w:id="1"/>
      <w:r>
        <w:rPr>
          <w:rFonts w:eastAsiaTheme="minorEastAsia" w:hint="eastAsia"/>
          <w:lang w:val="en-GB" w:eastAsia="zh-CN"/>
        </w:rPr>
        <w:t xml:space="preserve"> </w:t>
      </w:r>
      <w:r w:rsidR="00C02514">
        <w:rPr>
          <w:rFonts w:eastAsiaTheme="minorEastAsia" w:hint="eastAsia"/>
          <w:lang w:val="en-GB" w:eastAsia="zh-CN"/>
        </w:rPr>
        <w:t xml:space="preserve"> </w:t>
      </w:r>
    </w:p>
    <w:p w:rsidR="004A44C3" w:rsidRPr="00C02514" w:rsidRDefault="004A44C3" w:rsidP="004A44C3"/>
    <w:p w:rsidR="005E23CB" w:rsidRPr="008575BE" w:rsidRDefault="008575BE" w:rsidP="008575BE">
      <w:pPr>
        <w:tabs>
          <w:tab w:val="left" w:pos="720"/>
        </w:tabs>
        <w:ind w:right="108"/>
        <w:rPr>
          <w:rFonts w:eastAsia="宋体"/>
          <w:sz w:val="22"/>
          <w:szCs w:val="22"/>
          <w:lang w:eastAsia="zh-CN"/>
        </w:rPr>
      </w:pPr>
      <w:r>
        <w:rPr>
          <w:rFonts w:eastAsia="宋体" w:hint="eastAsia"/>
          <w:kern w:val="2"/>
          <w:sz w:val="22"/>
          <w:szCs w:val="22"/>
          <w:lang w:eastAsia="zh-CN"/>
        </w:rPr>
        <w:tab/>
      </w:r>
      <w:proofErr w:type="gramStart"/>
      <w:r w:rsidR="005E23CB" w:rsidRPr="008575BE">
        <w:rPr>
          <w:rFonts w:eastAsia="宋体"/>
          <w:kern w:val="2"/>
          <w:sz w:val="22"/>
          <w:szCs w:val="22"/>
          <w:lang w:eastAsia="zh-CN"/>
        </w:rPr>
        <w:t>Guo, Di</w:t>
      </w:r>
      <w:r w:rsidR="005E23CB" w:rsidRPr="008575BE">
        <w:rPr>
          <w:rFonts w:eastAsia="宋体" w:hint="eastAsia"/>
          <w:kern w:val="2"/>
          <w:sz w:val="22"/>
          <w:szCs w:val="22"/>
          <w:lang w:eastAsia="zh-CN"/>
        </w:rPr>
        <w:t>,</w:t>
      </w:r>
      <w:r w:rsidR="005E23CB" w:rsidRPr="008575BE">
        <w:rPr>
          <w:rFonts w:eastAsia="宋体"/>
          <w:kern w:val="2"/>
          <w:sz w:val="22"/>
          <w:szCs w:val="22"/>
          <w:lang w:eastAsia="zh-CN"/>
        </w:rPr>
        <w:t xml:space="preserve"> Kun, Jiang</w:t>
      </w:r>
      <w:r w:rsidR="005E23CB" w:rsidRPr="008575BE">
        <w:rPr>
          <w:rFonts w:eastAsia="宋体" w:hint="eastAsia"/>
          <w:kern w:val="2"/>
          <w:sz w:val="22"/>
          <w:szCs w:val="22"/>
          <w:lang w:eastAsia="zh-CN"/>
        </w:rPr>
        <w:t>,</w:t>
      </w:r>
      <w:r w:rsidR="005E23CB" w:rsidRPr="008575BE">
        <w:rPr>
          <w:rFonts w:eastAsia="宋体"/>
          <w:kern w:val="2"/>
          <w:sz w:val="22"/>
          <w:szCs w:val="22"/>
          <w:lang w:eastAsia="zh-CN"/>
        </w:rPr>
        <w:t xml:space="preserve"> Chenggang, Xu and Xiyi</w:t>
      </w:r>
      <w:r w:rsidR="005E23CB" w:rsidRPr="008575BE">
        <w:rPr>
          <w:rFonts w:eastAsia="宋体" w:hint="eastAsia"/>
          <w:kern w:val="2"/>
          <w:sz w:val="22"/>
          <w:szCs w:val="22"/>
          <w:lang w:eastAsia="zh-CN"/>
        </w:rPr>
        <w:t>,</w:t>
      </w:r>
      <w:r w:rsidR="005E23CB" w:rsidRPr="008575BE">
        <w:rPr>
          <w:rFonts w:eastAsia="宋体"/>
          <w:kern w:val="2"/>
          <w:sz w:val="22"/>
          <w:szCs w:val="22"/>
          <w:lang w:eastAsia="zh-CN"/>
        </w:rPr>
        <w:t xml:space="preserve"> Yang</w:t>
      </w:r>
      <w:r w:rsidR="005E23CB" w:rsidRPr="008575BE">
        <w:rPr>
          <w:rFonts w:eastAsia="宋体" w:hint="eastAsia"/>
          <w:kern w:val="2"/>
          <w:sz w:val="22"/>
          <w:szCs w:val="22"/>
          <w:lang w:eastAsia="zh-CN"/>
        </w:rPr>
        <w:t xml:space="preserve"> (2019)</w:t>
      </w:r>
      <w:r w:rsidR="005E23CB" w:rsidRPr="008575BE">
        <w:rPr>
          <w:rFonts w:eastAsia="宋体"/>
          <w:kern w:val="2"/>
          <w:sz w:val="22"/>
          <w:szCs w:val="22"/>
          <w:lang w:eastAsia="zh-CN"/>
        </w:rPr>
        <w:t>.</w:t>
      </w:r>
      <w:proofErr w:type="gramEnd"/>
      <w:r w:rsidR="005E23CB" w:rsidRPr="008575BE">
        <w:rPr>
          <w:rFonts w:eastAsia="宋体" w:hint="eastAsia"/>
          <w:kern w:val="2"/>
          <w:sz w:val="22"/>
          <w:szCs w:val="22"/>
          <w:lang w:eastAsia="zh-CN"/>
        </w:rPr>
        <w:t xml:space="preserve"> </w:t>
      </w:r>
      <w:r w:rsidR="005E23CB" w:rsidRPr="008575BE">
        <w:rPr>
          <w:rFonts w:eastAsia="宋体"/>
          <w:kern w:val="2"/>
          <w:sz w:val="22"/>
          <w:szCs w:val="22"/>
          <w:lang w:eastAsia="zh-CN"/>
        </w:rPr>
        <w:t>“</w:t>
      </w:r>
      <w:r w:rsidR="005E23CB" w:rsidRPr="008575BE">
        <w:rPr>
          <w:sz w:val="22"/>
          <w:szCs w:val="22"/>
        </w:rPr>
        <w:t xml:space="preserve">Geographic Clustering and </w:t>
      </w:r>
      <w:r w:rsidR="005E23CB" w:rsidRPr="008575BE">
        <w:rPr>
          <w:rFonts w:hint="eastAsia"/>
          <w:sz w:val="22"/>
          <w:szCs w:val="22"/>
        </w:rPr>
        <w:t>Resource Reallocation</w:t>
      </w:r>
      <w:r w:rsidR="005E23CB" w:rsidRPr="008575BE">
        <w:rPr>
          <w:sz w:val="22"/>
          <w:szCs w:val="22"/>
        </w:rPr>
        <w:t xml:space="preserve"> </w:t>
      </w:r>
      <w:proofErr w:type="gramStart"/>
      <w:r w:rsidR="005E23CB" w:rsidRPr="008575BE">
        <w:rPr>
          <w:sz w:val="22"/>
          <w:szCs w:val="22"/>
        </w:rPr>
        <w:t>Across</w:t>
      </w:r>
      <w:proofErr w:type="gramEnd"/>
      <w:r w:rsidR="005E23CB" w:rsidRPr="008575BE">
        <w:rPr>
          <w:sz w:val="22"/>
          <w:szCs w:val="22"/>
        </w:rPr>
        <w:t xml:space="preserve"> Firms</w:t>
      </w:r>
      <w:r w:rsidR="005E23CB" w:rsidRPr="008575BE">
        <w:rPr>
          <w:rFonts w:hint="eastAsia"/>
          <w:sz w:val="22"/>
          <w:szCs w:val="22"/>
        </w:rPr>
        <w:t xml:space="preserve"> in Chinese In</w:t>
      </w:r>
      <w:r w:rsidR="005E23CB" w:rsidRPr="008575BE">
        <w:rPr>
          <w:sz w:val="22"/>
          <w:szCs w:val="22"/>
        </w:rPr>
        <w:t>dustries</w:t>
      </w:r>
      <w:r w:rsidR="005E23CB" w:rsidRPr="008575BE">
        <w:rPr>
          <w:rFonts w:eastAsiaTheme="minorEastAsia" w:hint="eastAsia"/>
          <w:sz w:val="22"/>
          <w:szCs w:val="22"/>
          <w:lang w:eastAsia="zh-CN"/>
        </w:rPr>
        <w:t>,</w:t>
      </w:r>
      <w:r w:rsidR="005E23CB" w:rsidRPr="008575BE">
        <w:rPr>
          <w:rFonts w:eastAsiaTheme="minorEastAsia"/>
          <w:sz w:val="22"/>
          <w:szCs w:val="22"/>
          <w:lang w:eastAsia="zh-CN"/>
        </w:rPr>
        <w:t>”</w:t>
      </w:r>
      <w:r w:rsidR="005E23CB" w:rsidRPr="008575BE">
        <w:rPr>
          <w:rFonts w:eastAsiaTheme="minorEastAsia" w:hint="eastAsia"/>
          <w:sz w:val="22"/>
          <w:szCs w:val="22"/>
          <w:lang w:eastAsia="zh-CN"/>
        </w:rPr>
        <w:t xml:space="preserve"> mimeo, CKGSB. 2019</w:t>
      </w:r>
      <w:r w:rsidR="00262969" w:rsidRPr="008575BE">
        <w:rPr>
          <w:rFonts w:eastAsia="宋体" w:hint="eastAsia"/>
          <w:sz w:val="22"/>
          <w:szCs w:val="22"/>
          <w:lang w:eastAsia="zh-CN"/>
        </w:rPr>
        <w:tab/>
      </w:r>
    </w:p>
    <w:p w:rsidR="005E23CB" w:rsidRPr="005E23CB" w:rsidRDefault="005E23CB" w:rsidP="00D94143">
      <w:pPr>
        <w:tabs>
          <w:tab w:val="left" w:pos="720"/>
        </w:tabs>
        <w:ind w:right="108"/>
        <w:rPr>
          <w:rFonts w:eastAsia="宋体"/>
          <w:lang w:eastAsia="zh-CN"/>
        </w:rPr>
      </w:pPr>
    </w:p>
    <w:p w:rsidR="00262969" w:rsidRPr="00262969" w:rsidRDefault="005E23CB" w:rsidP="00D94143">
      <w:pPr>
        <w:tabs>
          <w:tab w:val="left" w:pos="720"/>
        </w:tabs>
        <w:ind w:right="108"/>
        <w:rPr>
          <w:rFonts w:eastAsiaTheme="minorEastAsia"/>
          <w:lang w:eastAsia="zh-CN"/>
        </w:rPr>
      </w:pPr>
      <w:r>
        <w:rPr>
          <w:rFonts w:eastAsia="宋体" w:hint="eastAsia"/>
          <w:lang w:eastAsia="zh-CN"/>
        </w:rPr>
        <w:tab/>
      </w:r>
      <w:proofErr w:type="spellStart"/>
      <w:r w:rsidR="00262969" w:rsidRPr="00262969">
        <w:rPr>
          <w:rFonts w:eastAsia="宋体" w:hint="eastAsia"/>
        </w:rPr>
        <w:t>X</w:t>
      </w:r>
      <w:r w:rsidR="00262969" w:rsidRPr="00262969">
        <w:rPr>
          <w:rFonts w:eastAsia="宋体"/>
        </w:rPr>
        <w:t>iaohui</w:t>
      </w:r>
      <w:proofErr w:type="spellEnd"/>
      <w:r w:rsidR="00262969" w:rsidRPr="00262969">
        <w:rPr>
          <w:rFonts w:eastAsia="宋体"/>
        </w:rPr>
        <w:t xml:space="preserve"> Cui</w:t>
      </w:r>
      <w:r w:rsidR="00262969" w:rsidRPr="00262969">
        <w:rPr>
          <w:rFonts w:eastAsia="宋体" w:hint="eastAsia"/>
        </w:rPr>
        <w:t>,</w:t>
      </w:r>
      <w:r w:rsidR="00262969" w:rsidRPr="00262969">
        <w:rPr>
          <w:rFonts w:eastAsia="宋体"/>
        </w:rPr>
        <w:t xml:space="preserve"> Xinyu Fan, </w:t>
      </w:r>
      <w:r w:rsidR="004A44C3">
        <w:rPr>
          <w:rFonts w:eastAsia="宋体" w:hint="eastAsia"/>
          <w:lang w:eastAsia="zh-CN"/>
        </w:rPr>
        <w:t xml:space="preserve">Di Guo, Zhao Jin, </w:t>
      </w:r>
      <w:r w:rsidR="00262969" w:rsidRPr="00262969">
        <w:rPr>
          <w:rFonts w:eastAsia="宋体" w:hint="eastAsia"/>
        </w:rPr>
        <w:t>R</w:t>
      </w:r>
      <w:r w:rsidR="00262969" w:rsidRPr="00262969">
        <w:rPr>
          <w:rFonts w:eastAsia="宋体"/>
        </w:rPr>
        <w:t>ong Xiao</w:t>
      </w:r>
      <w:r w:rsidR="00262969" w:rsidRPr="00262969">
        <w:rPr>
          <w:rFonts w:eastAsia="宋体" w:hint="eastAsia"/>
        </w:rPr>
        <w:t xml:space="preserve">, </w:t>
      </w:r>
      <w:r w:rsidR="00262969" w:rsidRPr="00262969">
        <w:rPr>
          <w:rFonts w:eastAsia="宋体"/>
        </w:rPr>
        <w:t>Chenggang Xu</w:t>
      </w:r>
      <w:r w:rsidR="004A44C3">
        <w:rPr>
          <w:rFonts w:eastAsia="宋体" w:hint="eastAsia"/>
          <w:lang w:eastAsia="zh-CN"/>
        </w:rPr>
        <w:t xml:space="preserve"> (2021</w:t>
      </w:r>
      <w:r w:rsidR="00262969">
        <w:rPr>
          <w:rFonts w:eastAsia="宋体" w:hint="eastAsia"/>
          <w:lang w:eastAsia="zh-CN"/>
        </w:rPr>
        <w:t xml:space="preserve">), </w:t>
      </w:r>
      <w:r w:rsidR="00262969">
        <w:rPr>
          <w:rFonts w:eastAsia="宋体"/>
          <w:lang w:eastAsia="zh-CN"/>
        </w:rPr>
        <w:t>“</w:t>
      </w:r>
      <w:r w:rsidR="004A44C3">
        <w:rPr>
          <w:rFonts w:eastAsia="宋体" w:hint="eastAsia"/>
          <w:lang w:eastAsia="zh-CN"/>
        </w:rPr>
        <w:t>China AI Index, 2020</w:t>
      </w:r>
      <w:r w:rsidR="00262969">
        <w:rPr>
          <w:rFonts w:eastAsia="宋体" w:hint="eastAsia"/>
          <w:lang w:eastAsia="zh-CN"/>
        </w:rPr>
        <w:t>,</w:t>
      </w:r>
      <w:r w:rsidR="00262969">
        <w:rPr>
          <w:rFonts w:eastAsia="宋体"/>
          <w:lang w:eastAsia="zh-CN"/>
        </w:rPr>
        <w:t>”</w:t>
      </w:r>
      <w:r w:rsidR="00262969">
        <w:rPr>
          <w:rFonts w:eastAsia="宋体" w:hint="eastAsia"/>
          <w:lang w:eastAsia="zh-CN"/>
        </w:rPr>
        <w:t xml:space="preserve"> </w:t>
      </w:r>
      <w:r w:rsidR="004A44C3">
        <w:rPr>
          <w:rFonts w:eastAsia="宋体" w:hint="eastAsia"/>
          <w:lang w:eastAsia="zh-CN"/>
        </w:rPr>
        <w:t>forthcoming</w:t>
      </w:r>
      <w:r w:rsidR="00262969">
        <w:rPr>
          <w:rFonts w:eastAsia="宋体" w:hint="eastAsia"/>
          <w:lang w:eastAsia="zh-CN"/>
        </w:rPr>
        <w:t>.</w:t>
      </w:r>
    </w:p>
    <w:p w:rsidR="004A44C3" w:rsidRDefault="004A44C3" w:rsidP="004A44C3">
      <w:pPr>
        <w:autoSpaceDE w:val="0"/>
        <w:autoSpaceDN w:val="0"/>
        <w:adjustRightInd w:val="0"/>
        <w:ind w:firstLine="720"/>
        <w:rPr>
          <w:rFonts w:eastAsiaTheme="minorEastAsia"/>
          <w:lang w:eastAsia="zh-CN"/>
        </w:rPr>
      </w:pPr>
    </w:p>
    <w:p w:rsidR="004A44C3" w:rsidRPr="00D4364F" w:rsidRDefault="004A44C3" w:rsidP="004A44C3">
      <w:pPr>
        <w:autoSpaceDE w:val="0"/>
        <w:autoSpaceDN w:val="0"/>
        <w:adjustRightInd w:val="0"/>
        <w:ind w:firstLine="720"/>
        <w:rPr>
          <w:rFonts w:eastAsiaTheme="minorEastAsia"/>
          <w:lang w:eastAsia="zh-CN"/>
        </w:rPr>
      </w:pPr>
      <w:r>
        <w:rPr>
          <w:rFonts w:eastAsiaTheme="minorEastAsia" w:hint="eastAsia"/>
          <w:lang w:eastAsia="zh-CN"/>
        </w:rPr>
        <w:t xml:space="preserve">Mai, </w:t>
      </w:r>
      <w:proofErr w:type="spellStart"/>
      <w:r>
        <w:rPr>
          <w:rFonts w:eastAsiaTheme="minorEastAsia" w:hint="eastAsia"/>
          <w:lang w:eastAsia="zh-CN"/>
        </w:rPr>
        <w:t>Xiaoting</w:t>
      </w:r>
      <w:proofErr w:type="spellEnd"/>
      <w:r>
        <w:rPr>
          <w:rFonts w:eastAsiaTheme="minorEastAsia" w:hint="eastAsia"/>
          <w:lang w:eastAsia="zh-CN"/>
        </w:rPr>
        <w:t xml:space="preserve"> and Chenggang Xu </w:t>
      </w:r>
      <w:r>
        <w:rPr>
          <w:rFonts w:eastAsiaTheme="minorEastAsia"/>
          <w:lang w:eastAsia="zh-CN"/>
        </w:rPr>
        <w:t>(</w:t>
      </w:r>
      <w:r>
        <w:rPr>
          <w:rFonts w:eastAsiaTheme="minorEastAsia" w:hint="eastAsia"/>
          <w:lang w:eastAsia="zh-CN"/>
        </w:rPr>
        <w:t>2016</w:t>
      </w:r>
      <w:r>
        <w:rPr>
          <w:rFonts w:eastAsiaTheme="minorEastAsia"/>
          <w:lang w:eastAsia="zh-CN"/>
        </w:rPr>
        <w:t>)</w:t>
      </w:r>
      <w:r>
        <w:rPr>
          <w:rFonts w:eastAsiaTheme="minorEastAsia" w:hint="eastAsia"/>
          <w:lang w:eastAsia="zh-CN"/>
        </w:rPr>
        <w:t xml:space="preserve">, </w:t>
      </w:r>
      <w:r>
        <w:rPr>
          <w:rFonts w:eastAsiaTheme="minorEastAsia"/>
          <w:lang w:eastAsia="zh-CN"/>
        </w:rPr>
        <w:t>“</w:t>
      </w:r>
      <w:r w:rsidRPr="00D4364F">
        <w:rPr>
          <w:lang w:eastAsia="zh-CN"/>
        </w:rPr>
        <w:t>Land Rights and the Limits on Government:</w:t>
      </w:r>
      <w:r>
        <w:rPr>
          <w:rFonts w:eastAsiaTheme="minorEastAsia" w:hint="eastAsia"/>
          <w:lang w:eastAsia="zh-CN"/>
        </w:rPr>
        <w:t xml:space="preserve"> </w:t>
      </w:r>
      <w:r w:rsidRPr="00D4364F">
        <w:rPr>
          <w:lang w:eastAsia="zh-CN"/>
        </w:rPr>
        <w:t>Cross-Country Historical Evidence</w:t>
      </w:r>
      <w:r>
        <w:rPr>
          <w:rFonts w:eastAsiaTheme="minorEastAsia" w:hint="eastAsia"/>
          <w:lang w:eastAsia="zh-CN"/>
        </w:rPr>
        <w:t>,</w:t>
      </w:r>
      <w:r>
        <w:rPr>
          <w:rFonts w:eastAsiaTheme="minorEastAsia"/>
          <w:lang w:eastAsia="zh-CN"/>
        </w:rPr>
        <w:t>”</w:t>
      </w:r>
      <w:r>
        <w:rPr>
          <w:rFonts w:eastAsiaTheme="minorEastAsia" w:hint="eastAsia"/>
          <w:lang w:eastAsia="zh-CN"/>
        </w:rPr>
        <w:t xml:space="preserve"> mimeo, University of Hong Kong, 2016.</w:t>
      </w:r>
      <w:r w:rsidRPr="00D4364F">
        <w:tab/>
      </w:r>
    </w:p>
    <w:p w:rsidR="00262969" w:rsidRPr="00262969" w:rsidRDefault="006F5E2E" w:rsidP="00D94143">
      <w:pPr>
        <w:tabs>
          <w:tab w:val="left" w:pos="720"/>
        </w:tabs>
        <w:ind w:right="108"/>
        <w:rPr>
          <w:rFonts w:eastAsiaTheme="minorEastAsia"/>
          <w:lang w:eastAsia="zh-CN"/>
        </w:rPr>
      </w:pPr>
      <w:r w:rsidRPr="00262969">
        <w:rPr>
          <w:rFonts w:eastAsiaTheme="minorEastAsia" w:hint="eastAsia"/>
          <w:lang w:eastAsia="zh-CN"/>
        </w:rPr>
        <w:tab/>
      </w:r>
    </w:p>
    <w:p w:rsidR="00D94143" w:rsidRPr="00D32B12" w:rsidRDefault="00262969" w:rsidP="00D94143">
      <w:pPr>
        <w:tabs>
          <w:tab w:val="left" w:pos="720"/>
        </w:tabs>
        <w:ind w:right="108"/>
        <w:rPr>
          <w:rFonts w:eastAsiaTheme="minorEastAsia"/>
          <w:color w:val="000000"/>
          <w:lang w:eastAsia="zh-CN"/>
        </w:rPr>
      </w:pPr>
      <w:r>
        <w:rPr>
          <w:rFonts w:eastAsiaTheme="minorEastAsia" w:hint="eastAsia"/>
          <w:lang w:eastAsia="zh-CN"/>
        </w:rPr>
        <w:tab/>
      </w:r>
      <w:r w:rsidR="00D94143" w:rsidRPr="00953FA0">
        <w:t xml:space="preserve">Guo, Di, Kun Jiang, </w:t>
      </w:r>
      <w:proofErr w:type="spellStart"/>
      <w:r w:rsidR="00D94143">
        <w:t>Yut</w:t>
      </w:r>
      <w:r w:rsidR="00296026">
        <w:t>ong</w:t>
      </w:r>
      <w:proofErr w:type="spellEnd"/>
      <w:r w:rsidR="00296026">
        <w:t xml:space="preserve"> Wang, and Chenggang Xu (201</w:t>
      </w:r>
      <w:r w:rsidR="00296026">
        <w:rPr>
          <w:rFonts w:eastAsiaTheme="minorEastAsia" w:hint="eastAsia"/>
          <w:lang w:eastAsia="zh-CN"/>
        </w:rPr>
        <w:t>9</w:t>
      </w:r>
      <w:r w:rsidR="00D94143" w:rsidRPr="00953FA0">
        <w:t>), “</w:t>
      </w:r>
      <w:r w:rsidR="00D94143" w:rsidRPr="00953FA0">
        <w:rPr>
          <w:rFonts w:eastAsia="宋体"/>
          <w:kern w:val="2"/>
        </w:rPr>
        <w:t>The Political Economy of Making an Authoritarian Constitution: The Case of China</w:t>
      </w:r>
      <w:r w:rsidR="00D94143" w:rsidRPr="00953FA0">
        <w:t xml:space="preserve">,” </w:t>
      </w:r>
      <w:r w:rsidR="00957DB4">
        <w:rPr>
          <w:rFonts w:eastAsiaTheme="minorEastAsia" w:hint="eastAsia"/>
          <w:lang w:eastAsia="zh-CN"/>
        </w:rPr>
        <w:t>CKGSB</w:t>
      </w:r>
      <w:r w:rsidR="00D94143" w:rsidRPr="00953FA0">
        <w:t>, 201</w:t>
      </w:r>
      <w:r w:rsidR="008B11B8">
        <w:rPr>
          <w:rFonts w:eastAsiaTheme="minorEastAsia" w:hint="eastAsia"/>
          <w:lang w:eastAsia="zh-CN"/>
        </w:rPr>
        <w:t>9</w:t>
      </w:r>
      <w:r w:rsidR="00D94143" w:rsidRPr="00953FA0">
        <w:t>.</w:t>
      </w:r>
      <w:r w:rsidR="00D32B12">
        <w:rPr>
          <w:rFonts w:eastAsiaTheme="minorEastAsia" w:hint="eastAsia"/>
          <w:lang w:eastAsia="zh-CN"/>
        </w:rPr>
        <w:t xml:space="preserve"> </w:t>
      </w:r>
      <w:r w:rsidR="00D32B12">
        <w:rPr>
          <w:rFonts w:eastAsiaTheme="minorEastAsia"/>
          <w:lang w:eastAsia="zh-CN"/>
        </w:rPr>
        <w:t>P</w:t>
      </w:r>
      <w:r w:rsidR="00D32B12">
        <w:rPr>
          <w:rFonts w:eastAsiaTheme="minorEastAsia" w:hint="eastAsia"/>
          <w:lang w:eastAsia="zh-CN"/>
        </w:rPr>
        <w:t xml:space="preserve">lan to </w:t>
      </w:r>
      <w:r>
        <w:rPr>
          <w:rFonts w:eastAsiaTheme="minorEastAsia" w:hint="eastAsia"/>
          <w:lang w:eastAsia="zh-CN"/>
        </w:rPr>
        <w:t>send</w:t>
      </w:r>
      <w:r w:rsidR="00D32B12">
        <w:rPr>
          <w:rFonts w:eastAsiaTheme="minorEastAsia" w:hint="eastAsia"/>
          <w:lang w:eastAsia="zh-CN"/>
        </w:rPr>
        <w:t xml:space="preserve"> to a top general journal. </w:t>
      </w:r>
    </w:p>
    <w:p w:rsidR="00ED749A" w:rsidRDefault="00ED749A" w:rsidP="00D32B12">
      <w:pPr>
        <w:ind w:firstLine="720"/>
        <w:rPr>
          <w:rFonts w:eastAsiaTheme="minorEastAsia"/>
          <w:lang w:eastAsia="zh-CN"/>
        </w:rPr>
      </w:pPr>
    </w:p>
    <w:p w:rsidR="00ED749A" w:rsidRPr="00957DB4" w:rsidRDefault="00ED749A" w:rsidP="00ED749A">
      <w:pPr>
        <w:ind w:firstLine="720"/>
        <w:rPr>
          <w:rFonts w:eastAsiaTheme="minorEastAsia"/>
          <w:kern w:val="2"/>
          <w:lang w:eastAsia="zh-CN"/>
        </w:rPr>
      </w:pPr>
      <w:proofErr w:type="gramStart"/>
      <w:r w:rsidRPr="005C7A62">
        <w:rPr>
          <w:rFonts w:eastAsia="宋体"/>
          <w:kern w:val="2"/>
          <w:lang w:eastAsia="zh-CN"/>
        </w:rPr>
        <w:t>Guo, Di</w:t>
      </w:r>
      <w:r>
        <w:rPr>
          <w:rFonts w:eastAsia="宋体" w:hint="eastAsia"/>
          <w:kern w:val="2"/>
          <w:lang w:eastAsia="zh-CN"/>
        </w:rPr>
        <w:t>,</w:t>
      </w:r>
      <w:r w:rsidRPr="005C7A62">
        <w:rPr>
          <w:rFonts w:eastAsia="宋体"/>
          <w:kern w:val="2"/>
          <w:lang w:eastAsia="zh-CN"/>
        </w:rPr>
        <w:t xml:space="preserve"> Kun, Jiang</w:t>
      </w:r>
      <w:r>
        <w:rPr>
          <w:rFonts w:eastAsia="宋体" w:hint="eastAsia"/>
          <w:kern w:val="2"/>
          <w:lang w:eastAsia="zh-CN"/>
        </w:rPr>
        <w:t>,</w:t>
      </w:r>
      <w:r w:rsidRPr="005C7A62">
        <w:rPr>
          <w:rFonts w:eastAsia="宋体"/>
          <w:kern w:val="2"/>
          <w:lang w:eastAsia="zh-CN"/>
        </w:rPr>
        <w:t xml:space="preserve"> Chenggang, Xu and Xiyi</w:t>
      </w:r>
      <w:r w:rsidRPr="005C7A62">
        <w:rPr>
          <w:rFonts w:eastAsia="宋体" w:hint="eastAsia"/>
          <w:kern w:val="2"/>
          <w:lang w:eastAsia="zh-CN"/>
        </w:rPr>
        <w:t>,</w:t>
      </w:r>
      <w:r w:rsidRPr="005C7A62">
        <w:rPr>
          <w:rFonts w:eastAsia="宋体"/>
          <w:kern w:val="2"/>
          <w:lang w:eastAsia="zh-CN"/>
        </w:rPr>
        <w:t xml:space="preserve"> Yang</w:t>
      </w:r>
      <w:r>
        <w:rPr>
          <w:rFonts w:eastAsia="宋体" w:hint="eastAsia"/>
          <w:kern w:val="2"/>
          <w:lang w:eastAsia="zh-CN"/>
        </w:rPr>
        <w:t xml:space="preserve"> (2019)</w:t>
      </w:r>
      <w:r w:rsidRPr="005C7A62">
        <w:rPr>
          <w:rFonts w:eastAsia="宋体"/>
          <w:kern w:val="2"/>
          <w:lang w:eastAsia="zh-CN"/>
        </w:rPr>
        <w:t>.</w:t>
      </w:r>
      <w:proofErr w:type="gramEnd"/>
      <w:r w:rsidRPr="005C7A62">
        <w:rPr>
          <w:rFonts w:eastAsia="宋体"/>
          <w:kern w:val="2"/>
          <w:lang w:eastAsia="zh-CN"/>
        </w:rPr>
        <w:t xml:space="preserve"> </w:t>
      </w:r>
      <w:proofErr w:type="gramStart"/>
      <w:r w:rsidRPr="005C7A62">
        <w:rPr>
          <w:rFonts w:eastAsia="宋体"/>
          <w:kern w:val="2"/>
          <w:lang w:eastAsia="zh-CN"/>
        </w:rPr>
        <w:t>“</w:t>
      </w:r>
      <w:r>
        <w:rPr>
          <w:rFonts w:eastAsia="宋体" w:hint="eastAsia"/>
          <w:kern w:val="2"/>
          <w:lang w:eastAsia="zh-CN"/>
        </w:rPr>
        <w:t xml:space="preserve">Productivity and Resource </w:t>
      </w:r>
      <w:r>
        <w:rPr>
          <w:rFonts w:eastAsia="宋体"/>
          <w:kern w:val="2"/>
          <w:lang w:eastAsia="zh-CN"/>
        </w:rPr>
        <w:t>Allocation</w:t>
      </w:r>
      <w:r>
        <w:rPr>
          <w:rFonts w:eastAsia="宋体" w:hint="eastAsia"/>
          <w:kern w:val="2"/>
          <w:lang w:eastAsia="zh-CN"/>
        </w:rPr>
        <w:t xml:space="preserve"> in</w:t>
      </w:r>
      <w:r w:rsidRPr="005C7A62">
        <w:rPr>
          <w:rFonts w:eastAsia="宋体"/>
          <w:kern w:val="2"/>
          <w:lang w:eastAsia="zh-CN"/>
        </w:rPr>
        <w:t xml:space="preserve"> Industrial Clusters in China</w:t>
      </w:r>
      <w:r w:rsidRPr="005C7A62">
        <w:rPr>
          <w:rFonts w:eastAsia="宋体" w:hint="eastAsia"/>
          <w:kern w:val="2"/>
          <w:lang w:eastAsia="zh-CN"/>
        </w:rPr>
        <w:t>.</w:t>
      </w:r>
      <w:r w:rsidRPr="005C7A62">
        <w:rPr>
          <w:rFonts w:eastAsia="宋体"/>
          <w:kern w:val="2"/>
          <w:lang w:eastAsia="zh-CN"/>
        </w:rPr>
        <w:t>”</w:t>
      </w:r>
      <w:proofErr w:type="gramEnd"/>
      <w:r>
        <w:rPr>
          <w:rFonts w:eastAsiaTheme="minorEastAsia" w:hint="eastAsia"/>
          <w:lang w:eastAsia="zh-CN"/>
        </w:rPr>
        <w:t xml:space="preserve"> </w:t>
      </w:r>
      <w:r w:rsidR="00831D68">
        <w:rPr>
          <w:rFonts w:eastAsiaTheme="minorEastAsia"/>
          <w:lang w:eastAsia="zh-CN"/>
        </w:rPr>
        <w:t>D</w:t>
      </w:r>
      <w:r w:rsidR="00831D68">
        <w:rPr>
          <w:rFonts w:eastAsiaTheme="minorEastAsia" w:hint="eastAsia"/>
          <w:lang w:eastAsia="zh-CN"/>
        </w:rPr>
        <w:t xml:space="preserve">raft mimeo, </w:t>
      </w:r>
      <w:r>
        <w:rPr>
          <w:rFonts w:eastAsiaTheme="minorEastAsia" w:hint="eastAsia"/>
          <w:lang w:eastAsia="zh-CN"/>
        </w:rPr>
        <w:t>2019.</w:t>
      </w:r>
    </w:p>
    <w:p w:rsidR="00ED749A" w:rsidRDefault="00ED749A" w:rsidP="00ED749A">
      <w:pPr>
        <w:tabs>
          <w:tab w:val="left" w:pos="720"/>
        </w:tabs>
        <w:ind w:right="108"/>
        <w:rPr>
          <w:rFonts w:eastAsiaTheme="minorEastAsia"/>
          <w:lang w:eastAsia="zh-CN"/>
        </w:rPr>
      </w:pPr>
    </w:p>
    <w:p w:rsidR="00ED749A" w:rsidRPr="00ED749A" w:rsidRDefault="00ED749A" w:rsidP="00D32B12">
      <w:pPr>
        <w:ind w:firstLine="720"/>
        <w:rPr>
          <w:rFonts w:eastAsiaTheme="minorEastAsia"/>
          <w:lang w:eastAsia="zh-CN"/>
        </w:rPr>
      </w:pPr>
      <w:r>
        <w:rPr>
          <w:rFonts w:eastAsiaTheme="minorEastAsia" w:hint="eastAsia"/>
          <w:lang w:eastAsia="zh-CN"/>
        </w:rPr>
        <w:t xml:space="preserve">Li, </w:t>
      </w:r>
      <w:proofErr w:type="spellStart"/>
      <w:r>
        <w:rPr>
          <w:rFonts w:eastAsiaTheme="minorEastAsia" w:hint="eastAsia"/>
          <w:lang w:eastAsia="zh-CN"/>
        </w:rPr>
        <w:t>Weijia</w:t>
      </w:r>
      <w:proofErr w:type="spellEnd"/>
      <w:r>
        <w:rPr>
          <w:rFonts w:eastAsiaTheme="minorEastAsia" w:hint="eastAsia"/>
          <w:lang w:eastAsia="zh-CN"/>
        </w:rPr>
        <w:t xml:space="preserve">, Chenggang Xu and Bo Zhao (2019), </w:t>
      </w:r>
      <w:r>
        <w:rPr>
          <w:rFonts w:eastAsiaTheme="minorEastAsia"/>
          <w:lang w:eastAsia="zh-CN"/>
        </w:rPr>
        <w:t>“</w:t>
      </w:r>
      <w:r>
        <w:rPr>
          <w:rFonts w:eastAsiaTheme="minorEastAsia" w:hint="eastAsia"/>
          <w:lang w:eastAsia="zh-CN"/>
        </w:rPr>
        <w:t>Multi-task Incentives in Bureaucracy: Theory and Evidence from China,</w:t>
      </w:r>
      <w:r>
        <w:rPr>
          <w:rFonts w:eastAsiaTheme="minorEastAsia"/>
          <w:lang w:eastAsia="zh-CN"/>
        </w:rPr>
        <w:t>”</w:t>
      </w:r>
      <w:r w:rsidR="00831D68">
        <w:rPr>
          <w:rFonts w:eastAsiaTheme="minorEastAsia" w:hint="eastAsia"/>
          <w:lang w:eastAsia="zh-CN"/>
        </w:rPr>
        <w:t xml:space="preserve"> draft mimeo, 2019.</w:t>
      </w:r>
      <w:r>
        <w:rPr>
          <w:rFonts w:eastAsiaTheme="minorEastAsia" w:hint="eastAsia"/>
          <w:lang w:eastAsia="zh-CN"/>
        </w:rPr>
        <w:t xml:space="preserve"> </w:t>
      </w:r>
    </w:p>
    <w:p w:rsidR="00D4364F" w:rsidRPr="008B11B8" w:rsidRDefault="00D4364F" w:rsidP="00D4364F">
      <w:pPr>
        <w:autoSpaceDE w:val="0"/>
        <w:autoSpaceDN w:val="0"/>
        <w:adjustRightInd w:val="0"/>
        <w:rPr>
          <w:rFonts w:eastAsiaTheme="minorEastAsia"/>
          <w:lang w:eastAsia="zh-CN"/>
        </w:rPr>
      </w:pPr>
    </w:p>
    <w:p w:rsidR="00D4364F" w:rsidRPr="003061DE" w:rsidRDefault="00D4364F" w:rsidP="00957DB4">
      <w:pPr>
        <w:autoSpaceDE w:val="0"/>
        <w:autoSpaceDN w:val="0"/>
        <w:adjustRightInd w:val="0"/>
        <w:ind w:firstLine="720"/>
        <w:rPr>
          <w:lang w:eastAsia="zh-CN"/>
        </w:rPr>
      </w:pPr>
      <w:r w:rsidRPr="003061DE">
        <w:t xml:space="preserve">Kim, </w:t>
      </w:r>
      <w:proofErr w:type="spellStart"/>
      <w:r w:rsidRPr="003061DE">
        <w:t>Byung-Yeon</w:t>
      </w:r>
      <w:proofErr w:type="spellEnd"/>
      <w:r>
        <w:t>, Jin Wang and Chenggang Xu (2015</w:t>
      </w:r>
      <w:r w:rsidRPr="003061DE">
        <w:t>), “</w:t>
      </w:r>
      <w:r w:rsidRPr="0055214F">
        <w:rPr>
          <w:lang w:eastAsia="zh-CN"/>
        </w:rPr>
        <w:t>Un</w:t>
      </w:r>
      <w:r>
        <w:rPr>
          <w:lang w:eastAsia="zh-CN"/>
        </w:rPr>
        <w:t xml:space="preserve">derstanding Firms in Transition </w:t>
      </w:r>
      <w:r w:rsidRPr="0055214F">
        <w:rPr>
          <w:lang w:eastAsia="zh-CN"/>
        </w:rPr>
        <w:t>Economies: China</w:t>
      </w:r>
      <w:r>
        <w:rPr>
          <w:lang w:eastAsia="zh-CN"/>
        </w:rPr>
        <w:t xml:space="preserve"> </w:t>
      </w:r>
      <w:r w:rsidRPr="0055214F">
        <w:rPr>
          <w:lang w:eastAsia="zh-CN"/>
        </w:rPr>
        <w:t>and Central-Eastern Europe Compared</w:t>
      </w:r>
      <w:r w:rsidRPr="003061DE">
        <w:t>,” mimeo, University of Hong Kong, 201</w:t>
      </w:r>
      <w:r w:rsidRPr="00AF1E7E">
        <w:rPr>
          <w:rFonts w:eastAsia="宋体" w:hint="eastAsia"/>
          <w:lang w:eastAsia="zh-CN"/>
        </w:rPr>
        <w:t>4</w:t>
      </w:r>
      <w:r>
        <w:t xml:space="preserve">.  </w:t>
      </w:r>
    </w:p>
    <w:p w:rsidR="008B11B8" w:rsidRPr="000208D4" w:rsidRDefault="008B11B8" w:rsidP="008B11B8">
      <w:pPr>
        <w:ind w:firstLine="720"/>
        <w:jc w:val="both"/>
      </w:pPr>
    </w:p>
    <w:p w:rsidR="008B11B8" w:rsidRDefault="008B11B8" w:rsidP="008B11B8">
      <w:pPr>
        <w:autoSpaceDE w:val="0"/>
        <w:autoSpaceDN w:val="0"/>
        <w:adjustRightInd w:val="0"/>
        <w:ind w:firstLine="720"/>
      </w:pPr>
      <w:r w:rsidRPr="000208D4">
        <w:rPr>
          <w:lang w:val="en-GB"/>
        </w:rPr>
        <w:t>Sheng Li and Chenggang Xu, “</w:t>
      </w:r>
      <w:r w:rsidRPr="000208D4">
        <w:rPr>
          <w:rFonts w:eastAsia="宋体"/>
          <w:lang w:eastAsia="zh-CN"/>
        </w:rPr>
        <w:t xml:space="preserve">Does Financial Regulation Matter? </w:t>
      </w:r>
      <w:proofErr w:type="gramStart"/>
      <w:r w:rsidRPr="000208D4">
        <w:rPr>
          <w:rFonts w:eastAsia="宋体"/>
          <w:lang w:eastAsia="zh-CN"/>
        </w:rPr>
        <w:t>Market Volatility and the US 1933/34 Acts</w:t>
      </w:r>
      <w:r>
        <w:rPr>
          <w:rFonts w:eastAsia="宋体"/>
          <w:lang w:eastAsia="zh-CN"/>
        </w:rPr>
        <w:t xml:space="preserve"> I</w:t>
      </w:r>
      <w:r w:rsidRPr="000208D4">
        <w:rPr>
          <w:lang w:val="en-GB"/>
        </w:rPr>
        <w:t xml:space="preserve">” mimeo, </w:t>
      </w:r>
      <w:r w:rsidRPr="000208D4">
        <w:t>University of Hong Kong, 2010</w:t>
      </w:r>
      <w:r w:rsidRPr="000208D4">
        <w:rPr>
          <w:lang w:val="en-GB"/>
        </w:rPr>
        <w:t>.</w:t>
      </w:r>
      <w:proofErr w:type="gramEnd"/>
      <w:r w:rsidRPr="000208D4">
        <w:t xml:space="preserve">  </w:t>
      </w:r>
    </w:p>
    <w:p w:rsidR="002F650A" w:rsidRPr="00C97BDA" w:rsidRDefault="002F650A" w:rsidP="00C71D08">
      <w:pPr>
        <w:autoSpaceDE w:val="0"/>
        <w:autoSpaceDN w:val="0"/>
        <w:adjustRightInd w:val="0"/>
        <w:ind w:firstLine="720"/>
      </w:pPr>
    </w:p>
    <w:p w:rsidR="002F650A" w:rsidRDefault="002F650A" w:rsidP="002F650A">
      <w:pPr>
        <w:pStyle w:val="a6"/>
        <w:ind w:firstLine="720"/>
        <w:rPr>
          <w:rFonts w:ascii="Times New Roman" w:hAnsi="Times New Roman"/>
        </w:rPr>
      </w:pPr>
      <w:r w:rsidRPr="000208D4">
        <w:rPr>
          <w:rFonts w:ascii="Times New Roman" w:hAnsi="Times New Roman"/>
        </w:rPr>
        <w:t>Chenggang Xu and Katharina Pistor, “Enforcement Failure under Incomplete Law: Theory and Evidence from Financial Market Regulation,” mimeo, University of Hong Kong and Columbia Law School, 2009.</w:t>
      </w:r>
    </w:p>
    <w:p w:rsidR="00C97BDA" w:rsidRPr="000208D4" w:rsidRDefault="00C97BDA" w:rsidP="002F650A">
      <w:pPr>
        <w:pStyle w:val="a6"/>
        <w:ind w:firstLine="720"/>
        <w:rPr>
          <w:rFonts w:ascii="Times New Roman" w:hAnsi="Times New Roman"/>
        </w:rPr>
      </w:pPr>
    </w:p>
    <w:p w:rsidR="00C97BDA" w:rsidRPr="000208D4" w:rsidRDefault="00C97BDA" w:rsidP="00C97BDA">
      <w:pPr>
        <w:ind w:firstLine="720"/>
      </w:pPr>
      <w:proofErr w:type="spellStart"/>
      <w:r w:rsidRPr="000208D4">
        <w:t>Julan</w:t>
      </w:r>
      <w:proofErr w:type="spellEnd"/>
      <w:r w:rsidRPr="000208D4">
        <w:t xml:space="preserve"> Du and Chenggang Xu, “Regional Competition and Regulatory Decentralization: </w:t>
      </w:r>
      <w:r w:rsidRPr="000208D4">
        <w:rPr>
          <w:lang w:eastAsia="zh-CN"/>
        </w:rPr>
        <w:t xml:space="preserve">The Case of </w:t>
      </w:r>
      <w:r w:rsidRPr="000208D4">
        <w:t xml:space="preserve">China,” mimeo, University of Hong Kong, 2010. </w:t>
      </w:r>
    </w:p>
    <w:p w:rsidR="00266633" w:rsidRPr="00C97BDA" w:rsidRDefault="00266633" w:rsidP="00C71D08">
      <w:pPr>
        <w:autoSpaceDE w:val="0"/>
        <w:autoSpaceDN w:val="0"/>
        <w:adjustRightInd w:val="0"/>
        <w:ind w:firstLine="720"/>
      </w:pPr>
    </w:p>
    <w:p w:rsidR="00266633" w:rsidRPr="000208D4" w:rsidRDefault="00266633" w:rsidP="00DE2A16">
      <w:pPr>
        <w:pStyle w:val="ab"/>
        <w:ind w:firstLine="720"/>
      </w:pPr>
      <w:proofErr w:type="spellStart"/>
      <w:r w:rsidRPr="000208D4">
        <w:t>Panicos</w:t>
      </w:r>
      <w:proofErr w:type="spellEnd"/>
      <w:r w:rsidRPr="000208D4">
        <w:t xml:space="preserve"> O. </w:t>
      </w:r>
      <w:proofErr w:type="spellStart"/>
      <w:r w:rsidRPr="000208D4">
        <w:t>Demetriades</w:t>
      </w:r>
      <w:proofErr w:type="spellEnd"/>
      <w:r w:rsidRPr="000208D4">
        <w:t xml:space="preserve">, Jun Du, </w:t>
      </w:r>
      <w:proofErr w:type="spellStart"/>
      <w:r w:rsidRPr="000208D4">
        <w:t>Sourafel</w:t>
      </w:r>
      <w:proofErr w:type="spellEnd"/>
      <w:r w:rsidRPr="000208D4">
        <w:t xml:space="preserve"> </w:t>
      </w:r>
      <w:proofErr w:type="spellStart"/>
      <w:r w:rsidRPr="000208D4">
        <w:t>Girma</w:t>
      </w:r>
      <w:proofErr w:type="spellEnd"/>
      <w:r w:rsidRPr="000208D4">
        <w:t xml:space="preserve"> and Chenggang Xu</w:t>
      </w:r>
      <w:r w:rsidR="00DE2A16" w:rsidRPr="000208D4">
        <w:t xml:space="preserve">, </w:t>
      </w:r>
      <w:r w:rsidRPr="000208D4">
        <w:t xml:space="preserve">“Does the Chinese Banking System Promote the Growth of Firms?” mimeo, </w:t>
      </w:r>
      <w:r w:rsidR="002F650A" w:rsidRPr="000208D4">
        <w:t>University of Hong Kong, 2009.</w:t>
      </w:r>
    </w:p>
    <w:p w:rsidR="003943D1" w:rsidRPr="000208D4" w:rsidRDefault="00052CB6" w:rsidP="003943D1">
      <w:pPr>
        <w:ind w:firstLine="720"/>
        <w:jc w:val="both"/>
        <w:rPr>
          <w:lang w:val="en-GB"/>
        </w:rPr>
      </w:pPr>
      <w:proofErr w:type="spellStart"/>
      <w:r w:rsidRPr="000208D4">
        <w:rPr>
          <w:lang w:val="en-GB"/>
        </w:rPr>
        <w:t>Jian</w:t>
      </w:r>
      <w:proofErr w:type="spellEnd"/>
      <w:r w:rsidRPr="000208D4">
        <w:rPr>
          <w:lang w:val="en-GB"/>
        </w:rPr>
        <w:t xml:space="preserve"> Tong and Chenggang Xu, </w:t>
      </w:r>
      <w:r w:rsidR="003943D1" w:rsidRPr="000208D4">
        <w:rPr>
          <w:lang w:val="en-GB"/>
        </w:rPr>
        <w:t xml:space="preserve">“Emulation-Based Growth: Technology and Institutions,” </w:t>
      </w:r>
      <w:r w:rsidR="008444ED" w:rsidRPr="000208D4">
        <w:rPr>
          <w:lang w:val="en-GB"/>
        </w:rPr>
        <w:t>mimeo, LSE, 2006</w:t>
      </w:r>
      <w:r w:rsidR="003943D1" w:rsidRPr="000208D4">
        <w:rPr>
          <w:lang w:val="en-GB"/>
        </w:rPr>
        <w:t>.</w:t>
      </w:r>
    </w:p>
    <w:p w:rsidR="003943D1" w:rsidRPr="000208D4" w:rsidRDefault="00052CB6" w:rsidP="003943D1">
      <w:pPr>
        <w:ind w:firstLine="720"/>
        <w:jc w:val="both"/>
      </w:pPr>
      <w:proofErr w:type="spellStart"/>
      <w:r w:rsidRPr="000208D4">
        <w:rPr>
          <w:lang w:val="en-GB"/>
        </w:rPr>
        <w:t>Jian</w:t>
      </w:r>
      <w:proofErr w:type="spellEnd"/>
      <w:r w:rsidRPr="000208D4">
        <w:rPr>
          <w:lang w:val="en-GB"/>
        </w:rPr>
        <w:t xml:space="preserve"> Tong and Chenggang Xu, </w:t>
      </w:r>
      <w:r w:rsidR="003943D1" w:rsidRPr="000208D4">
        <w:rPr>
          <w:lang w:val="en-GB"/>
        </w:rPr>
        <w:t>“</w:t>
      </w:r>
      <w:r w:rsidR="003943D1" w:rsidRPr="000208D4">
        <w:rPr>
          <w:szCs w:val="15"/>
        </w:rPr>
        <w:t xml:space="preserve">Financial Institutions and </w:t>
      </w:r>
      <w:proofErr w:type="gramStart"/>
      <w:r w:rsidR="003943D1" w:rsidRPr="000208D4">
        <w:rPr>
          <w:szCs w:val="15"/>
        </w:rPr>
        <w:t>The</w:t>
      </w:r>
      <w:proofErr w:type="gramEnd"/>
      <w:r w:rsidR="003943D1" w:rsidRPr="000208D4">
        <w:rPr>
          <w:szCs w:val="15"/>
        </w:rPr>
        <w:t xml:space="preserve"> Wealth of Nations: Tales of Development</w:t>
      </w:r>
      <w:r w:rsidR="003943D1" w:rsidRPr="000208D4">
        <w:rPr>
          <w:lang w:val="en-GB"/>
        </w:rPr>
        <w:t xml:space="preserve">,” </w:t>
      </w:r>
      <w:r w:rsidR="003943D1" w:rsidRPr="000208D4">
        <w:rPr>
          <w:i/>
          <w:lang w:val="en-GB"/>
        </w:rPr>
        <w:t xml:space="preserve">LSE STICERD </w:t>
      </w:r>
      <w:r w:rsidR="003943D1" w:rsidRPr="000208D4">
        <w:rPr>
          <w:i/>
        </w:rPr>
        <w:t xml:space="preserve">TE/2004/469; </w:t>
      </w:r>
      <w:r w:rsidR="003943D1" w:rsidRPr="000208D4">
        <w:rPr>
          <w:i/>
          <w:lang w:val="en-GB"/>
        </w:rPr>
        <w:t xml:space="preserve">CEPR </w:t>
      </w:r>
      <w:r w:rsidR="003943D1" w:rsidRPr="000208D4">
        <w:rPr>
          <w:i/>
        </w:rPr>
        <w:t>DP4348.</w:t>
      </w:r>
    </w:p>
    <w:p w:rsidR="00EE55C8" w:rsidRPr="000A50A2" w:rsidRDefault="00EE55C8" w:rsidP="00EE55C8">
      <w:pPr>
        <w:ind w:firstLine="720"/>
        <w:jc w:val="both"/>
      </w:pPr>
    </w:p>
    <w:p w:rsidR="00EE55C8" w:rsidRPr="000208D4" w:rsidRDefault="00EE55C8" w:rsidP="00EE55C8">
      <w:pPr>
        <w:ind w:firstLine="720"/>
        <w:jc w:val="both"/>
        <w:rPr>
          <w:lang w:val="en-GB"/>
        </w:rPr>
      </w:pPr>
      <w:r w:rsidRPr="000208D4">
        <w:rPr>
          <w:lang w:val="en-GB"/>
        </w:rPr>
        <w:t>Patrick Bolton and Chenggang Xu, "Ownership and Managerial Competition: Employee, Customer, or Outside Ownership,</w:t>
      </w:r>
      <w:proofErr w:type="gramStart"/>
      <w:r w:rsidRPr="000208D4">
        <w:rPr>
          <w:lang w:val="en-GB"/>
        </w:rPr>
        <w:t>".</w:t>
      </w:r>
      <w:proofErr w:type="gramEnd"/>
      <w:r w:rsidRPr="000208D4">
        <w:rPr>
          <w:lang w:val="en-GB"/>
        </w:rPr>
        <w:t xml:space="preserve"> </w:t>
      </w:r>
      <w:proofErr w:type="gramStart"/>
      <w:r w:rsidRPr="000208D4">
        <w:rPr>
          <w:i/>
          <w:iCs/>
          <w:lang w:val="en-GB"/>
        </w:rPr>
        <w:t>LSE STICERD Theoretical Economics Working Paper TE/01/412</w:t>
      </w:r>
      <w:r w:rsidRPr="000208D4">
        <w:rPr>
          <w:lang w:val="en-GB"/>
        </w:rPr>
        <w:t>.</w:t>
      </w:r>
      <w:proofErr w:type="gramEnd"/>
      <w:r w:rsidRPr="000208D4">
        <w:rPr>
          <w:lang w:val="en-GB"/>
        </w:rPr>
        <w:t xml:space="preserve"> </w:t>
      </w:r>
      <w:proofErr w:type="gramStart"/>
      <w:r w:rsidRPr="000208D4">
        <w:rPr>
          <w:lang w:val="en-GB"/>
        </w:rPr>
        <w:t xml:space="preserve">Revising for </w:t>
      </w:r>
      <w:r w:rsidRPr="000208D4">
        <w:rPr>
          <w:i/>
          <w:lang w:val="en-GB"/>
        </w:rPr>
        <w:t>Journal of Law, Economics and Organization.</w:t>
      </w:r>
      <w:proofErr w:type="gramEnd"/>
    </w:p>
    <w:p w:rsidR="00052CB6" w:rsidRPr="000208D4" w:rsidRDefault="00052CB6" w:rsidP="00052CB6">
      <w:pPr>
        <w:jc w:val="both"/>
        <w:rPr>
          <w:lang w:val="en-GB"/>
        </w:rPr>
      </w:pPr>
    </w:p>
    <w:p w:rsidR="00A01807" w:rsidRPr="000208D4" w:rsidRDefault="007D357B">
      <w:pPr>
        <w:ind w:firstLine="720"/>
        <w:jc w:val="both"/>
        <w:rPr>
          <w:lang w:val="en-GB"/>
        </w:rPr>
      </w:pPr>
      <w:proofErr w:type="spellStart"/>
      <w:r w:rsidRPr="000208D4">
        <w:rPr>
          <w:lang w:val="en-GB"/>
        </w:rPr>
        <w:t>Haizhou</w:t>
      </w:r>
      <w:proofErr w:type="spellEnd"/>
      <w:r w:rsidRPr="000208D4">
        <w:rPr>
          <w:lang w:val="en-GB"/>
        </w:rPr>
        <w:t xml:space="preserve"> Huang and Chenggang Xu,</w:t>
      </w:r>
      <w:r w:rsidR="00052CB6" w:rsidRPr="000208D4">
        <w:rPr>
          <w:lang w:val="en-GB"/>
        </w:rPr>
        <w:t xml:space="preserve"> </w:t>
      </w:r>
      <w:r w:rsidR="00A01807" w:rsidRPr="000208D4">
        <w:rPr>
          <w:lang w:val="en-GB"/>
        </w:rPr>
        <w:t xml:space="preserve">“Financial Institutions, Financial Contagion, and Financial Crises,” Harvard University CID Working Paper no. 21, July 1999. </w:t>
      </w:r>
      <w:proofErr w:type="gramStart"/>
      <w:r w:rsidR="00A01807" w:rsidRPr="000208D4">
        <w:rPr>
          <w:lang w:val="en-GB"/>
        </w:rPr>
        <w:t>IMF Working Papers 00/92.</w:t>
      </w:r>
      <w:proofErr w:type="gramEnd"/>
    </w:p>
    <w:p w:rsidR="00A01807" w:rsidRPr="000208D4" w:rsidRDefault="00A01807">
      <w:pPr>
        <w:ind w:firstLine="720"/>
        <w:jc w:val="both"/>
        <w:rPr>
          <w:lang w:val="en-GB"/>
        </w:rPr>
      </w:pPr>
    </w:p>
    <w:p w:rsidR="00A01807" w:rsidRPr="000208D4" w:rsidRDefault="007D357B">
      <w:pPr>
        <w:ind w:firstLine="720"/>
        <w:jc w:val="both"/>
        <w:rPr>
          <w:lang w:val="en-GB"/>
        </w:rPr>
      </w:pPr>
      <w:proofErr w:type="spellStart"/>
      <w:proofErr w:type="gramStart"/>
      <w:r w:rsidRPr="000208D4">
        <w:rPr>
          <w:lang w:val="en-GB"/>
        </w:rPr>
        <w:t>Haizhou</w:t>
      </w:r>
      <w:proofErr w:type="spellEnd"/>
      <w:r w:rsidRPr="000208D4">
        <w:rPr>
          <w:lang w:val="en-GB"/>
        </w:rPr>
        <w:t xml:space="preserve"> Huang, Dalia Marin and Chenggang Xu, </w:t>
      </w:r>
      <w:r w:rsidR="00A01807" w:rsidRPr="000208D4">
        <w:rPr>
          <w:lang w:val="en-GB"/>
        </w:rPr>
        <w:t>“</w:t>
      </w:r>
      <w:r w:rsidR="00A01807" w:rsidRPr="000208D4">
        <w:rPr>
          <w:snapToGrid w:val="0"/>
          <w:lang w:val="en-GB"/>
        </w:rPr>
        <w:t>Financial Crisis, Economic Recovery and Banking Development in Former Soviet Union Countries</w:t>
      </w:r>
      <w:r w:rsidR="00A01807" w:rsidRPr="000208D4">
        <w:rPr>
          <w:lang w:val="en-GB"/>
        </w:rPr>
        <w:t>,” CEPR Working Paper.</w:t>
      </w:r>
      <w:proofErr w:type="gramEnd"/>
    </w:p>
    <w:p w:rsidR="00A01807" w:rsidRPr="000208D4" w:rsidRDefault="00A01807">
      <w:pPr>
        <w:jc w:val="both"/>
        <w:rPr>
          <w:lang w:val="en-GB"/>
        </w:rPr>
      </w:pPr>
    </w:p>
    <w:p w:rsidR="00A01807" w:rsidRPr="000208D4" w:rsidRDefault="007D357B">
      <w:pPr>
        <w:pStyle w:val="a3"/>
        <w:rPr>
          <w:rFonts w:ascii="Times New Roman" w:hAnsi="Times New Roman"/>
        </w:rPr>
      </w:pPr>
      <w:proofErr w:type="spellStart"/>
      <w:r w:rsidRPr="000208D4">
        <w:rPr>
          <w:rFonts w:ascii="Times New Roman" w:hAnsi="Times New Roman"/>
        </w:rPr>
        <w:t>Haizhou</w:t>
      </w:r>
      <w:proofErr w:type="spellEnd"/>
      <w:r w:rsidRPr="000208D4">
        <w:rPr>
          <w:rFonts w:ascii="Times New Roman" w:hAnsi="Times New Roman"/>
        </w:rPr>
        <w:t xml:space="preserve"> Huang and Chenggang </w:t>
      </w:r>
      <w:proofErr w:type="spellStart"/>
      <w:r w:rsidRPr="000208D4">
        <w:rPr>
          <w:rFonts w:ascii="Times New Roman" w:hAnsi="Times New Roman"/>
        </w:rPr>
        <w:t>Xu</w:t>
      </w:r>
      <w:proofErr w:type="gramStart"/>
      <w:r w:rsidRPr="000208D4">
        <w:rPr>
          <w:rFonts w:ascii="Times New Roman" w:hAnsi="Times New Roman"/>
        </w:rPr>
        <w:t>,</w:t>
      </w:r>
      <w:r w:rsidR="00A01807" w:rsidRPr="000208D4">
        <w:rPr>
          <w:rFonts w:ascii="Times New Roman" w:hAnsi="Times New Roman"/>
        </w:rPr>
        <w:t>“</w:t>
      </w:r>
      <w:proofErr w:type="gramEnd"/>
      <w:r w:rsidR="00A01807" w:rsidRPr="000208D4">
        <w:rPr>
          <w:rFonts w:ascii="Times New Roman" w:hAnsi="Times New Roman"/>
        </w:rPr>
        <w:t>Boundary</w:t>
      </w:r>
      <w:proofErr w:type="spellEnd"/>
      <w:r w:rsidR="00A01807" w:rsidRPr="000208D4">
        <w:rPr>
          <w:rFonts w:ascii="Times New Roman" w:hAnsi="Times New Roman"/>
        </w:rPr>
        <w:t xml:space="preserve"> of the Firm, Commitment and R&amp;D Financing,” WDI Working Paper No. 316.</w:t>
      </w:r>
    </w:p>
    <w:p w:rsidR="00A01807" w:rsidRPr="000208D4" w:rsidRDefault="00A01807">
      <w:pPr>
        <w:jc w:val="both"/>
        <w:rPr>
          <w:lang w:val="en-GB"/>
        </w:rPr>
      </w:pPr>
    </w:p>
    <w:p w:rsidR="00A01807" w:rsidRPr="000208D4" w:rsidRDefault="007D357B">
      <w:pPr>
        <w:ind w:firstLine="720"/>
        <w:jc w:val="both"/>
        <w:rPr>
          <w:lang w:val="en-GB"/>
        </w:rPr>
      </w:pPr>
      <w:proofErr w:type="spellStart"/>
      <w:r w:rsidRPr="000208D4">
        <w:rPr>
          <w:lang w:val="en-GB"/>
        </w:rPr>
        <w:t>Chongen</w:t>
      </w:r>
      <w:proofErr w:type="spellEnd"/>
      <w:r w:rsidRPr="000208D4">
        <w:rPr>
          <w:lang w:val="en-GB"/>
        </w:rPr>
        <w:t xml:space="preserve"> Bai and Chenggang Xu, </w:t>
      </w:r>
      <w:r w:rsidR="00A01807" w:rsidRPr="000208D4">
        <w:rPr>
          <w:lang w:val="en-GB"/>
        </w:rPr>
        <w:t xml:space="preserve">"Does Employee Ownership Improve Incentives for Efforts?" </w:t>
      </w:r>
      <w:proofErr w:type="gramStart"/>
      <w:r w:rsidR="00A01807" w:rsidRPr="000208D4">
        <w:rPr>
          <w:lang w:val="en-GB"/>
        </w:rPr>
        <w:t>LSE STICERD Theoretical Economics Working Paper TE/01/413.</w:t>
      </w:r>
      <w:proofErr w:type="gramEnd"/>
    </w:p>
    <w:p w:rsidR="00A01807" w:rsidRPr="000208D4" w:rsidRDefault="00A01807">
      <w:pPr>
        <w:jc w:val="both"/>
        <w:rPr>
          <w:sz w:val="22"/>
          <w:lang w:val="en-GB"/>
        </w:rPr>
      </w:pPr>
    </w:p>
    <w:p w:rsidR="00A01807" w:rsidRDefault="007D357B" w:rsidP="000975AA">
      <w:pPr>
        <w:ind w:firstLine="720"/>
        <w:rPr>
          <w:sz w:val="22"/>
          <w:lang w:val="en-GB"/>
        </w:rPr>
      </w:pPr>
      <w:r w:rsidRPr="000208D4">
        <w:rPr>
          <w:lang w:val="en-GB"/>
        </w:rPr>
        <w:t xml:space="preserve">Chenggang Xu, </w:t>
      </w:r>
      <w:r w:rsidR="00A01807" w:rsidRPr="000208D4">
        <w:rPr>
          <w:lang w:val="en-GB"/>
        </w:rPr>
        <w:t xml:space="preserve">"Risk Aversion, Rural-Urban Wage Differentiation and Migration", </w:t>
      </w:r>
      <w:r w:rsidR="00A01807" w:rsidRPr="000208D4">
        <w:rPr>
          <w:i/>
          <w:lang w:val="en-GB"/>
        </w:rPr>
        <w:t>Centre for Economic Performance Discussion Paper</w:t>
      </w:r>
      <w:r w:rsidR="00A01807" w:rsidRPr="000208D4">
        <w:rPr>
          <w:lang w:val="en-GB"/>
        </w:rPr>
        <w:t xml:space="preserve"> No. 108. 1992</w:t>
      </w:r>
      <w:r w:rsidR="00A01807" w:rsidRPr="000208D4">
        <w:rPr>
          <w:sz w:val="22"/>
          <w:lang w:val="en-GB"/>
        </w:rPr>
        <w:t>.</w:t>
      </w:r>
    </w:p>
    <w:p w:rsidR="00B260BE" w:rsidRPr="00C609C9" w:rsidRDefault="00B260BE" w:rsidP="00B260BE">
      <w:pPr>
        <w:ind w:firstLine="720"/>
        <w:rPr>
          <w:rFonts w:eastAsia="宋体"/>
          <w:b/>
          <w:lang w:val="en-GB" w:eastAsia="zh-CN"/>
        </w:rPr>
      </w:pPr>
    </w:p>
    <w:p w:rsidR="00ED749A" w:rsidRPr="000208D4" w:rsidRDefault="00ED749A" w:rsidP="00ED749A">
      <w:pPr>
        <w:jc w:val="both"/>
        <w:rPr>
          <w:lang w:val="en-GB"/>
        </w:rPr>
      </w:pPr>
    </w:p>
    <w:p w:rsidR="00ED749A" w:rsidRPr="001843E7" w:rsidRDefault="00ED749A" w:rsidP="00ED749A">
      <w:pPr>
        <w:pStyle w:val="1"/>
        <w:rPr>
          <w:rFonts w:ascii="Times New Roman" w:eastAsiaTheme="minorEastAsia" w:hAnsi="Times New Roman"/>
          <w:lang w:eastAsia="zh-CN"/>
        </w:rPr>
      </w:pPr>
      <w:r w:rsidRPr="000208D4">
        <w:rPr>
          <w:rFonts w:ascii="Times New Roman" w:hAnsi="Times New Roman"/>
        </w:rPr>
        <w:t xml:space="preserve">Selected </w:t>
      </w:r>
      <w:r>
        <w:rPr>
          <w:rFonts w:ascii="Times New Roman" w:eastAsiaTheme="minorEastAsia" w:hAnsi="Times New Roman" w:hint="eastAsia"/>
          <w:lang w:eastAsia="zh-CN"/>
        </w:rPr>
        <w:t xml:space="preserve">Current Big Projects </w:t>
      </w:r>
    </w:p>
    <w:p w:rsidR="00ED749A" w:rsidRDefault="00ED749A" w:rsidP="00ED749A">
      <w:pPr>
        <w:jc w:val="both"/>
        <w:rPr>
          <w:rFonts w:eastAsiaTheme="minorEastAsia"/>
          <w:lang w:val="en-GB" w:eastAsia="zh-CN"/>
        </w:rPr>
      </w:pPr>
    </w:p>
    <w:p w:rsidR="00ED749A" w:rsidRPr="00D32B12" w:rsidRDefault="00ED749A" w:rsidP="00ED749A">
      <w:pPr>
        <w:rPr>
          <w:rFonts w:eastAsiaTheme="minorEastAsia"/>
          <w:i/>
          <w:color w:val="000000"/>
          <w:lang w:eastAsia="zh-CN"/>
        </w:rPr>
      </w:pPr>
      <w:r w:rsidRPr="00D32B12">
        <w:rPr>
          <w:rFonts w:eastAsiaTheme="minorEastAsia"/>
          <w:lang w:val="en-GB" w:eastAsia="zh-CN"/>
        </w:rPr>
        <w:t>B</w:t>
      </w:r>
      <w:r w:rsidRPr="00D32B12">
        <w:rPr>
          <w:rFonts w:eastAsiaTheme="minorEastAsia" w:hint="eastAsia"/>
          <w:lang w:val="en-GB" w:eastAsia="zh-CN"/>
        </w:rPr>
        <w:t xml:space="preserve">ook project [with Cambridge University Press (English version) and Oxford University Press (Chinese version)]: </w:t>
      </w:r>
      <w:r w:rsidRPr="00D32B12">
        <w:rPr>
          <w:rFonts w:hint="eastAsia"/>
          <w:i/>
          <w:color w:val="000000"/>
        </w:rPr>
        <w:t xml:space="preserve">Institutional Genes: A Comparative Analysis of </w:t>
      </w:r>
      <w:r w:rsidRPr="00D32B12">
        <w:rPr>
          <w:i/>
          <w:color w:val="000000"/>
        </w:rPr>
        <w:t xml:space="preserve">the </w:t>
      </w:r>
      <w:r w:rsidRPr="00D32B12">
        <w:rPr>
          <w:rFonts w:hint="eastAsia"/>
          <w:i/>
          <w:color w:val="000000"/>
        </w:rPr>
        <w:t xml:space="preserve">Origins of </w:t>
      </w:r>
      <w:r w:rsidRPr="00D32B12">
        <w:rPr>
          <w:i/>
          <w:color w:val="000000"/>
        </w:rPr>
        <w:t>China’s Institution</w:t>
      </w:r>
      <w:r w:rsidRPr="00D32B12">
        <w:rPr>
          <w:rFonts w:hint="eastAsia"/>
          <w:i/>
          <w:color w:val="000000"/>
        </w:rPr>
        <w:t>s</w:t>
      </w:r>
      <w:r w:rsidRPr="00D32B12">
        <w:rPr>
          <w:rFonts w:eastAsiaTheme="minorEastAsia" w:hint="eastAsia"/>
          <w:i/>
          <w:color w:val="000000"/>
          <w:lang w:eastAsia="zh-CN"/>
        </w:rPr>
        <w:t>.</w:t>
      </w:r>
    </w:p>
    <w:p w:rsidR="00ED749A" w:rsidRPr="007C4424" w:rsidRDefault="00136AEE" w:rsidP="00ED749A">
      <w:pPr>
        <w:rPr>
          <w:rFonts w:eastAsia="宋体"/>
          <w:lang w:eastAsia="zh-CN"/>
        </w:rPr>
      </w:pPr>
      <w:r w:rsidRPr="00BD6F9F">
        <w:rPr>
          <w:rFonts w:eastAsia="宋体"/>
          <w:noProof/>
        </w:rPr>
        <w:t xml:space="preserve">This </w:t>
      </w:r>
      <w:r w:rsidRPr="00BD6F9F">
        <w:rPr>
          <w:rFonts w:eastAsia="宋体" w:hint="eastAsia"/>
          <w:noProof/>
        </w:rPr>
        <w:t>project</w:t>
      </w:r>
      <w:r w:rsidRPr="00BD6F9F">
        <w:rPr>
          <w:rFonts w:eastAsia="宋体"/>
          <w:noProof/>
        </w:rPr>
        <w:t xml:space="preserve"> studies the institutional origins</w:t>
      </w:r>
      <w:r w:rsidRPr="00BD6F9F">
        <w:rPr>
          <w:rFonts w:eastAsia="宋体"/>
        </w:rPr>
        <w:t xml:space="preserve"> of contemporary China’s institutions</w:t>
      </w:r>
      <w:r w:rsidRPr="00BD6F9F">
        <w:rPr>
          <w:rFonts w:eastAsia="宋体"/>
          <w:noProof/>
        </w:rPr>
        <w:t xml:space="preserve"> from</w:t>
      </w:r>
      <w:r w:rsidRPr="00BD6F9F">
        <w:rPr>
          <w:rFonts w:eastAsia="宋体"/>
        </w:rPr>
        <w:t xml:space="preserve"> the angles of political economics and new institutional economics. </w:t>
      </w:r>
      <w:r>
        <w:rPr>
          <w:rFonts w:eastAsia="宋体" w:hint="eastAsia"/>
        </w:rPr>
        <w:t xml:space="preserve">It </w:t>
      </w:r>
      <w:r w:rsidRPr="00BD6F9F">
        <w:rPr>
          <w:rFonts w:eastAsia="宋体" w:hint="eastAsia"/>
        </w:rPr>
        <w:t>intends to make</w:t>
      </w:r>
      <w:r>
        <w:rPr>
          <w:rFonts w:eastAsia="宋体" w:hint="eastAsia"/>
        </w:rPr>
        <w:t xml:space="preserve"> two</w:t>
      </w:r>
      <w:r w:rsidRPr="00BD6F9F">
        <w:rPr>
          <w:rFonts w:eastAsia="宋体" w:hint="eastAsia"/>
        </w:rPr>
        <w:t xml:space="preserve"> contributions: 1) </w:t>
      </w:r>
      <w:r w:rsidRPr="00BD6F9F">
        <w:rPr>
          <w:rFonts w:eastAsia="宋体"/>
        </w:rPr>
        <w:t xml:space="preserve">shed </w:t>
      </w:r>
      <w:r w:rsidRPr="00BD6F9F">
        <w:rPr>
          <w:rFonts w:eastAsia="宋体" w:hint="eastAsia"/>
        </w:rPr>
        <w:t>new</w:t>
      </w:r>
      <w:r w:rsidRPr="00BD6F9F">
        <w:rPr>
          <w:rFonts w:eastAsia="宋体"/>
        </w:rPr>
        <w:t xml:space="preserve"> lights on </w:t>
      </w:r>
      <w:r w:rsidRPr="00BD6F9F">
        <w:rPr>
          <w:rFonts w:eastAsia="宋体" w:hint="eastAsia"/>
        </w:rPr>
        <w:t>understanding China</w:t>
      </w:r>
      <w:r w:rsidRPr="00BD6F9F">
        <w:rPr>
          <w:rFonts w:eastAsia="宋体"/>
        </w:rPr>
        <w:t>’</w:t>
      </w:r>
      <w:r w:rsidRPr="00BD6F9F">
        <w:rPr>
          <w:rFonts w:eastAsia="宋体" w:hint="eastAsia"/>
        </w:rPr>
        <w:t xml:space="preserve">s </w:t>
      </w:r>
      <w:r w:rsidRPr="00BD6F9F">
        <w:rPr>
          <w:rFonts w:eastAsia="宋体"/>
        </w:rPr>
        <w:t>institutions</w:t>
      </w:r>
      <w:r w:rsidRPr="00BD6F9F">
        <w:rPr>
          <w:rFonts w:eastAsia="宋体" w:hint="eastAsia"/>
        </w:rPr>
        <w:t>, socio-economy</w:t>
      </w:r>
      <w:r w:rsidRPr="00BD6F9F">
        <w:rPr>
          <w:rFonts w:eastAsia="宋体"/>
        </w:rPr>
        <w:t>, and</w:t>
      </w:r>
      <w:r w:rsidRPr="00BD6F9F">
        <w:rPr>
          <w:rFonts w:eastAsia="宋体" w:hint="eastAsia"/>
        </w:rPr>
        <w:t xml:space="preserve"> politics</w:t>
      </w:r>
      <w:r w:rsidRPr="00BD6F9F">
        <w:rPr>
          <w:rFonts w:eastAsia="宋体"/>
        </w:rPr>
        <w:t xml:space="preserve"> in the past and today,</w:t>
      </w:r>
      <w:r w:rsidRPr="00BD6F9F">
        <w:rPr>
          <w:rFonts w:eastAsia="宋体" w:hint="eastAsia"/>
        </w:rPr>
        <w:t xml:space="preserve"> and</w:t>
      </w:r>
      <w:r w:rsidRPr="00BD6F9F">
        <w:rPr>
          <w:rFonts w:eastAsia="宋体"/>
        </w:rPr>
        <w:t xml:space="preserve"> their perspectives</w:t>
      </w:r>
      <w:r w:rsidRPr="00BD6F9F">
        <w:rPr>
          <w:rFonts w:eastAsia="宋体" w:hint="eastAsia"/>
        </w:rPr>
        <w:t xml:space="preserve"> </w:t>
      </w:r>
      <w:r w:rsidRPr="00BD6F9F">
        <w:rPr>
          <w:rFonts w:eastAsia="宋体"/>
        </w:rPr>
        <w:t xml:space="preserve">in the </w:t>
      </w:r>
      <w:r w:rsidRPr="00BD6F9F">
        <w:rPr>
          <w:rFonts w:eastAsia="宋体" w:hint="eastAsia"/>
        </w:rPr>
        <w:t>future; 2) establish a general analytical framework, whic</w:t>
      </w:r>
      <w:r>
        <w:rPr>
          <w:rFonts w:eastAsia="宋体"/>
        </w:rPr>
        <w:t xml:space="preserve">h </w:t>
      </w:r>
      <w:r w:rsidRPr="00BD6F9F">
        <w:rPr>
          <w:rFonts w:eastAsia="宋体"/>
        </w:rPr>
        <w:t>opens up the black box of path-dependent theory (North) in analyzing institutional changes. Th</w:t>
      </w:r>
      <w:r>
        <w:rPr>
          <w:rFonts w:eastAsia="宋体" w:hint="eastAsia"/>
        </w:rPr>
        <w:t xml:space="preserve">e new </w:t>
      </w:r>
      <w:r w:rsidRPr="00BD6F9F">
        <w:rPr>
          <w:rFonts w:eastAsia="宋体"/>
        </w:rPr>
        <w:t xml:space="preserve">analytical framework </w:t>
      </w:r>
      <w:r>
        <w:rPr>
          <w:rFonts w:eastAsia="宋体"/>
        </w:rPr>
        <w:t>“</w:t>
      </w:r>
      <w:r>
        <w:rPr>
          <w:rFonts w:eastAsia="宋体" w:hint="eastAsia"/>
        </w:rPr>
        <w:t>institutional genes</w:t>
      </w:r>
      <w:r>
        <w:rPr>
          <w:rFonts w:eastAsia="宋体"/>
        </w:rPr>
        <w:t>”</w:t>
      </w:r>
      <w:r>
        <w:rPr>
          <w:rFonts w:eastAsia="宋体" w:hint="eastAsia"/>
        </w:rPr>
        <w:t xml:space="preserve"> </w:t>
      </w:r>
      <w:r w:rsidRPr="00BD6F9F">
        <w:rPr>
          <w:rFonts w:eastAsia="宋体"/>
        </w:rPr>
        <w:t>is based on or inspired by mechanism design theory.</w:t>
      </w:r>
    </w:p>
    <w:p w:rsidR="00ED749A" w:rsidRDefault="00ED749A" w:rsidP="00ED749A">
      <w:pPr>
        <w:rPr>
          <w:rFonts w:eastAsiaTheme="minorEastAsia"/>
          <w:lang w:val="en-GB" w:eastAsia="zh-CN"/>
        </w:rPr>
      </w:pPr>
      <w:proofErr w:type="gramStart"/>
      <w:r w:rsidRPr="007C4424">
        <w:rPr>
          <w:rFonts w:eastAsiaTheme="minorEastAsia"/>
          <w:lang w:val="en-GB" w:eastAsia="zh-CN"/>
        </w:rPr>
        <w:t>Analysing China Corporate Litigations by AI-Natural Language Processing (NLP) Approach.</w:t>
      </w:r>
      <w:proofErr w:type="gramEnd"/>
      <w:r w:rsidRPr="007C4424">
        <w:rPr>
          <w:rFonts w:eastAsiaTheme="minorEastAsia"/>
          <w:lang w:val="en-GB" w:eastAsia="zh-CN"/>
        </w:rPr>
        <w:t xml:space="preserve"> This is a joint project with Prof </w:t>
      </w:r>
      <w:proofErr w:type="spellStart"/>
      <w:r w:rsidRPr="007C4424">
        <w:rPr>
          <w:rFonts w:eastAsiaTheme="minorEastAsia"/>
          <w:lang w:val="en-GB" w:eastAsia="zh-CN"/>
        </w:rPr>
        <w:t>Xiaodong</w:t>
      </w:r>
      <w:proofErr w:type="spellEnd"/>
      <w:r w:rsidRPr="007C4424">
        <w:rPr>
          <w:rFonts w:eastAsiaTheme="minorEastAsia"/>
          <w:lang w:val="en-GB" w:eastAsia="zh-CN"/>
        </w:rPr>
        <w:t xml:space="preserve"> He, the AI head of JD.com. </w:t>
      </w:r>
      <w:proofErr w:type="gramStart"/>
      <w:r w:rsidRPr="007C4424">
        <w:rPr>
          <w:rFonts w:eastAsiaTheme="minorEastAsia"/>
          <w:lang w:val="en-GB" w:eastAsia="zh-CN"/>
        </w:rPr>
        <w:t>using</w:t>
      </w:r>
      <w:proofErr w:type="gramEnd"/>
      <w:r w:rsidRPr="007C4424">
        <w:rPr>
          <w:rFonts w:eastAsiaTheme="minorEastAsia"/>
          <w:lang w:val="en-GB" w:eastAsia="zh-CN"/>
        </w:rPr>
        <w:t xml:space="preserve"> more than 60 million </w:t>
      </w:r>
      <w:r w:rsidRPr="007C4424">
        <w:rPr>
          <w:rFonts w:eastAsia="微软雅黑"/>
          <w:color w:val="000000"/>
          <w:shd w:val="clear" w:color="auto" w:fill="F6F6F6"/>
        </w:rPr>
        <w:t>official dispatch</w:t>
      </w:r>
      <w:r w:rsidRPr="007C4424">
        <w:rPr>
          <w:rFonts w:eastAsiaTheme="minorEastAsia"/>
          <w:lang w:val="en-GB" w:eastAsia="zh-CN"/>
        </w:rPr>
        <w:t xml:space="preserve"> of court cases.   </w:t>
      </w:r>
    </w:p>
    <w:p w:rsidR="00ED749A" w:rsidRPr="007C4424" w:rsidRDefault="00ED749A" w:rsidP="00ED749A">
      <w:pPr>
        <w:rPr>
          <w:rFonts w:eastAsiaTheme="minorEastAsia"/>
          <w:lang w:val="en-GB" w:eastAsia="zh-CN"/>
        </w:rPr>
      </w:pPr>
      <w:proofErr w:type="gramStart"/>
      <w:r>
        <w:rPr>
          <w:rFonts w:eastAsiaTheme="minorEastAsia" w:hint="eastAsia"/>
          <w:lang w:val="en-GB" w:eastAsia="zh-CN"/>
        </w:rPr>
        <w:t>China AI Index.</w:t>
      </w:r>
      <w:proofErr w:type="gramEnd"/>
      <w:r>
        <w:rPr>
          <w:rFonts w:eastAsiaTheme="minorEastAsia" w:hint="eastAsia"/>
          <w:lang w:val="en-GB" w:eastAsia="zh-CN"/>
        </w:rPr>
        <w:t xml:space="preserve"> </w:t>
      </w:r>
      <w:r>
        <w:rPr>
          <w:rFonts w:eastAsiaTheme="minorEastAsia"/>
          <w:lang w:val="en-GB" w:eastAsia="zh-CN"/>
        </w:rPr>
        <w:t>T</w:t>
      </w:r>
      <w:r>
        <w:rPr>
          <w:rFonts w:eastAsiaTheme="minorEastAsia" w:hint="eastAsia"/>
          <w:lang w:val="en-GB" w:eastAsia="zh-CN"/>
        </w:rPr>
        <w:t xml:space="preserve">his project is a collective data collection and </w:t>
      </w:r>
      <w:r>
        <w:rPr>
          <w:rFonts w:eastAsiaTheme="minorEastAsia"/>
          <w:lang w:val="en-GB" w:eastAsia="zh-CN"/>
        </w:rPr>
        <w:t>metrics</w:t>
      </w:r>
      <w:r>
        <w:rPr>
          <w:rFonts w:eastAsiaTheme="minorEastAsia" w:hint="eastAsia"/>
          <w:lang w:val="en-GB" w:eastAsia="zh-CN"/>
        </w:rPr>
        <w:t xml:space="preserve"> construction efforts for comparing China with developed nations in AI research and applications. </w:t>
      </w:r>
      <w:r>
        <w:rPr>
          <w:rFonts w:eastAsiaTheme="minorEastAsia"/>
          <w:lang w:val="en-GB" w:eastAsia="zh-CN"/>
        </w:rPr>
        <w:t>T</w:t>
      </w:r>
      <w:r>
        <w:rPr>
          <w:rFonts w:eastAsiaTheme="minorEastAsia" w:hint="eastAsia"/>
          <w:lang w:val="en-GB" w:eastAsia="zh-CN"/>
        </w:rPr>
        <w:t xml:space="preserve">he efforts are coordinated with the Stanford HAI-AI Index Project. </w:t>
      </w:r>
    </w:p>
    <w:p w:rsidR="00A01807" w:rsidRPr="00ED749A" w:rsidRDefault="00A01807">
      <w:pPr>
        <w:jc w:val="both"/>
        <w:rPr>
          <w:lang w:val="en-GB"/>
        </w:rPr>
      </w:pPr>
    </w:p>
    <w:p w:rsidR="003B7371" w:rsidRDefault="008651B1" w:rsidP="003B7371">
      <w:pPr>
        <w:pStyle w:val="1"/>
        <w:tabs>
          <w:tab w:val="center" w:pos="4513"/>
        </w:tabs>
        <w:rPr>
          <w:rFonts w:ascii="Times New Roman" w:hAnsi="Times New Roman"/>
        </w:rPr>
      </w:pPr>
      <w:r>
        <w:rPr>
          <w:rFonts w:ascii="Times New Roman" w:hAnsi="Times New Roman"/>
          <w:lang w:val="en-US"/>
        </w:rPr>
        <w:t xml:space="preserve">Selected </w:t>
      </w:r>
      <w:r w:rsidR="00F245F8" w:rsidRPr="002A6555">
        <w:rPr>
          <w:rFonts w:ascii="Times New Roman" w:eastAsia="宋体" w:hAnsi="Times New Roman" w:hint="eastAsia"/>
          <w:lang w:val="en-US" w:eastAsia="zh-CN"/>
        </w:rPr>
        <w:t>Keynote</w:t>
      </w:r>
      <w:r w:rsidR="00813DAF">
        <w:rPr>
          <w:rFonts w:ascii="Times New Roman" w:hAnsi="Times New Roman"/>
        </w:rPr>
        <w:t>-</w:t>
      </w:r>
      <w:r w:rsidR="00E45A78" w:rsidRPr="000208D4">
        <w:rPr>
          <w:rFonts w:ascii="Times New Roman" w:hAnsi="Times New Roman"/>
        </w:rPr>
        <w:t xml:space="preserve">Speeches </w:t>
      </w:r>
      <w:r w:rsidR="00A77CCF">
        <w:rPr>
          <w:rFonts w:ascii="Times New Roman" w:hAnsi="Times New Roman"/>
        </w:rPr>
        <w:t>and Public Lectures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70A2" w:rsidRPr="00C2442C" w:rsidTr="009A2726">
        <w:trPr>
          <w:tblCellSpacing w:w="15" w:type="dxa"/>
        </w:trPr>
        <w:tc>
          <w:tcPr>
            <w:tcW w:w="0" w:type="auto"/>
            <w:vAlign w:val="center"/>
            <w:hideMark/>
          </w:tcPr>
          <w:p w:rsidR="00E370A2" w:rsidRPr="00C2442C" w:rsidRDefault="00E370A2" w:rsidP="009A2726">
            <w:pPr>
              <w:spacing w:after="240"/>
              <w:rPr>
                <w:rFonts w:eastAsia="Times New Roman"/>
                <w:lang w:eastAsia="zh-CN"/>
              </w:rPr>
            </w:pPr>
          </w:p>
        </w:tc>
      </w:tr>
      <w:tr w:rsidR="00E370A2" w:rsidRPr="00C2442C" w:rsidTr="009A2726">
        <w:trPr>
          <w:tblCellSpacing w:w="15" w:type="dxa"/>
        </w:trPr>
        <w:tc>
          <w:tcPr>
            <w:tcW w:w="0" w:type="auto"/>
            <w:vAlign w:val="center"/>
            <w:hideMark/>
          </w:tcPr>
          <w:p w:rsidR="00E370A2" w:rsidRPr="00C2442C" w:rsidRDefault="00E370A2" w:rsidP="00E370A2">
            <w:pPr>
              <w:spacing w:after="240"/>
              <w:rPr>
                <w:bCs/>
                <w:lang w:eastAsia="zh-CN"/>
              </w:rPr>
            </w:pPr>
          </w:p>
        </w:tc>
      </w:tr>
    </w:tbl>
    <w:p w:rsidR="007C0DC6" w:rsidRPr="00ED749A" w:rsidRDefault="007C0DC6" w:rsidP="00F245F8">
      <w:pPr>
        <w:numPr>
          <w:ilvl w:val="0"/>
          <w:numId w:val="8"/>
        </w:numPr>
        <w:spacing w:after="240"/>
        <w:rPr>
          <w:rStyle w:val="inline"/>
          <w:rFonts w:eastAsia="宋体"/>
          <w:bCs/>
          <w:lang w:eastAsia="zh-CN"/>
        </w:rPr>
      </w:pPr>
      <w:r w:rsidRPr="00ED749A">
        <w:rPr>
          <w:rStyle w:val="inline"/>
          <w:rFonts w:eastAsia="Arial Unicode MS"/>
        </w:rPr>
        <w:t>Dr. Sam-Chung Hsieh Memorial Lecture</w:t>
      </w:r>
      <w:r w:rsidRPr="00ED749A">
        <w:rPr>
          <w:rStyle w:val="inline"/>
          <w:rFonts w:eastAsia="Arial Unicode MS"/>
          <w:lang w:eastAsia="zh-CN"/>
        </w:rPr>
        <w:t>, Stanford University,</w:t>
      </w:r>
      <w:r w:rsidRPr="00ED749A">
        <w:rPr>
          <w:rStyle w:val="delimiter"/>
          <w:rFonts w:eastAsia="Arial Unicode MS"/>
          <w:shd w:val="clear" w:color="auto" w:fill="FBFBF9"/>
          <w:lang w:eastAsia="zh-CN"/>
        </w:rPr>
        <w:t xml:space="preserve"> </w:t>
      </w:r>
      <w:r w:rsidR="00EB3405" w:rsidRPr="00ED749A">
        <w:rPr>
          <w:rStyle w:val="delimiter"/>
          <w:rFonts w:eastAsia="Arial Unicode MS"/>
          <w:shd w:val="clear" w:color="auto" w:fill="FBFBF9"/>
          <w:lang w:eastAsia="zh-CN"/>
        </w:rPr>
        <w:t xml:space="preserve">Mar </w:t>
      </w:r>
      <w:r w:rsidRPr="00ED749A">
        <w:rPr>
          <w:rStyle w:val="inline"/>
          <w:rFonts w:eastAsia="Arial Unicode MS"/>
          <w:shd w:val="clear" w:color="auto" w:fill="FBFBF9"/>
        </w:rPr>
        <w:t>2019</w:t>
      </w:r>
      <w:r w:rsidRPr="00ED749A">
        <w:rPr>
          <w:rStyle w:val="inline"/>
          <w:rFonts w:eastAsia="Arial Unicode MS"/>
          <w:shd w:val="clear" w:color="auto" w:fill="FBFBF9"/>
          <w:lang w:eastAsia="zh-CN"/>
        </w:rPr>
        <w:t>, “Institutional Genes: A Comparative Analysis of Origins of China’s Institution.”</w:t>
      </w:r>
    </w:p>
    <w:p w:rsidR="00EB3405" w:rsidRPr="00ED749A" w:rsidRDefault="00EB3405" w:rsidP="00F245F8">
      <w:pPr>
        <w:numPr>
          <w:ilvl w:val="0"/>
          <w:numId w:val="8"/>
        </w:numPr>
        <w:spacing w:after="240"/>
        <w:rPr>
          <w:rFonts w:eastAsia="宋体"/>
          <w:bCs/>
          <w:lang w:eastAsia="zh-CN"/>
        </w:rPr>
      </w:pPr>
      <w:r w:rsidRPr="00ED749A">
        <w:rPr>
          <w:rStyle w:val="inline"/>
          <w:rFonts w:eastAsia="Arial Unicode MS"/>
          <w:shd w:val="clear" w:color="auto" w:fill="FBFBF9"/>
          <w:lang w:eastAsia="zh-CN"/>
        </w:rPr>
        <w:t xml:space="preserve">Public Lecture, </w:t>
      </w:r>
      <w:r w:rsidR="009712AD" w:rsidRPr="00ED749A">
        <w:rPr>
          <w:rStyle w:val="inline"/>
          <w:rFonts w:eastAsia="Arial Unicode MS"/>
          <w:shd w:val="clear" w:color="auto" w:fill="FBFBF9"/>
          <w:lang w:eastAsia="zh-CN"/>
        </w:rPr>
        <w:t>Ma</w:t>
      </w:r>
      <w:r w:rsidR="009712AD" w:rsidRPr="00ED749A">
        <w:rPr>
          <w:rStyle w:val="inline"/>
          <w:rFonts w:eastAsia="Arial Unicode MS" w:hint="eastAsia"/>
          <w:shd w:val="clear" w:color="auto" w:fill="FBFBF9"/>
          <w:lang w:eastAsia="zh-CN"/>
        </w:rPr>
        <w:t>r</w:t>
      </w:r>
      <w:r w:rsidRPr="00ED749A">
        <w:rPr>
          <w:rStyle w:val="inline"/>
          <w:rFonts w:eastAsia="Arial Unicode MS"/>
          <w:shd w:val="clear" w:color="auto" w:fill="FBFBF9"/>
          <w:lang w:eastAsia="zh-CN"/>
        </w:rPr>
        <w:t xml:space="preserve"> 2019, “Institutional Genes: </w:t>
      </w:r>
      <w:r w:rsidR="009712AD" w:rsidRPr="00ED749A">
        <w:rPr>
          <w:rStyle w:val="inline"/>
          <w:rFonts w:eastAsia="Arial Unicode MS" w:hint="eastAsia"/>
          <w:shd w:val="clear" w:color="auto" w:fill="FBFBF9"/>
          <w:lang w:eastAsia="zh-CN"/>
        </w:rPr>
        <w:t xml:space="preserve">The </w:t>
      </w:r>
      <w:r w:rsidRPr="00ED749A">
        <w:rPr>
          <w:rStyle w:val="inline"/>
          <w:rFonts w:eastAsia="Arial Unicode MS"/>
          <w:shd w:val="clear" w:color="auto" w:fill="FBFBF9"/>
          <w:lang w:eastAsia="zh-CN"/>
        </w:rPr>
        <w:t>Origins of China’s Institution</w:t>
      </w:r>
      <w:r w:rsidR="009712AD" w:rsidRPr="00ED749A">
        <w:rPr>
          <w:rStyle w:val="inline"/>
          <w:rFonts w:eastAsia="Arial Unicode MS" w:hint="eastAsia"/>
          <w:shd w:val="clear" w:color="auto" w:fill="FBFBF9"/>
          <w:lang w:eastAsia="zh-CN"/>
        </w:rPr>
        <w:t>s</w:t>
      </w:r>
      <w:r w:rsidRPr="00ED749A">
        <w:rPr>
          <w:rStyle w:val="inline"/>
          <w:rFonts w:eastAsia="Arial Unicode MS"/>
          <w:shd w:val="clear" w:color="auto" w:fill="FBFBF9"/>
          <w:lang w:eastAsia="zh-CN"/>
        </w:rPr>
        <w:t>.”</w:t>
      </w:r>
      <w:r w:rsidR="009712AD" w:rsidRPr="00ED749A">
        <w:rPr>
          <w:rStyle w:val="inline"/>
          <w:rFonts w:eastAsia="Arial Unicode MS" w:hint="eastAsia"/>
          <w:shd w:val="clear" w:color="auto" w:fill="FBFBF9"/>
          <w:lang w:eastAsia="zh-CN"/>
        </w:rPr>
        <w:t xml:space="preserve"> Chinese University of Hong Kong.</w:t>
      </w:r>
      <w:r w:rsidRPr="00ED749A">
        <w:rPr>
          <w:rStyle w:val="inline"/>
          <w:rFonts w:eastAsia="Arial Unicode MS"/>
          <w:shd w:val="clear" w:color="auto" w:fill="FBFBF9"/>
          <w:lang w:eastAsia="zh-CN"/>
        </w:rPr>
        <w:t xml:space="preserve">  </w:t>
      </w:r>
      <w:r w:rsidRPr="00ED749A">
        <w:rPr>
          <w:rFonts w:eastAsiaTheme="minorEastAsia"/>
          <w:lang w:eastAsia="zh-CN"/>
        </w:rPr>
        <w:t xml:space="preserve"> .</w:t>
      </w:r>
    </w:p>
    <w:p w:rsidR="007F561B" w:rsidRPr="00ED749A" w:rsidRDefault="007F561B" w:rsidP="007F561B">
      <w:pPr>
        <w:numPr>
          <w:ilvl w:val="0"/>
          <w:numId w:val="8"/>
        </w:numPr>
        <w:spacing w:after="240"/>
        <w:rPr>
          <w:rStyle w:val="inline"/>
          <w:rFonts w:eastAsia="宋体"/>
          <w:bCs/>
          <w:lang w:eastAsia="zh-CN"/>
        </w:rPr>
      </w:pPr>
      <w:r w:rsidRPr="00ED749A">
        <w:rPr>
          <w:rStyle w:val="inline"/>
          <w:rFonts w:eastAsia="Arial Unicode MS"/>
          <w:shd w:val="clear" w:color="auto" w:fill="FBFBF9"/>
          <w:lang w:eastAsia="zh-CN"/>
        </w:rPr>
        <w:t xml:space="preserve">Public Lecture, Apr 2019, “Institutional Genes: A Comparative Analysis of Origins of China’s Institution.”  </w:t>
      </w:r>
      <w:proofErr w:type="spellStart"/>
      <w:r w:rsidRPr="00ED749A">
        <w:t>Maison</w:t>
      </w:r>
      <w:proofErr w:type="spellEnd"/>
      <w:r w:rsidRPr="00ED749A">
        <w:t xml:space="preserve"> des Sciences de </w:t>
      </w:r>
      <w:proofErr w:type="spellStart"/>
      <w:r w:rsidRPr="00ED749A">
        <w:t>I’homme</w:t>
      </w:r>
      <w:proofErr w:type="spellEnd"/>
      <w:r w:rsidRPr="00ED749A">
        <w:rPr>
          <w:rFonts w:eastAsiaTheme="minorEastAsia"/>
          <w:lang w:eastAsia="zh-CN"/>
        </w:rPr>
        <w:t>, Paris.</w:t>
      </w:r>
      <w:r w:rsidRPr="00ED749A">
        <w:rPr>
          <w:rStyle w:val="inline"/>
          <w:rFonts w:eastAsia="Arial Unicode MS"/>
          <w:shd w:val="clear" w:color="auto" w:fill="FBFBF9"/>
          <w:lang w:eastAsia="zh-CN"/>
        </w:rPr>
        <w:t xml:space="preserve"> </w:t>
      </w:r>
    </w:p>
    <w:p w:rsidR="007F561B" w:rsidRPr="00ED749A" w:rsidRDefault="007F561B" w:rsidP="007F561B">
      <w:pPr>
        <w:numPr>
          <w:ilvl w:val="0"/>
          <w:numId w:val="8"/>
        </w:numPr>
        <w:spacing w:after="240"/>
        <w:rPr>
          <w:rFonts w:eastAsia="宋体"/>
          <w:bCs/>
          <w:lang w:eastAsia="zh-CN"/>
        </w:rPr>
      </w:pPr>
      <w:r w:rsidRPr="00ED749A">
        <w:rPr>
          <w:rFonts w:eastAsia="宋体"/>
          <w:bCs/>
          <w:lang w:eastAsia="zh-CN"/>
        </w:rPr>
        <w:t>Keynote Address, May 2019</w:t>
      </w:r>
      <w:proofErr w:type="gramStart"/>
      <w:r w:rsidRPr="00ED749A">
        <w:rPr>
          <w:rFonts w:eastAsia="宋体"/>
          <w:bCs/>
          <w:lang w:eastAsia="zh-CN"/>
        </w:rPr>
        <w:t xml:space="preserve">, </w:t>
      </w:r>
      <w:r w:rsidRPr="00ED749A">
        <w:rPr>
          <w:rStyle w:val="inline"/>
          <w:rFonts w:eastAsia="Arial Unicode MS"/>
          <w:shd w:val="clear" w:color="auto" w:fill="FBFBF9"/>
          <w:lang w:eastAsia="zh-CN"/>
        </w:rPr>
        <w:t>,</w:t>
      </w:r>
      <w:proofErr w:type="gramEnd"/>
      <w:r w:rsidRPr="00ED749A">
        <w:rPr>
          <w:rStyle w:val="inline"/>
          <w:rFonts w:eastAsia="Arial Unicode MS"/>
          <w:shd w:val="clear" w:color="auto" w:fill="FBFBF9"/>
          <w:lang w:eastAsia="zh-CN"/>
        </w:rPr>
        <w:t xml:space="preserve"> “Institutional Genes: A Comparative Analysis of Origins of China’s Institution.”  </w:t>
      </w:r>
      <w:r w:rsidRPr="00ED749A">
        <w:rPr>
          <w:rFonts w:eastAsia="宋体"/>
          <w:bCs/>
          <w:lang w:eastAsia="zh-CN"/>
        </w:rPr>
        <w:t xml:space="preserve">Ronald </w:t>
      </w:r>
      <w:proofErr w:type="spellStart"/>
      <w:r w:rsidRPr="00ED749A">
        <w:rPr>
          <w:rFonts w:eastAsia="宋体"/>
          <w:bCs/>
          <w:lang w:eastAsia="zh-CN"/>
        </w:rPr>
        <w:t>Coase</w:t>
      </w:r>
      <w:proofErr w:type="spellEnd"/>
      <w:r w:rsidRPr="00ED749A">
        <w:rPr>
          <w:rFonts w:eastAsia="宋体"/>
          <w:bCs/>
          <w:lang w:eastAsia="zh-CN"/>
        </w:rPr>
        <w:t xml:space="preserve"> Institute Workshop at Warsaw University.</w:t>
      </w:r>
    </w:p>
    <w:p w:rsidR="00EB3405" w:rsidRPr="007F561B" w:rsidRDefault="00EB3405" w:rsidP="00F245F8">
      <w:pPr>
        <w:numPr>
          <w:ilvl w:val="0"/>
          <w:numId w:val="8"/>
        </w:numPr>
        <w:spacing w:after="240"/>
        <w:rPr>
          <w:rStyle w:val="inline"/>
          <w:rFonts w:eastAsia="宋体"/>
          <w:bCs/>
          <w:lang w:eastAsia="zh-CN"/>
        </w:rPr>
      </w:pPr>
      <w:r w:rsidRPr="00ED749A">
        <w:rPr>
          <w:rStyle w:val="inline"/>
          <w:rFonts w:eastAsia="Arial Unicode MS"/>
          <w:shd w:val="clear" w:color="auto" w:fill="FBFBF9"/>
          <w:lang w:eastAsia="zh-CN"/>
        </w:rPr>
        <w:t xml:space="preserve">Keynote Address, June 2019, </w:t>
      </w:r>
      <w:r w:rsidR="001110CC" w:rsidRPr="00ED749A">
        <w:rPr>
          <w:rStyle w:val="inline"/>
          <w:rFonts w:eastAsia="Arial Unicode MS"/>
          <w:shd w:val="clear" w:color="auto" w:fill="FBFBF9"/>
          <w:lang w:eastAsia="zh-CN"/>
        </w:rPr>
        <w:t>“AI Development in China,” in the</w:t>
      </w:r>
      <w:r w:rsidRPr="00ED749A">
        <w:rPr>
          <w:rStyle w:val="inline"/>
          <w:rFonts w:eastAsia="Arial Unicode MS"/>
          <w:shd w:val="clear" w:color="auto" w:fill="FBFBF9"/>
          <w:lang w:eastAsia="zh-CN"/>
        </w:rPr>
        <w:t xml:space="preserve"> </w:t>
      </w:r>
      <w:r w:rsidR="001110CC" w:rsidRPr="00ED749A">
        <w:t>AI Development in China</w:t>
      </w:r>
      <w:r w:rsidR="001110CC" w:rsidRPr="00ED749A">
        <w:rPr>
          <w:rFonts w:eastAsiaTheme="minorEastAsia"/>
          <w:lang w:eastAsia="zh-CN"/>
        </w:rPr>
        <w:t xml:space="preserve"> Forum</w:t>
      </w:r>
      <w:r w:rsidRPr="00ED749A">
        <w:rPr>
          <w:rStyle w:val="inline"/>
          <w:rFonts w:eastAsia="Arial Unicode MS"/>
          <w:shd w:val="clear" w:color="auto" w:fill="FBFBF9"/>
          <w:lang w:eastAsia="zh-CN"/>
        </w:rPr>
        <w:t>,</w:t>
      </w:r>
      <w:r w:rsidR="001110CC" w:rsidRPr="00ED749A">
        <w:rPr>
          <w:rStyle w:val="inline"/>
          <w:rFonts w:eastAsia="Arial Unicode MS"/>
          <w:shd w:val="clear" w:color="auto" w:fill="FBFBF9"/>
          <w:lang w:eastAsia="zh-CN"/>
        </w:rPr>
        <w:t xml:space="preserve"> Asian House,</w:t>
      </w:r>
      <w:r w:rsidRPr="00ED749A">
        <w:rPr>
          <w:rStyle w:val="inline"/>
          <w:rFonts w:eastAsia="Arial Unicode MS"/>
          <w:shd w:val="clear" w:color="auto" w:fill="FBFBF9"/>
          <w:lang w:eastAsia="zh-CN"/>
        </w:rPr>
        <w:t xml:space="preserve"> London</w:t>
      </w:r>
      <w:r w:rsidR="001110CC" w:rsidRPr="00ED749A">
        <w:rPr>
          <w:rStyle w:val="inline"/>
          <w:rFonts w:eastAsia="Arial Unicode MS"/>
          <w:shd w:val="clear" w:color="auto" w:fill="FBFBF9"/>
          <w:lang w:eastAsia="zh-CN"/>
        </w:rPr>
        <w:t>.</w:t>
      </w:r>
    </w:p>
    <w:p w:rsidR="007F561B" w:rsidRPr="00ED749A" w:rsidRDefault="007F561B" w:rsidP="007F561B">
      <w:pPr>
        <w:numPr>
          <w:ilvl w:val="0"/>
          <w:numId w:val="8"/>
        </w:numPr>
        <w:spacing w:after="240"/>
        <w:rPr>
          <w:rFonts w:eastAsia="宋体"/>
          <w:bCs/>
          <w:lang w:eastAsia="zh-CN"/>
        </w:rPr>
      </w:pPr>
      <w:r w:rsidRPr="00ED749A">
        <w:rPr>
          <w:rStyle w:val="inline"/>
          <w:rFonts w:eastAsia="Arial Unicode MS"/>
          <w:shd w:val="clear" w:color="auto" w:fill="FBFBF9"/>
          <w:lang w:eastAsia="zh-CN"/>
        </w:rPr>
        <w:t xml:space="preserve">Public Lecture, </w:t>
      </w:r>
      <w:r>
        <w:rPr>
          <w:rStyle w:val="inline"/>
          <w:rFonts w:eastAsia="Arial Unicode MS" w:hint="eastAsia"/>
          <w:shd w:val="clear" w:color="auto" w:fill="FBFBF9"/>
          <w:lang w:eastAsia="zh-CN"/>
        </w:rPr>
        <w:t>Oct</w:t>
      </w:r>
      <w:r w:rsidRPr="00ED749A">
        <w:rPr>
          <w:rStyle w:val="inline"/>
          <w:rFonts w:eastAsia="Arial Unicode MS"/>
          <w:shd w:val="clear" w:color="auto" w:fill="FBFBF9"/>
          <w:lang w:eastAsia="zh-CN"/>
        </w:rPr>
        <w:t xml:space="preserve"> 2019, “Institutional Genes: </w:t>
      </w:r>
      <w:r>
        <w:rPr>
          <w:rStyle w:val="inline"/>
          <w:rFonts w:eastAsia="Arial Unicode MS" w:hint="eastAsia"/>
          <w:shd w:val="clear" w:color="auto" w:fill="FBFBF9"/>
          <w:lang w:eastAsia="zh-CN"/>
        </w:rPr>
        <w:t>An Analytical Framework and Applications,</w:t>
      </w:r>
      <w:r w:rsidRPr="00ED749A">
        <w:rPr>
          <w:rStyle w:val="inline"/>
          <w:rFonts w:eastAsia="Arial Unicode MS"/>
          <w:shd w:val="clear" w:color="auto" w:fill="FBFBF9"/>
          <w:lang w:eastAsia="zh-CN"/>
        </w:rPr>
        <w:t>”</w:t>
      </w:r>
      <w:r w:rsidRPr="00ED749A">
        <w:rPr>
          <w:rStyle w:val="inline"/>
          <w:rFonts w:eastAsia="Arial Unicode MS" w:hint="eastAsia"/>
          <w:shd w:val="clear" w:color="auto" w:fill="FBFBF9"/>
          <w:lang w:eastAsia="zh-CN"/>
        </w:rPr>
        <w:t xml:space="preserve"> </w:t>
      </w:r>
      <w:r>
        <w:rPr>
          <w:rStyle w:val="inline"/>
          <w:rFonts w:eastAsia="Arial Unicode MS" w:hint="eastAsia"/>
          <w:shd w:val="clear" w:color="auto" w:fill="FBFBF9"/>
          <w:lang w:eastAsia="zh-CN"/>
        </w:rPr>
        <w:t>Corvinus University of Budapest</w:t>
      </w:r>
      <w:r w:rsidRPr="00ED749A">
        <w:rPr>
          <w:rStyle w:val="inline"/>
          <w:rFonts w:eastAsia="Arial Unicode MS" w:hint="eastAsia"/>
          <w:shd w:val="clear" w:color="auto" w:fill="FBFBF9"/>
          <w:lang w:eastAsia="zh-CN"/>
        </w:rPr>
        <w:t>.</w:t>
      </w:r>
      <w:r w:rsidRPr="00ED749A">
        <w:rPr>
          <w:rStyle w:val="inline"/>
          <w:rFonts w:eastAsia="Arial Unicode MS"/>
          <w:shd w:val="clear" w:color="auto" w:fill="FBFBF9"/>
          <w:lang w:eastAsia="zh-CN"/>
        </w:rPr>
        <w:t xml:space="preserve">  </w:t>
      </w:r>
      <w:r w:rsidRPr="00ED749A">
        <w:rPr>
          <w:rFonts w:eastAsiaTheme="minorEastAsia"/>
          <w:lang w:eastAsia="zh-CN"/>
        </w:rPr>
        <w:t xml:space="preserve"> .</w:t>
      </w:r>
    </w:p>
    <w:p w:rsidR="007F561B" w:rsidRPr="00ED749A" w:rsidRDefault="007F561B" w:rsidP="00F245F8">
      <w:pPr>
        <w:numPr>
          <w:ilvl w:val="0"/>
          <w:numId w:val="8"/>
        </w:numPr>
        <w:spacing w:after="240"/>
        <w:rPr>
          <w:rStyle w:val="inline"/>
          <w:rFonts w:eastAsia="宋体"/>
          <w:bCs/>
          <w:lang w:eastAsia="zh-CN"/>
        </w:rPr>
      </w:pPr>
      <w:r>
        <w:rPr>
          <w:rStyle w:val="inline"/>
          <w:rFonts w:eastAsia="Arial Unicode MS" w:hint="eastAsia"/>
          <w:lang w:eastAsia="zh-CN"/>
        </w:rPr>
        <w:t>Keynote</w:t>
      </w:r>
      <w:r w:rsidRPr="00ED749A">
        <w:rPr>
          <w:rStyle w:val="inline"/>
          <w:rFonts w:eastAsia="Arial Unicode MS"/>
          <w:lang w:eastAsia="zh-CN"/>
        </w:rPr>
        <w:t>,</w:t>
      </w:r>
      <w:r w:rsidRPr="00ED749A">
        <w:rPr>
          <w:rStyle w:val="delimiter"/>
          <w:rFonts w:eastAsia="Arial Unicode MS"/>
          <w:shd w:val="clear" w:color="auto" w:fill="FBFBF9"/>
          <w:lang w:eastAsia="zh-CN"/>
        </w:rPr>
        <w:t xml:space="preserve"> </w:t>
      </w:r>
      <w:r>
        <w:rPr>
          <w:rStyle w:val="delimiter"/>
          <w:rFonts w:eastAsia="Arial Unicode MS" w:hint="eastAsia"/>
          <w:shd w:val="clear" w:color="auto" w:fill="FBFBF9"/>
          <w:lang w:eastAsia="zh-CN"/>
        </w:rPr>
        <w:t>October</w:t>
      </w:r>
      <w:r w:rsidRPr="00ED749A">
        <w:rPr>
          <w:rStyle w:val="delimiter"/>
          <w:rFonts w:eastAsia="Arial Unicode MS"/>
          <w:shd w:val="clear" w:color="auto" w:fill="FBFBF9"/>
          <w:lang w:eastAsia="zh-CN"/>
        </w:rPr>
        <w:t xml:space="preserve"> </w:t>
      </w:r>
      <w:r w:rsidRPr="00ED749A">
        <w:rPr>
          <w:rStyle w:val="inline"/>
          <w:rFonts w:eastAsia="Arial Unicode MS"/>
          <w:shd w:val="clear" w:color="auto" w:fill="FBFBF9"/>
        </w:rPr>
        <w:t>2019</w:t>
      </w:r>
      <w:r w:rsidRPr="00ED749A">
        <w:rPr>
          <w:rStyle w:val="inline"/>
          <w:rFonts w:eastAsia="Arial Unicode MS"/>
          <w:shd w:val="clear" w:color="auto" w:fill="FBFBF9"/>
          <w:lang w:eastAsia="zh-CN"/>
        </w:rPr>
        <w:t xml:space="preserve">, “Institutional Genes: Origins of </w:t>
      </w:r>
      <w:r>
        <w:rPr>
          <w:rStyle w:val="inline"/>
          <w:rFonts w:eastAsia="Arial Unicode MS" w:hint="eastAsia"/>
          <w:shd w:val="clear" w:color="auto" w:fill="FBFBF9"/>
          <w:lang w:eastAsia="zh-CN"/>
        </w:rPr>
        <w:t>Totalitarianism,</w:t>
      </w:r>
      <w:r w:rsidRPr="00ED749A">
        <w:rPr>
          <w:rStyle w:val="inline"/>
          <w:rFonts w:eastAsia="Arial Unicode MS"/>
          <w:shd w:val="clear" w:color="auto" w:fill="FBFBF9"/>
          <w:lang w:eastAsia="zh-CN"/>
        </w:rPr>
        <w:t>”</w:t>
      </w:r>
      <w:r w:rsidRPr="007F561B">
        <w:rPr>
          <w:rStyle w:val="inline"/>
          <w:rFonts w:eastAsia="Arial Unicode MS"/>
          <w:lang w:eastAsia="zh-CN"/>
        </w:rPr>
        <w:t xml:space="preserve"> </w:t>
      </w:r>
      <w:r>
        <w:rPr>
          <w:rStyle w:val="inline"/>
          <w:rFonts w:eastAsia="Arial Unicode MS" w:hint="eastAsia"/>
          <w:lang w:eastAsia="zh-CN"/>
        </w:rPr>
        <w:t xml:space="preserve">SIEPR, </w:t>
      </w:r>
      <w:r w:rsidRPr="00ED749A">
        <w:rPr>
          <w:rStyle w:val="inline"/>
          <w:rFonts w:eastAsia="Arial Unicode MS"/>
          <w:lang w:eastAsia="zh-CN"/>
        </w:rPr>
        <w:t>Stanford University</w:t>
      </w:r>
      <w:r>
        <w:rPr>
          <w:rStyle w:val="inline"/>
          <w:rFonts w:eastAsia="Arial Unicode MS" w:hint="eastAsia"/>
          <w:lang w:eastAsia="zh-CN"/>
        </w:rPr>
        <w:t>.</w:t>
      </w:r>
    </w:p>
    <w:p w:rsidR="001110CC" w:rsidRPr="000A52D6" w:rsidRDefault="001110CC" w:rsidP="00F245F8">
      <w:pPr>
        <w:numPr>
          <w:ilvl w:val="0"/>
          <w:numId w:val="8"/>
        </w:numPr>
        <w:spacing w:after="240"/>
        <w:rPr>
          <w:rFonts w:eastAsia="宋体"/>
          <w:bCs/>
          <w:lang w:eastAsia="zh-CN"/>
        </w:rPr>
      </w:pPr>
      <w:r w:rsidRPr="00ED749A">
        <w:rPr>
          <w:rFonts w:eastAsia="宋体"/>
          <w:bCs/>
          <w:lang w:eastAsia="zh-CN"/>
        </w:rPr>
        <w:t>Keynote Address, Aug 2018, “Long Lasting Institutional Genes: the Case of China,” The 5</w:t>
      </w:r>
      <w:r w:rsidRPr="00ED749A">
        <w:rPr>
          <w:rFonts w:eastAsia="宋体"/>
          <w:bCs/>
          <w:vertAlign w:val="superscript"/>
          <w:lang w:eastAsia="zh-CN"/>
        </w:rPr>
        <w:t>th</w:t>
      </w:r>
      <w:r w:rsidRPr="00ED749A">
        <w:rPr>
          <w:rFonts w:eastAsia="宋体"/>
          <w:bCs/>
          <w:lang w:eastAsia="zh-CN"/>
        </w:rPr>
        <w:t xml:space="preserve"> WINIR (World </w:t>
      </w:r>
      <w:r w:rsidR="009712AD" w:rsidRPr="00ED749A">
        <w:rPr>
          <w:rFonts w:eastAsia="宋体"/>
          <w:bCs/>
          <w:lang w:eastAsia="zh-CN"/>
        </w:rPr>
        <w:t>Interdisciplinary</w:t>
      </w:r>
      <w:r w:rsidRPr="00ED749A">
        <w:rPr>
          <w:rFonts w:eastAsia="宋体"/>
          <w:bCs/>
          <w:lang w:eastAsia="zh-CN"/>
        </w:rPr>
        <w:t xml:space="preserve"> </w:t>
      </w:r>
      <w:r w:rsidRPr="000A52D6">
        <w:rPr>
          <w:rFonts w:eastAsia="宋体"/>
          <w:bCs/>
          <w:lang w:eastAsia="zh-CN"/>
        </w:rPr>
        <w:t xml:space="preserve">Network for Institutional Research) Conference, Hong Kong </w:t>
      </w:r>
    </w:p>
    <w:p w:rsidR="00554C34" w:rsidRPr="000A52D6" w:rsidRDefault="000A51A0" w:rsidP="00F245F8">
      <w:pPr>
        <w:numPr>
          <w:ilvl w:val="0"/>
          <w:numId w:val="8"/>
        </w:numPr>
        <w:spacing w:after="240"/>
        <w:rPr>
          <w:rFonts w:eastAsia="宋体"/>
          <w:bCs/>
          <w:lang w:eastAsia="zh-CN"/>
        </w:rPr>
      </w:pPr>
      <w:r w:rsidRPr="000A52D6">
        <w:rPr>
          <w:rFonts w:eastAsia="宋体"/>
          <w:bCs/>
          <w:lang w:eastAsia="zh-CN"/>
        </w:rPr>
        <w:t xml:space="preserve">Keynote Address, Feb 2018, “Institutional Origins of Bolshevism: Russia and China,” International Conference in Honor of Janos </w:t>
      </w:r>
      <w:proofErr w:type="spellStart"/>
      <w:r w:rsidRPr="000A52D6">
        <w:rPr>
          <w:rFonts w:eastAsia="宋体"/>
          <w:bCs/>
          <w:lang w:eastAsia="zh-CN"/>
        </w:rPr>
        <w:t>Kornai</w:t>
      </w:r>
      <w:proofErr w:type="spellEnd"/>
      <w:r w:rsidRPr="000A52D6">
        <w:rPr>
          <w:rFonts w:eastAsia="宋体"/>
          <w:bCs/>
          <w:lang w:eastAsia="zh-CN"/>
        </w:rPr>
        <w:t>, Budapest.</w:t>
      </w:r>
    </w:p>
    <w:p w:rsidR="000A51A0" w:rsidRPr="000A52D6" w:rsidRDefault="000A52D6" w:rsidP="00F245F8">
      <w:pPr>
        <w:numPr>
          <w:ilvl w:val="0"/>
          <w:numId w:val="8"/>
        </w:numPr>
        <w:spacing w:after="240"/>
        <w:rPr>
          <w:rFonts w:eastAsia="宋体"/>
          <w:bCs/>
          <w:lang w:eastAsia="zh-CN"/>
        </w:rPr>
      </w:pPr>
      <w:r w:rsidRPr="000A52D6">
        <w:rPr>
          <w:rFonts w:eastAsia="宋体"/>
          <w:bCs/>
          <w:lang w:eastAsia="zh-CN"/>
        </w:rPr>
        <w:t>Public Lecture</w:t>
      </w:r>
      <w:r w:rsidR="00554C34" w:rsidRPr="000A52D6">
        <w:rPr>
          <w:rFonts w:eastAsia="宋体"/>
          <w:bCs/>
          <w:lang w:eastAsia="zh-CN"/>
        </w:rPr>
        <w:t>, Feb 2018, “</w:t>
      </w:r>
      <w:r w:rsidR="00D4122C" w:rsidRPr="000A52D6">
        <w:rPr>
          <w:rFonts w:eastAsia="宋体"/>
          <w:bCs/>
          <w:lang w:eastAsia="zh-CN"/>
        </w:rPr>
        <w:t>Political Economic Regime Changes in China: Theory and Evidence</w:t>
      </w:r>
      <w:r w:rsidR="00554C34" w:rsidRPr="000A52D6">
        <w:rPr>
          <w:rFonts w:eastAsia="宋体"/>
          <w:bCs/>
          <w:lang w:eastAsia="zh-CN"/>
        </w:rPr>
        <w:t xml:space="preserve">,” International Conference in Honor of Janos </w:t>
      </w:r>
      <w:proofErr w:type="spellStart"/>
      <w:r w:rsidR="00554C34" w:rsidRPr="000A52D6">
        <w:rPr>
          <w:rFonts w:eastAsia="宋体"/>
          <w:bCs/>
          <w:lang w:eastAsia="zh-CN"/>
        </w:rPr>
        <w:t>Kornai</w:t>
      </w:r>
      <w:proofErr w:type="spellEnd"/>
      <w:r w:rsidR="00554C34" w:rsidRPr="000A52D6">
        <w:rPr>
          <w:rFonts w:eastAsia="宋体"/>
          <w:bCs/>
          <w:lang w:eastAsia="zh-CN"/>
        </w:rPr>
        <w:t>, Budapest.</w:t>
      </w:r>
      <w:r w:rsidR="000A51A0" w:rsidRPr="000A52D6">
        <w:rPr>
          <w:rFonts w:eastAsia="宋体"/>
          <w:bCs/>
          <w:lang w:eastAsia="zh-CN"/>
        </w:rPr>
        <w:t xml:space="preserve">  </w:t>
      </w:r>
    </w:p>
    <w:p w:rsidR="00B80553" w:rsidRDefault="00B80553" w:rsidP="00F245F8">
      <w:pPr>
        <w:numPr>
          <w:ilvl w:val="0"/>
          <w:numId w:val="8"/>
        </w:numPr>
        <w:spacing w:after="240"/>
        <w:rPr>
          <w:rFonts w:eastAsia="宋体"/>
          <w:bCs/>
          <w:lang w:eastAsia="zh-CN"/>
        </w:rPr>
      </w:pPr>
      <w:r w:rsidRPr="000A52D6">
        <w:rPr>
          <w:rFonts w:eastAsia="宋体"/>
          <w:bCs/>
          <w:lang w:eastAsia="zh-CN"/>
        </w:rPr>
        <w:t xml:space="preserve">Keynote Address, May 2017, </w:t>
      </w:r>
      <w:r w:rsidR="00554C34" w:rsidRPr="000A52D6">
        <w:rPr>
          <w:rFonts w:eastAsia="宋体"/>
          <w:bCs/>
          <w:lang w:eastAsia="zh-CN"/>
        </w:rPr>
        <w:t>“Clusters,</w:t>
      </w:r>
      <w:r w:rsidR="006826C5" w:rsidRPr="006826C5">
        <w:rPr>
          <w:rFonts w:eastAsia="Times New Roman"/>
        </w:rPr>
        <w:t xml:space="preserve"> Growth, and Inequality in China</w:t>
      </w:r>
      <w:r w:rsidR="006826C5">
        <w:rPr>
          <w:rFonts w:eastAsiaTheme="minorEastAsia" w:hint="eastAsia"/>
          <w:lang w:eastAsia="zh-CN"/>
        </w:rPr>
        <w:t>,</w:t>
      </w:r>
      <w:r w:rsidR="006826C5">
        <w:rPr>
          <w:rFonts w:eastAsiaTheme="minorEastAsia"/>
          <w:lang w:eastAsia="zh-CN"/>
        </w:rPr>
        <w:t>”</w:t>
      </w:r>
      <w:r w:rsidR="00554C34" w:rsidRPr="000A52D6">
        <w:rPr>
          <w:rFonts w:eastAsia="宋体"/>
          <w:bCs/>
          <w:lang w:eastAsia="zh-CN"/>
        </w:rPr>
        <w:t xml:space="preserve"> </w:t>
      </w:r>
      <w:r w:rsidR="006826C5">
        <w:rPr>
          <w:rFonts w:eastAsia="宋体" w:hint="eastAsia"/>
          <w:bCs/>
          <w:lang w:eastAsia="zh-CN"/>
        </w:rPr>
        <w:t xml:space="preserve">Ronald </w:t>
      </w:r>
      <w:proofErr w:type="spellStart"/>
      <w:r w:rsidR="006826C5">
        <w:rPr>
          <w:rFonts w:eastAsia="宋体" w:hint="eastAsia"/>
          <w:bCs/>
          <w:lang w:eastAsia="zh-CN"/>
        </w:rPr>
        <w:t>Coase</w:t>
      </w:r>
      <w:proofErr w:type="spellEnd"/>
      <w:r w:rsidR="006826C5">
        <w:rPr>
          <w:rFonts w:eastAsia="宋体" w:hint="eastAsia"/>
          <w:bCs/>
          <w:lang w:eastAsia="zh-CN"/>
        </w:rPr>
        <w:t xml:space="preserve"> Institute Workshop at</w:t>
      </w:r>
      <w:r w:rsidRPr="000A52D6">
        <w:rPr>
          <w:rFonts w:eastAsia="宋体"/>
          <w:bCs/>
          <w:lang w:eastAsia="zh-CN"/>
        </w:rPr>
        <w:t xml:space="preserve"> Xiamen University</w:t>
      </w:r>
      <w:r w:rsidR="006826C5">
        <w:rPr>
          <w:rFonts w:eastAsia="宋体" w:hint="eastAsia"/>
          <w:bCs/>
          <w:lang w:eastAsia="zh-CN"/>
        </w:rPr>
        <w:t>.</w:t>
      </w:r>
    </w:p>
    <w:p w:rsidR="00510A13" w:rsidRPr="000A52D6" w:rsidRDefault="00510A13" w:rsidP="00F245F8">
      <w:pPr>
        <w:numPr>
          <w:ilvl w:val="0"/>
          <w:numId w:val="8"/>
        </w:numPr>
        <w:spacing w:after="240"/>
        <w:rPr>
          <w:rFonts w:eastAsia="宋体"/>
          <w:bCs/>
          <w:lang w:eastAsia="zh-CN"/>
        </w:rPr>
      </w:pPr>
      <w:r w:rsidRPr="000A52D6">
        <w:rPr>
          <w:rFonts w:eastAsia="宋体"/>
          <w:bCs/>
          <w:lang w:eastAsia="zh-CN"/>
        </w:rPr>
        <w:t xml:space="preserve">China Economic Prize Receiving Address, Dec 2016, “The Pitfalls of a Centralized Bureaucracy,” The Economics Forum of the First China Economic Prize, the China National Economics Foundation, Beijing.  </w:t>
      </w:r>
    </w:p>
    <w:p w:rsidR="006826C5" w:rsidRDefault="006826C5" w:rsidP="00F245F8">
      <w:pPr>
        <w:numPr>
          <w:ilvl w:val="0"/>
          <w:numId w:val="8"/>
        </w:numPr>
        <w:spacing w:after="240"/>
        <w:rPr>
          <w:rFonts w:eastAsia="宋体"/>
          <w:bCs/>
          <w:lang w:eastAsia="zh-CN"/>
        </w:rPr>
      </w:pPr>
      <w:r w:rsidRPr="000A52D6">
        <w:rPr>
          <w:rStyle w:val="inline"/>
          <w:rFonts w:eastAsia="Arial Unicode MS"/>
          <w:color w:val="2E2D29"/>
          <w:shd w:val="clear" w:color="auto" w:fill="FBFBF9"/>
          <w:lang w:eastAsia="zh-CN"/>
        </w:rPr>
        <w:lastRenderedPageBreak/>
        <w:t xml:space="preserve">Public Lecture, </w:t>
      </w:r>
      <w:r>
        <w:rPr>
          <w:rStyle w:val="inline"/>
          <w:rFonts w:eastAsia="Arial Unicode MS" w:hint="eastAsia"/>
          <w:color w:val="2E2D29"/>
          <w:shd w:val="clear" w:color="auto" w:fill="FBFBF9"/>
          <w:lang w:eastAsia="zh-CN"/>
        </w:rPr>
        <w:t>Dec</w:t>
      </w:r>
      <w:r>
        <w:rPr>
          <w:rStyle w:val="inline"/>
          <w:rFonts w:eastAsia="Arial Unicode MS"/>
          <w:color w:val="2E2D29"/>
          <w:shd w:val="clear" w:color="auto" w:fill="FBFBF9"/>
          <w:lang w:eastAsia="zh-CN"/>
        </w:rPr>
        <w:t xml:space="preserve"> 201</w:t>
      </w:r>
      <w:r>
        <w:rPr>
          <w:rStyle w:val="inline"/>
          <w:rFonts w:eastAsia="Arial Unicode MS" w:hint="eastAsia"/>
          <w:color w:val="2E2D29"/>
          <w:shd w:val="clear" w:color="auto" w:fill="FBFBF9"/>
          <w:lang w:eastAsia="zh-CN"/>
        </w:rPr>
        <w:t>6</w:t>
      </w:r>
      <w:r w:rsidRPr="000A52D6">
        <w:rPr>
          <w:rStyle w:val="inline"/>
          <w:rFonts w:eastAsia="Arial Unicode MS"/>
          <w:color w:val="2E2D29"/>
          <w:shd w:val="clear" w:color="auto" w:fill="FBFBF9"/>
          <w:lang w:eastAsia="zh-CN"/>
        </w:rPr>
        <w:t xml:space="preserve">, “Institutional Genes: </w:t>
      </w:r>
      <w:r>
        <w:rPr>
          <w:rStyle w:val="inline"/>
          <w:rFonts w:eastAsia="Arial Unicode MS" w:hint="eastAsia"/>
          <w:color w:val="2E2D29"/>
          <w:shd w:val="clear" w:color="auto" w:fill="FBFBF9"/>
          <w:lang w:eastAsia="zh-CN"/>
        </w:rPr>
        <w:t>Institutional</w:t>
      </w:r>
      <w:r w:rsidRPr="000A52D6">
        <w:rPr>
          <w:rStyle w:val="inline"/>
          <w:rFonts w:eastAsia="Arial Unicode MS"/>
          <w:color w:val="2E2D29"/>
          <w:shd w:val="clear" w:color="auto" w:fill="FBFBF9"/>
          <w:lang w:eastAsia="zh-CN"/>
        </w:rPr>
        <w:t xml:space="preserve"> Origins of China’s </w:t>
      </w:r>
      <w:r>
        <w:rPr>
          <w:rStyle w:val="inline"/>
          <w:rFonts w:eastAsia="Arial Unicode MS" w:hint="eastAsia"/>
          <w:color w:val="2E2D29"/>
          <w:shd w:val="clear" w:color="auto" w:fill="FBFBF9"/>
          <w:lang w:eastAsia="zh-CN"/>
        </w:rPr>
        <w:t xml:space="preserve">Contemporary </w:t>
      </w:r>
      <w:r w:rsidRPr="000A52D6">
        <w:rPr>
          <w:rStyle w:val="inline"/>
          <w:rFonts w:eastAsia="Arial Unicode MS"/>
          <w:color w:val="2E2D29"/>
          <w:shd w:val="clear" w:color="auto" w:fill="FBFBF9"/>
          <w:lang w:eastAsia="zh-CN"/>
        </w:rPr>
        <w:t xml:space="preserve">Institution.”  </w:t>
      </w:r>
      <w:r>
        <w:rPr>
          <w:rStyle w:val="inline"/>
          <w:rFonts w:eastAsia="Arial Unicode MS" w:hint="eastAsia"/>
          <w:color w:val="2E2D29"/>
          <w:shd w:val="clear" w:color="auto" w:fill="FBFBF9"/>
          <w:lang w:eastAsia="zh-CN"/>
        </w:rPr>
        <w:t xml:space="preserve">Hebrew University of Jerusalem. </w:t>
      </w:r>
      <w:r>
        <w:rPr>
          <w:rFonts w:eastAsiaTheme="minorEastAsia" w:hint="eastAsia"/>
          <w:color w:val="1F497D"/>
          <w:lang w:eastAsia="zh-CN"/>
        </w:rPr>
        <w:t xml:space="preserve"> </w:t>
      </w:r>
    </w:p>
    <w:p w:rsidR="00D4122C" w:rsidRPr="000A52D6" w:rsidRDefault="00D4122C" w:rsidP="00F245F8">
      <w:pPr>
        <w:numPr>
          <w:ilvl w:val="0"/>
          <w:numId w:val="8"/>
        </w:numPr>
        <w:spacing w:after="240"/>
        <w:rPr>
          <w:rFonts w:eastAsia="宋体"/>
          <w:bCs/>
          <w:lang w:eastAsia="zh-CN"/>
        </w:rPr>
      </w:pPr>
      <w:r w:rsidRPr="000A52D6">
        <w:rPr>
          <w:rFonts w:eastAsia="宋体"/>
          <w:bCs/>
          <w:lang w:eastAsia="zh-CN"/>
        </w:rPr>
        <w:t xml:space="preserve">Public Lecture, Oct 2016, “Political Economic Regime Changes in China: Theory and Evidence,” </w:t>
      </w:r>
      <w:r w:rsidR="00510A13" w:rsidRPr="000A52D6">
        <w:t>University of Duisburg-Essen</w:t>
      </w:r>
      <w:r w:rsidR="00510A13" w:rsidRPr="000A52D6">
        <w:rPr>
          <w:rFonts w:eastAsiaTheme="minorEastAsia"/>
          <w:lang w:eastAsia="zh-CN"/>
        </w:rPr>
        <w:t>,</w:t>
      </w:r>
      <w:r w:rsidR="00510A13" w:rsidRPr="000A52D6">
        <w:rPr>
          <w:rFonts w:eastAsia="宋体"/>
          <w:bCs/>
          <w:lang w:eastAsia="zh-CN"/>
        </w:rPr>
        <w:t xml:space="preserve"> </w:t>
      </w:r>
      <w:r w:rsidRPr="000A52D6">
        <w:rPr>
          <w:rFonts w:eastAsia="宋体"/>
          <w:bCs/>
          <w:lang w:eastAsia="zh-CN"/>
        </w:rPr>
        <w:t>Germany.</w:t>
      </w:r>
    </w:p>
    <w:p w:rsidR="00DA16A1" w:rsidRPr="00D34DB7" w:rsidRDefault="00DA16A1" w:rsidP="00DA16A1">
      <w:pPr>
        <w:numPr>
          <w:ilvl w:val="0"/>
          <w:numId w:val="8"/>
        </w:numPr>
        <w:spacing w:after="240"/>
        <w:rPr>
          <w:rFonts w:eastAsia="宋体"/>
          <w:bCs/>
          <w:lang w:eastAsia="zh-CN"/>
        </w:rPr>
      </w:pPr>
      <w:r>
        <w:rPr>
          <w:rFonts w:eastAsia="宋体" w:hint="eastAsia"/>
          <w:bCs/>
          <w:lang w:eastAsia="zh-CN"/>
        </w:rPr>
        <w:t xml:space="preserve">Public Lecture, Oct 2015, </w:t>
      </w:r>
      <w:r>
        <w:rPr>
          <w:rFonts w:eastAsia="宋体"/>
          <w:bCs/>
          <w:lang w:eastAsia="zh-CN"/>
        </w:rPr>
        <w:t>“</w:t>
      </w:r>
      <w:r w:rsidRPr="00DA16A1">
        <w:rPr>
          <w:rFonts w:eastAsia="宋体"/>
          <w:bCs/>
          <w:lang w:eastAsia="zh-CN"/>
        </w:rPr>
        <w:t xml:space="preserve">China vs. Europe and Japan: A Comparative </w:t>
      </w:r>
      <w:r w:rsidRPr="00D34DB7">
        <w:rPr>
          <w:rFonts w:eastAsia="宋体"/>
          <w:bCs/>
          <w:lang w:eastAsia="zh-CN"/>
        </w:rPr>
        <w:t xml:space="preserve">Institutional Analysis of China’s Institution, Its Origin and Evolution,” Institute of Development Economics, Japan. </w:t>
      </w:r>
    </w:p>
    <w:p w:rsidR="00DA16A1" w:rsidRPr="00D34DB7" w:rsidRDefault="00DA16A1" w:rsidP="00DA16A1">
      <w:pPr>
        <w:numPr>
          <w:ilvl w:val="0"/>
          <w:numId w:val="8"/>
        </w:numPr>
        <w:spacing w:after="240"/>
        <w:rPr>
          <w:rFonts w:eastAsia="宋体"/>
          <w:bCs/>
          <w:lang w:eastAsia="zh-CN"/>
        </w:rPr>
      </w:pPr>
      <w:r w:rsidRPr="00D34DB7">
        <w:rPr>
          <w:rFonts w:eastAsia="宋体"/>
          <w:bCs/>
          <w:lang w:eastAsia="zh-CN"/>
        </w:rPr>
        <w:t xml:space="preserve">Public Lecture, Oct 2015, “China vs. Europe and Japan: A Comparative Institutional Analysis of China’s Institution, Its Origin and Evolution,” </w:t>
      </w:r>
      <w:proofErr w:type="spellStart"/>
      <w:r w:rsidR="00D34DB7" w:rsidRPr="00D34DB7">
        <w:rPr>
          <w:color w:val="545454"/>
          <w:shd w:val="clear" w:color="auto" w:fill="FFFFFF"/>
        </w:rPr>
        <w:t>Hitotsubashi</w:t>
      </w:r>
      <w:proofErr w:type="spellEnd"/>
      <w:r w:rsidR="00D34DB7" w:rsidRPr="00D34DB7">
        <w:rPr>
          <w:color w:val="545454"/>
          <w:shd w:val="clear" w:color="auto" w:fill="FFFFFF"/>
        </w:rPr>
        <w:t xml:space="preserve"> University</w:t>
      </w:r>
      <w:r w:rsidRPr="00D34DB7">
        <w:rPr>
          <w:rFonts w:eastAsia="宋体"/>
          <w:bCs/>
          <w:lang w:eastAsia="zh-CN"/>
        </w:rPr>
        <w:t>, Japan.</w:t>
      </w:r>
    </w:p>
    <w:p w:rsidR="00D34DB7" w:rsidRPr="000A52D6" w:rsidRDefault="00D34DB7" w:rsidP="00D34DB7">
      <w:pPr>
        <w:numPr>
          <w:ilvl w:val="0"/>
          <w:numId w:val="8"/>
        </w:numPr>
        <w:spacing w:after="240"/>
        <w:rPr>
          <w:rFonts w:eastAsia="宋体"/>
          <w:bCs/>
          <w:lang w:eastAsia="zh-CN"/>
        </w:rPr>
      </w:pPr>
      <w:r>
        <w:rPr>
          <w:rFonts w:eastAsia="宋体"/>
          <w:bCs/>
          <w:lang w:eastAsia="zh-CN"/>
        </w:rPr>
        <w:t>P</w:t>
      </w:r>
      <w:r>
        <w:rPr>
          <w:rFonts w:eastAsia="宋体" w:hint="eastAsia"/>
          <w:bCs/>
          <w:lang w:eastAsia="zh-CN"/>
        </w:rPr>
        <w:t xml:space="preserve">ublic Lecture, </w:t>
      </w:r>
      <w:r w:rsidRPr="000A52D6">
        <w:rPr>
          <w:rFonts w:eastAsia="宋体"/>
          <w:bCs/>
          <w:lang w:eastAsia="zh-CN"/>
        </w:rPr>
        <w:t xml:space="preserve">“Regionally Decentralized Authoritarianism: An Institutional Element of China’s Growth,” </w:t>
      </w:r>
      <w:r>
        <w:rPr>
          <w:rFonts w:eastAsia="宋体" w:hint="eastAsia"/>
          <w:bCs/>
          <w:lang w:eastAsia="zh-CN"/>
        </w:rPr>
        <w:t xml:space="preserve">American Chamber of Commerce, </w:t>
      </w:r>
      <w:r w:rsidRPr="000A52D6">
        <w:rPr>
          <w:rFonts w:eastAsia="宋体"/>
          <w:bCs/>
          <w:lang w:eastAsia="zh-CN"/>
        </w:rPr>
        <w:t xml:space="preserve">Hong Kong, </w:t>
      </w:r>
      <w:r>
        <w:rPr>
          <w:rFonts w:eastAsia="宋体" w:hint="eastAsia"/>
          <w:color w:val="464646"/>
          <w:lang w:val="en" w:eastAsia="zh-CN"/>
        </w:rPr>
        <w:t>30</w:t>
      </w:r>
      <w:r w:rsidRPr="000A52D6">
        <w:rPr>
          <w:rFonts w:eastAsia="宋体"/>
          <w:color w:val="464646"/>
          <w:lang w:val="en" w:eastAsia="zh-CN"/>
        </w:rPr>
        <w:t xml:space="preserve">/6/2014 </w:t>
      </w:r>
    </w:p>
    <w:p w:rsidR="00F245F8" w:rsidRPr="000A52D6" w:rsidRDefault="00444E9A" w:rsidP="00F245F8">
      <w:pPr>
        <w:numPr>
          <w:ilvl w:val="0"/>
          <w:numId w:val="8"/>
        </w:numPr>
        <w:spacing w:after="240"/>
        <w:rPr>
          <w:rFonts w:eastAsia="宋体"/>
          <w:bCs/>
          <w:lang w:eastAsia="zh-CN"/>
        </w:rPr>
      </w:pPr>
      <w:r w:rsidRPr="000A52D6">
        <w:rPr>
          <w:rFonts w:eastAsia="宋体"/>
          <w:bCs/>
          <w:lang w:eastAsia="zh-CN"/>
        </w:rPr>
        <w:t>Keynote Address, “</w:t>
      </w:r>
      <w:r w:rsidR="00F245F8" w:rsidRPr="000A52D6">
        <w:rPr>
          <w:rFonts w:eastAsia="宋体"/>
          <w:bCs/>
          <w:lang w:eastAsia="zh-CN"/>
        </w:rPr>
        <w:t xml:space="preserve">Regionally Decentralized Authoritarianism: An Institutional Element of China’s Growth,” HKU Forum, University of Hong Kong, </w:t>
      </w:r>
      <w:r w:rsidRPr="000A52D6">
        <w:rPr>
          <w:rFonts w:eastAsia="宋体"/>
          <w:color w:val="464646"/>
          <w:lang w:val="en" w:eastAsia="zh-CN"/>
        </w:rPr>
        <w:t>2</w:t>
      </w:r>
      <w:r w:rsidR="00F245F8" w:rsidRPr="000A52D6">
        <w:rPr>
          <w:rFonts w:eastAsia="宋体"/>
          <w:color w:val="464646"/>
          <w:lang w:val="en" w:eastAsia="zh-CN"/>
        </w:rPr>
        <w:t>9</w:t>
      </w:r>
      <w:r w:rsidRPr="000A52D6">
        <w:rPr>
          <w:rFonts w:eastAsia="宋体"/>
          <w:color w:val="464646"/>
          <w:lang w:val="en" w:eastAsia="zh-CN"/>
        </w:rPr>
        <w:t xml:space="preserve">/6/2014 </w:t>
      </w:r>
    </w:p>
    <w:p w:rsidR="00444E9A" w:rsidRPr="000A52D6" w:rsidRDefault="00444E9A" w:rsidP="00C14036">
      <w:pPr>
        <w:numPr>
          <w:ilvl w:val="0"/>
          <w:numId w:val="8"/>
        </w:numPr>
        <w:spacing w:after="240"/>
        <w:rPr>
          <w:rFonts w:eastAsia="宋体"/>
          <w:bCs/>
          <w:lang w:eastAsia="zh-CN"/>
        </w:rPr>
      </w:pPr>
      <w:r w:rsidRPr="000A52D6">
        <w:rPr>
          <w:rFonts w:eastAsia="宋体"/>
          <w:bCs/>
          <w:lang w:eastAsia="zh-CN"/>
        </w:rPr>
        <w:t>Keynote Address, “Constitutionalism as the foundation of financial development,”</w:t>
      </w:r>
      <w:r w:rsidRPr="000A52D6">
        <w:rPr>
          <w:color w:val="464646"/>
          <w:lang w:val="en"/>
        </w:rPr>
        <w:t xml:space="preserve"> Duke Law- SJTU Law Financial Law Forum</w:t>
      </w:r>
      <w:r w:rsidRPr="000A52D6">
        <w:rPr>
          <w:rFonts w:eastAsia="宋体"/>
          <w:color w:val="464646"/>
          <w:lang w:val="en" w:eastAsia="zh-CN"/>
        </w:rPr>
        <w:t>,</w:t>
      </w:r>
      <w:r w:rsidRPr="000A52D6">
        <w:rPr>
          <w:color w:val="464646"/>
          <w:lang w:val="en"/>
        </w:rPr>
        <w:t xml:space="preserve"> </w:t>
      </w:r>
      <w:r w:rsidR="00F245F8" w:rsidRPr="000A52D6">
        <w:rPr>
          <w:rFonts w:eastAsia="宋体"/>
          <w:color w:val="464646"/>
          <w:lang w:val="en" w:eastAsia="zh-CN"/>
        </w:rPr>
        <w:t xml:space="preserve">Shanghai </w:t>
      </w:r>
      <w:proofErr w:type="spellStart"/>
      <w:r w:rsidR="00F245F8" w:rsidRPr="000A52D6">
        <w:rPr>
          <w:rFonts w:eastAsia="宋体"/>
          <w:color w:val="464646"/>
          <w:lang w:val="en" w:eastAsia="zh-CN"/>
        </w:rPr>
        <w:t>Jiaotong</w:t>
      </w:r>
      <w:proofErr w:type="spellEnd"/>
      <w:r w:rsidR="00F245F8" w:rsidRPr="000A52D6">
        <w:rPr>
          <w:rFonts w:eastAsia="宋体"/>
          <w:color w:val="464646"/>
          <w:lang w:val="en" w:eastAsia="zh-CN"/>
        </w:rPr>
        <w:t xml:space="preserve"> University, </w:t>
      </w:r>
      <w:r w:rsidRPr="000A52D6">
        <w:rPr>
          <w:rFonts w:eastAsia="宋体"/>
          <w:color w:val="464646"/>
          <w:lang w:val="en" w:eastAsia="zh-CN"/>
        </w:rPr>
        <w:t xml:space="preserve">28/6/2014 </w:t>
      </w:r>
    </w:p>
    <w:p w:rsidR="00AD35AD" w:rsidRPr="00F245F8" w:rsidRDefault="00AD35AD" w:rsidP="00C14036">
      <w:pPr>
        <w:numPr>
          <w:ilvl w:val="0"/>
          <w:numId w:val="8"/>
        </w:numPr>
        <w:spacing w:after="240"/>
        <w:rPr>
          <w:rFonts w:eastAsia="宋体"/>
          <w:bCs/>
          <w:lang w:eastAsia="zh-CN"/>
        </w:rPr>
      </w:pPr>
      <w:r w:rsidRPr="00F245F8">
        <w:rPr>
          <w:rFonts w:eastAsia="华文细黑"/>
          <w:lang w:eastAsia="zh-CN"/>
        </w:rPr>
        <w:t xml:space="preserve">Public Lecture, </w:t>
      </w:r>
      <w:r w:rsidRPr="00F245F8">
        <w:rPr>
          <w:rFonts w:eastAsia="宋体"/>
          <w:bCs/>
          <w:lang w:eastAsia="zh-CN"/>
        </w:rPr>
        <w:t>“China vs. Europe: A Comparative Institutional Analysis of China’s Institution, Its Origin and Its Evolution,”</w:t>
      </w:r>
      <w:r w:rsidRPr="002A6555">
        <w:rPr>
          <w:rFonts w:eastAsia="宋体"/>
          <w:color w:val="000000"/>
          <w:kern w:val="24"/>
          <w:sz w:val="56"/>
          <w:szCs w:val="56"/>
        </w:rPr>
        <w:t xml:space="preserve"> </w:t>
      </w:r>
      <w:r w:rsidRPr="00F245F8">
        <w:rPr>
          <w:rFonts w:eastAsia="宋体"/>
          <w:bCs/>
          <w:lang w:eastAsia="zh-CN"/>
        </w:rPr>
        <w:t>Corvinus University, Budapest, 4 June 2014</w:t>
      </w:r>
    </w:p>
    <w:p w:rsidR="00AD35AD" w:rsidRPr="00F245F8" w:rsidRDefault="00AD35AD" w:rsidP="00C14036">
      <w:pPr>
        <w:numPr>
          <w:ilvl w:val="0"/>
          <w:numId w:val="8"/>
        </w:numPr>
        <w:spacing w:after="240"/>
        <w:rPr>
          <w:rFonts w:eastAsia="宋体"/>
          <w:bCs/>
          <w:lang w:eastAsia="zh-CN"/>
        </w:rPr>
      </w:pPr>
      <w:r w:rsidRPr="00F245F8">
        <w:rPr>
          <w:rFonts w:eastAsia="华文细黑"/>
          <w:lang w:eastAsia="zh-CN"/>
        </w:rPr>
        <w:t>Public Lecture, “</w:t>
      </w:r>
      <w:r w:rsidRPr="00F245F8">
        <w:rPr>
          <w:rFonts w:eastAsia="宋体"/>
          <w:bCs/>
          <w:lang w:eastAsia="zh-CN"/>
        </w:rPr>
        <w:t>Political and Economic Institutions of China and Constitutionalism,” Central Europe University, 3 June 2014</w:t>
      </w:r>
    </w:p>
    <w:p w:rsidR="00AD35AD" w:rsidRPr="002A6555" w:rsidRDefault="00AD35AD" w:rsidP="00C14036">
      <w:pPr>
        <w:numPr>
          <w:ilvl w:val="0"/>
          <w:numId w:val="8"/>
        </w:numPr>
        <w:spacing w:after="240"/>
        <w:rPr>
          <w:rFonts w:ascii="宋体" w:eastAsia="宋体" w:hAnsi="宋体"/>
          <w:bCs/>
          <w:lang w:eastAsia="zh-CN"/>
        </w:rPr>
      </w:pPr>
      <w:r w:rsidRPr="002A6555">
        <w:rPr>
          <w:rFonts w:eastAsia="宋体"/>
          <w:bCs/>
          <w:lang w:eastAsia="zh-CN"/>
        </w:rPr>
        <w:t>主旨演讲</w:t>
      </w:r>
      <w:r w:rsidRPr="002A6555">
        <w:rPr>
          <w:rFonts w:eastAsia="宋体"/>
          <w:bCs/>
          <w:lang w:eastAsia="zh-CN"/>
        </w:rPr>
        <w:t>, “</w:t>
      </w:r>
      <w:r w:rsidRPr="002A6555">
        <w:rPr>
          <w:rFonts w:eastAsia="宋体"/>
          <w:b/>
          <w:color w:val="000000"/>
          <w:lang w:eastAsia="zh-CN"/>
        </w:rPr>
        <w:t>宪法</w:t>
      </w:r>
      <w:r w:rsidRPr="002A6555">
        <w:rPr>
          <w:rFonts w:ascii="宋体" w:eastAsia="宋体" w:hAnsi="宋体" w:cs="MS Mincho" w:hint="eastAsia"/>
          <w:b/>
          <w:color w:val="000000"/>
          <w:lang w:eastAsia="zh-CN"/>
        </w:rPr>
        <w:t>是市</w:t>
      </w:r>
      <w:r w:rsidRPr="002A6555">
        <w:rPr>
          <w:rFonts w:ascii="宋体" w:eastAsia="宋体" w:hAnsi="宋体" w:cs="宋体" w:hint="eastAsia"/>
          <w:b/>
          <w:color w:val="000000"/>
          <w:lang w:eastAsia="zh-CN"/>
        </w:rPr>
        <w:t>场经济</w:t>
      </w:r>
      <w:r w:rsidRPr="002A6555">
        <w:rPr>
          <w:rFonts w:ascii="宋体" w:eastAsia="宋体" w:hAnsi="宋体" w:cs="MS Mincho" w:hint="eastAsia"/>
          <w:b/>
          <w:color w:val="000000"/>
          <w:lang w:eastAsia="zh-CN"/>
        </w:rPr>
        <w:t>的基石</w:t>
      </w:r>
      <w:r w:rsidRPr="002A6555">
        <w:rPr>
          <w:rFonts w:ascii="宋体" w:eastAsia="宋体" w:hAnsi="宋体" w:cs="MS Mincho"/>
          <w:b/>
          <w:color w:val="000000"/>
          <w:lang w:eastAsia="zh-CN"/>
        </w:rPr>
        <w:t>,</w:t>
      </w:r>
      <w:r w:rsidRPr="002A6555">
        <w:rPr>
          <w:rFonts w:ascii="宋体" w:eastAsia="宋体" w:hAnsi="宋体"/>
          <w:bCs/>
          <w:lang w:eastAsia="zh-CN"/>
        </w:rPr>
        <w:t>”</w:t>
      </w:r>
      <w:r w:rsidRPr="002A6555">
        <w:rPr>
          <w:rFonts w:ascii="宋体" w:eastAsia="宋体" w:hAnsi="宋体" w:hint="eastAsia"/>
          <w:bCs/>
          <w:lang w:eastAsia="zh-CN"/>
        </w:rPr>
        <w:t>北京大学</w:t>
      </w:r>
      <w:r w:rsidR="00444E9A" w:rsidRPr="002A6555">
        <w:rPr>
          <w:rFonts w:ascii="宋体" w:eastAsia="宋体" w:hAnsi="宋体" w:hint="eastAsia"/>
          <w:bCs/>
          <w:lang w:eastAsia="zh-CN"/>
        </w:rPr>
        <w:t>上海校友会30周年大会，2014年5月4日</w:t>
      </w:r>
    </w:p>
    <w:p w:rsidR="002322DA" w:rsidRPr="00617466" w:rsidRDefault="002322DA" w:rsidP="00C14036">
      <w:pPr>
        <w:numPr>
          <w:ilvl w:val="0"/>
          <w:numId w:val="8"/>
        </w:numPr>
        <w:spacing w:after="240"/>
        <w:rPr>
          <w:rFonts w:ascii="宋体" w:eastAsia="宋体" w:hAnsi="宋体"/>
          <w:bCs/>
          <w:lang w:eastAsia="zh-CN"/>
        </w:rPr>
      </w:pPr>
      <w:r w:rsidRPr="002A6555">
        <w:rPr>
          <w:rFonts w:ascii="宋体" w:eastAsia="宋体" w:hAnsi="宋体" w:hint="eastAsia"/>
          <w:bCs/>
          <w:lang w:eastAsia="zh-CN"/>
        </w:rPr>
        <w:t>特邀演讲，</w:t>
      </w:r>
      <w:r w:rsidRPr="00617466">
        <w:rPr>
          <w:rFonts w:ascii="宋体" w:eastAsia="宋体" w:hAnsi="宋体" w:hint="eastAsia"/>
          <w:bCs/>
          <w:lang w:eastAsia="zh-CN"/>
        </w:rPr>
        <w:t>“新一轮土地改革与城镇化，”</w:t>
      </w:r>
      <w:r w:rsidR="001D35FB" w:rsidRPr="00617466">
        <w:rPr>
          <w:rFonts w:ascii="宋体" w:eastAsia="宋体" w:hAnsi="宋体" w:hint="eastAsia"/>
          <w:bCs/>
          <w:lang w:eastAsia="zh-CN"/>
        </w:rPr>
        <w:t>凤凰财经峰会，12/27/2013</w:t>
      </w:r>
    </w:p>
    <w:p w:rsidR="001D35FB" w:rsidRPr="00617466" w:rsidRDefault="001D35FB" w:rsidP="00C14036">
      <w:pPr>
        <w:numPr>
          <w:ilvl w:val="0"/>
          <w:numId w:val="8"/>
        </w:numPr>
        <w:spacing w:after="240"/>
        <w:rPr>
          <w:rFonts w:ascii="宋体" w:eastAsia="宋体" w:hAnsi="宋体"/>
          <w:bCs/>
          <w:lang w:eastAsia="zh-CN"/>
        </w:rPr>
      </w:pPr>
      <w:r w:rsidRPr="00617466">
        <w:rPr>
          <w:rFonts w:ascii="宋体" w:eastAsia="宋体" w:hAnsi="宋体" w:hint="eastAsia"/>
          <w:bCs/>
          <w:lang w:eastAsia="zh-CN"/>
        </w:rPr>
        <w:t>特邀演讲，“改革什么</w:t>
      </w:r>
      <w:r w:rsidRPr="00617466">
        <w:rPr>
          <w:rFonts w:ascii="宋体" w:eastAsia="宋体" w:hAnsi="宋体"/>
          <w:bCs/>
          <w:lang w:eastAsia="zh-CN"/>
        </w:rPr>
        <w:t>,</w:t>
      </w:r>
      <w:r w:rsidRPr="00617466">
        <w:rPr>
          <w:rFonts w:ascii="宋体" w:eastAsia="宋体" w:hAnsi="宋体" w:hint="eastAsia"/>
          <w:bCs/>
          <w:lang w:eastAsia="zh-CN"/>
        </w:rPr>
        <w:t>改革的动力何在，”复旦大学，12/20/2013</w:t>
      </w:r>
    </w:p>
    <w:p w:rsidR="002322DA" w:rsidRPr="00617466" w:rsidRDefault="002322DA" w:rsidP="00C14036">
      <w:pPr>
        <w:numPr>
          <w:ilvl w:val="0"/>
          <w:numId w:val="8"/>
        </w:numPr>
        <w:spacing w:after="240"/>
        <w:rPr>
          <w:rFonts w:ascii="宋体" w:eastAsia="宋体" w:hAnsi="宋体"/>
          <w:bCs/>
          <w:lang w:eastAsia="zh-CN"/>
        </w:rPr>
      </w:pPr>
      <w:r w:rsidRPr="00617466">
        <w:rPr>
          <w:rFonts w:ascii="宋体" w:eastAsia="宋体" w:hAnsi="宋体" w:hint="eastAsia"/>
          <w:bCs/>
          <w:lang w:eastAsia="zh-CN"/>
        </w:rPr>
        <w:t>特邀演讲，“</w:t>
      </w:r>
      <w:r w:rsidRPr="00617466">
        <w:rPr>
          <w:rFonts w:ascii="宋体" w:eastAsia="宋体" w:hAnsi="宋体" w:cs="华文细黑" w:hint="eastAsia"/>
          <w:lang w:eastAsia="zh-CN"/>
        </w:rPr>
        <w:t>城乡发展与土地改革，”财新峰会，12/18/2013</w:t>
      </w:r>
    </w:p>
    <w:p w:rsidR="001D35FB" w:rsidRPr="00B9181A" w:rsidRDefault="001D35FB" w:rsidP="00C14036">
      <w:pPr>
        <w:numPr>
          <w:ilvl w:val="0"/>
          <w:numId w:val="8"/>
        </w:numPr>
        <w:spacing w:after="240"/>
        <w:rPr>
          <w:rFonts w:eastAsia="宋体"/>
          <w:bCs/>
          <w:lang w:eastAsia="zh-CN"/>
        </w:rPr>
      </w:pPr>
      <w:r w:rsidRPr="00B9181A">
        <w:rPr>
          <w:rFonts w:eastAsia="华文细黑"/>
          <w:lang w:eastAsia="zh-CN"/>
        </w:rPr>
        <w:t>Public Lecture, “Political and Economic Institutions  in China and their Impact on Growth,” Bank of Israel, 12/10/2013</w:t>
      </w:r>
    </w:p>
    <w:p w:rsidR="001D35FB" w:rsidRPr="00B9181A" w:rsidRDefault="001D35FB" w:rsidP="001D35FB">
      <w:pPr>
        <w:numPr>
          <w:ilvl w:val="0"/>
          <w:numId w:val="8"/>
        </w:numPr>
        <w:spacing w:after="240"/>
        <w:rPr>
          <w:rFonts w:eastAsia="宋体"/>
          <w:bCs/>
          <w:lang w:eastAsia="zh-CN"/>
        </w:rPr>
      </w:pPr>
      <w:r w:rsidRPr="00B9181A">
        <w:rPr>
          <w:rFonts w:eastAsia="华文细黑"/>
          <w:lang w:eastAsia="zh-CN"/>
        </w:rPr>
        <w:t>Public Lecture, “Political and Economic Institutions  in China and their Impact on Growth,” Tel Aviv University,  12/9/2013</w:t>
      </w:r>
    </w:p>
    <w:p w:rsidR="002322DA" w:rsidRPr="00B9181A" w:rsidRDefault="002322DA" w:rsidP="00C14036">
      <w:pPr>
        <w:numPr>
          <w:ilvl w:val="0"/>
          <w:numId w:val="8"/>
        </w:numPr>
        <w:spacing w:after="240"/>
        <w:rPr>
          <w:rFonts w:eastAsia="宋体"/>
          <w:bCs/>
          <w:lang w:eastAsia="zh-CN"/>
        </w:rPr>
      </w:pPr>
      <w:r w:rsidRPr="00B9181A">
        <w:rPr>
          <w:rFonts w:eastAsia="宋体"/>
          <w:bCs/>
          <w:lang w:eastAsia="zh-CN"/>
        </w:rPr>
        <w:t>Invited speech</w:t>
      </w:r>
      <w:r w:rsidRPr="00B9181A">
        <w:t xml:space="preserve">, </w:t>
      </w:r>
      <w:r w:rsidRPr="00B9181A">
        <w:rPr>
          <w:rFonts w:eastAsia="宋体"/>
          <w:bCs/>
          <w:lang w:eastAsia="zh-CN"/>
        </w:rPr>
        <w:t>“</w:t>
      </w:r>
      <w:r w:rsidRPr="00B9181A">
        <w:rPr>
          <w:i/>
          <w:iCs/>
        </w:rPr>
        <w:t>Understanding the Impacts of China’s 2002/2004 Constitutional Amendments,</w:t>
      </w:r>
      <w:r w:rsidRPr="00B9181A">
        <w:rPr>
          <w:rFonts w:eastAsia="宋体"/>
          <w:bCs/>
          <w:lang w:eastAsia="zh-CN"/>
        </w:rPr>
        <w:t>”</w:t>
      </w:r>
      <w:r w:rsidRPr="00B9181A">
        <w:rPr>
          <w:bCs/>
        </w:rPr>
        <w:t xml:space="preserve"> JUDICIAL REFORM AND POLITICAL DEVELOPMENT IN CHINA, National University of Singapore, 28/11/2013</w:t>
      </w:r>
    </w:p>
    <w:p w:rsidR="00DC4194" w:rsidRPr="00DC4194" w:rsidRDefault="00DC4194" w:rsidP="00C14036">
      <w:pPr>
        <w:numPr>
          <w:ilvl w:val="0"/>
          <w:numId w:val="8"/>
        </w:numPr>
        <w:spacing w:after="240"/>
        <w:rPr>
          <w:rFonts w:eastAsia="宋体" w:hAnsi="宋体"/>
          <w:bCs/>
          <w:lang w:eastAsia="zh-CN"/>
        </w:rPr>
      </w:pPr>
      <w:r w:rsidRPr="000F2928">
        <w:rPr>
          <w:rFonts w:eastAsia="宋体"/>
          <w:bCs/>
          <w:lang w:eastAsia="zh-CN"/>
        </w:rPr>
        <w:t>I</w:t>
      </w:r>
      <w:r w:rsidRPr="000F2928">
        <w:rPr>
          <w:rFonts w:eastAsia="宋体" w:hint="eastAsia"/>
          <w:bCs/>
          <w:lang w:eastAsia="zh-CN"/>
        </w:rPr>
        <w:t xml:space="preserve">nvited </w:t>
      </w:r>
      <w:r w:rsidRPr="000F2928">
        <w:rPr>
          <w:rFonts w:eastAsia="宋体"/>
          <w:bCs/>
          <w:lang w:eastAsia="zh-CN"/>
        </w:rPr>
        <w:t>speech</w:t>
      </w:r>
      <w:r w:rsidRPr="00C2442C">
        <w:t>, “</w:t>
      </w:r>
      <w:r w:rsidRPr="007C0888">
        <w:rPr>
          <w:rFonts w:eastAsia="宋体" w:hAnsi="宋体"/>
          <w:bCs/>
          <w:lang w:eastAsia="zh-CN"/>
        </w:rPr>
        <w:t>Political and Economic Institutions of China and Constitutionalism</w:t>
      </w:r>
      <w:r>
        <w:rPr>
          <w:rFonts w:eastAsia="宋体" w:hAnsi="宋体"/>
          <w:bCs/>
          <w:lang w:eastAsia="zh-CN"/>
        </w:rPr>
        <w:t>,</w:t>
      </w:r>
      <w:r>
        <w:rPr>
          <w:rFonts w:eastAsia="宋体" w:hAnsi="宋体"/>
          <w:bCs/>
          <w:lang w:eastAsia="zh-CN"/>
        </w:rPr>
        <w:t>”</w:t>
      </w:r>
      <w:r w:rsidRPr="00DC4194">
        <w:rPr>
          <w:rFonts w:eastAsia="宋体"/>
          <w:color w:val="000000"/>
          <w:kern w:val="24"/>
          <w:sz w:val="48"/>
          <w:szCs w:val="48"/>
        </w:rPr>
        <w:t xml:space="preserve"> </w:t>
      </w:r>
      <w:r w:rsidRPr="007C0888">
        <w:rPr>
          <w:rFonts w:eastAsia="宋体" w:hAnsi="宋体"/>
          <w:bCs/>
          <w:lang w:eastAsia="zh-CN"/>
        </w:rPr>
        <w:t>31 May 2013</w:t>
      </w:r>
      <w:r>
        <w:rPr>
          <w:rFonts w:eastAsia="宋体" w:hAnsi="宋体"/>
          <w:bCs/>
          <w:lang w:eastAsia="zh-CN"/>
        </w:rPr>
        <w:t xml:space="preserve">, </w:t>
      </w:r>
      <w:r w:rsidRPr="007C0888">
        <w:rPr>
          <w:rFonts w:eastAsia="宋体" w:hAnsi="宋体"/>
          <w:bCs/>
          <w:lang w:eastAsia="zh-CN"/>
        </w:rPr>
        <w:t>Symposium on Economic Governance in China and the Developing World</w:t>
      </w:r>
      <w:r>
        <w:rPr>
          <w:rFonts w:eastAsia="宋体" w:hAnsi="宋体"/>
          <w:b/>
          <w:bCs/>
          <w:lang w:eastAsia="zh-CN"/>
        </w:rPr>
        <w:t xml:space="preserve">, </w:t>
      </w:r>
      <w:r w:rsidRPr="007C0888">
        <w:rPr>
          <w:rFonts w:eastAsia="宋体" w:hAnsi="宋体"/>
          <w:bCs/>
          <w:lang w:eastAsia="zh-CN"/>
        </w:rPr>
        <w:t>HKUST, Hong Kong</w:t>
      </w:r>
    </w:p>
    <w:p w:rsidR="00DC4194" w:rsidRPr="00DC4194" w:rsidRDefault="00DC4194" w:rsidP="00C14036">
      <w:pPr>
        <w:numPr>
          <w:ilvl w:val="0"/>
          <w:numId w:val="8"/>
        </w:numPr>
        <w:spacing w:after="240"/>
        <w:rPr>
          <w:rFonts w:eastAsia="宋体" w:hAnsi="宋体"/>
          <w:bCs/>
          <w:lang w:eastAsia="zh-CN"/>
        </w:rPr>
      </w:pPr>
      <w:r w:rsidRPr="000F2928">
        <w:rPr>
          <w:rFonts w:eastAsia="宋体"/>
          <w:bCs/>
          <w:lang w:eastAsia="zh-CN"/>
        </w:rPr>
        <w:t>I</w:t>
      </w:r>
      <w:r w:rsidRPr="000F2928">
        <w:rPr>
          <w:rFonts w:eastAsia="宋体" w:hint="eastAsia"/>
          <w:bCs/>
          <w:lang w:eastAsia="zh-CN"/>
        </w:rPr>
        <w:t xml:space="preserve">nvited </w:t>
      </w:r>
      <w:r w:rsidRPr="000F2928">
        <w:rPr>
          <w:rFonts w:eastAsia="宋体"/>
          <w:bCs/>
          <w:lang w:eastAsia="zh-CN"/>
        </w:rPr>
        <w:t>speech</w:t>
      </w:r>
      <w:r w:rsidRPr="00C2442C">
        <w:t>, “</w:t>
      </w:r>
      <w:r w:rsidRPr="000F2928">
        <w:t>Regionally Decentralized Authoritarian Regulatory Regime of China</w:t>
      </w:r>
      <w:r>
        <w:t xml:space="preserve">,” in </w:t>
      </w:r>
      <w:r w:rsidRPr="000F2928">
        <w:t>Finding the Right Balance of Regulation for Economic Development:</w:t>
      </w:r>
      <w:r>
        <w:t xml:space="preserve"> </w:t>
      </w:r>
      <w:r w:rsidRPr="000F2928">
        <w:t>China and Western Regulatory Models</w:t>
      </w:r>
      <w:r>
        <w:t xml:space="preserve">, </w:t>
      </w:r>
      <w:r w:rsidRPr="000F2928">
        <w:t>25 May 2013, Hong Kong</w:t>
      </w:r>
    </w:p>
    <w:p w:rsidR="00DC4194" w:rsidRPr="00B9181A" w:rsidRDefault="00DC4194" w:rsidP="00C14036">
      <w:pPr>
        <w:numPr>
          <w:ilvl w:val="0"/>
          <w:numId w:val="8"/>
        </w:numPr>
        <w:spacing w:after="240"/>
        <w:rPr>
          <w:rFonts w:eastAsia="宋体"/>
          <w:bCs/>
          <w:lang w:eastAsia="zh-CN"/>
        </w:rPr>
      </w:pPr>
      <w:r w:rsidRPr="00B9181A">
        <w:rPr>
          <w:lang w:eastAsia="zh-CN"/>
        </w:rPr>
        <w:t xml:space="preserve">Keynote Address “Regionally Decentralized Authoritarianism: An Institutional Element of China’s Growth” </w:t>
      </w:r>
      <w:r w:rsidRPr="00B9181A">
        <w:rPr>
          <w:rFonts w:eastAsia="宋体"/>
          <w:bCs/>
          <w:lang w:eastAsia="zh-CN"/>
        </w:rPr>
        <w:t xml:space="preserve">The Pacific Rim Economies Institutions, Transition and Development, </w:t>
      </w:r>
      <w:r w:rsidRPr="00B9181A">
        <w:rPr>
          <w:rFonts w:eastAsia="宋体"/>
          <w:bCs/>
          <w:i/>
          <w:iCs/>
          <w:lang w:eastAsia="zh-CN"/>
        </w:rPr>
        <w:t>Seoul, South Korea, April 26, 2013</w:t>
      </w:r>
    </w:p>
    <w:p w:rsidR="00DC4194" w:rsidRPr="00DC4194" w:rsidRDefault="00DC4194" w:rsidP="00C14036">
      <w:pPr>
        <w:numPr>
          <w:ilvl w:val="1"/>
          <w:numId w:val="8"/>
        </w:numPr>
        <w:spacing w:after="240"/>
        <w:rPr>
          <w:rFonts w:eastAsia="宋体" w:hAnsi="宋体"/>
          <w:bCs/>
          <w:lang w:eastAsia="zh-CN"/>
        </w:rPr>
      </w:pPr>
      <w:r w:rsidRPr="000F2928">
        <w:rPr>
          <w:rFonts w:eastAsia="宋体"/>
          <w:bCs/>
          <w:lang w:eastAsia="zh-CN"/>
        </w:rPr>
        <w:t>I</w:t>
      </w:r>
      <w:r w:rsidRPr="000F2928">
        <w:rPr>
          <w:rFonts w:eastAsia="宋体" w:hint="eastAsia"/>
          <w:bCs/>
          <w:lang w:eastAsia="zh-CN"/>
        </w:rPr>
        <w:t xml:space="preserve">nvited </w:t>
      </w:r>
      <w:r w:rsidRPr="000F2928">
        <w:rPr>
          <w:rFonts w:eastAsia="宋体"/>
          <w:bCs/>
          <w:lang w:eastAsia="zh-CN"/>
        </w:rPr>
        <w:t>speech</w:t>
      </w:r>
      <w:r w:rsidRPr="00C2442C">
        <w:t xml:space="preserve">, </w:t>
      </w:r>
      <w:r>
        <w:rPr>
          <w:rFonts w:eastAsia="宋体" w:hAnsi="宋体"/>
          <w:bCs/>
          <w:lang w:eastAsia="zh-CN"/>
        </w:rPr>
        <w:t>“</w:t>
      </w:r>
      <w:r w:rsidRPr="00E7628D">
        <w:rPr>
          <w:rFonts w:eastAsia="宋体" w:hAnsi="宋体"/>
          <w:bCs/>
          <w:lang w:eastAsia="zh-CN"/>
        </w:rPr>
        <w:t xml:space="preserve">Political Economy of </w:t>
      </w:r>
      <w:r>
        <w:rPr>
          <w:rFonts w:eastAsia="宋体" w:hAnsi="宋体"/>
          <w:bCs/>
          <w:lang w:eastAsia="zh-CN"/>
        </w:rPr>
        <w:t xml:space="preserve"> </w:t>
      </w:r>
      <w:r w:rsidRPr="00E7628D">
        <w:rPr>
          <w:rFonts w:eastAsia="宋体" w:hAnsi="宋体"/>
          <w:bCs/>
          <w:lang w:eastAsia="zh-CN"/>
        </w:rPr>
        <w:t>Private Firms in China</w:t>
      </w:r>
      <w:r>
        <w:rPr>
          <w:rFonts w:eastAsia="宋体" w:hAnsi="宋体"/>
          <w:bCs/>
          <w:lang w:eastAsia="zh-CN"/>
        </w:rPr>
        <w:t>,</w:t>
      </w:r>
      <w:r>
        <w:rPr>
          <w:rFonts w:eastAsia="宋体" w:hAnsi="宋体"/>
          <w:bCs/>
          <w:lang w:eastAsia="zh-CN"/>
        </w:rPr>
        <w:t>”</w:t>
      </w:r>
      <w:r>
        <w:rPr>
          <w:rFonts w:eastAsia="宋体" w:hAnsi="宋体"/>
          <w:bCs/>
          <w:lang w:eastAsia="zh-CN"/>
        </w:rPr>
        <w:t xml:space="preserve"> (joint with Di Guo, Kun Jiang, B-Y Kim) </w:t>
      </w:r>
      <w:r w:rsidRPr="00E7628D">
        <w:rPr>
          <w:rFonts w:eastAsia="宋体" w:hAnsi="宋体"/>
          <w:bCs/>
          <w:lang w:eastAsia="zh-CN"/>
        </w:rPr>
        <w:t>The Pacific Rim Economies</w:t>
      </w:r>
      <w:r w:rsidRPr="00E7628D">
        <w:rPr>
          <w:rFonts w:eastAsia="宋体" w:hAnsi="宋体" w:hint="eastAsia"/>
          <w:bCs/>
          <w:lang w:eastAsia="zh-CN"/>
        </w:rPr>
        <w:t xml:space="preserve"> </w:t>
      </w:r>
      <w:r w:rsidRPr="00E7628D">
        <w:rPr>
          <w:rFonts w:eastAsia="宋体" w:hAnsi="宋体"/>
          <w:bCs/>
          <w:lang w:eastAsia="zh-CN"/>
        </w:rPr>
        <w:t>Institutions, Transition and Development</w:t>
      </w:r>
      <w:r>
        <w:rPr>
          <w:rFonts w:eastAsia="宋体" w:hAnsi="宋体"/>
          <w:bCs/>
          <w:lang w:eastAsia="zh-CN"/>
        </w:rPr>
        <w:t xml:space="preserve">, </w:t>
      </w:r>
      <w:r w:rsidRPr="00E7628D">
        <w:rPr>
          <w:rFonts w:eastAsia="宋体" w:hAnsi="宋体"/>
          <w:bCs/>
          <w:i/>
          <w:iCs/>
          <w:lang w:eastAsia="zh-CN"/>
        </w:rPr>
        <w:t>Seoul, South Korea, April 26, 2013</w:t>
      </w:r>
    </w:p>
    <w:p w:rsidR="00DC4194" w:rsidRPr="00DC4194" w:rsidRDefault="00DC4194" w:rsidP="00C14036">
      <w:pPr>
        <w:numPr>
          <w:ilvl w:val="1"/>
          <w:numId w:val="8"/>
        </w:numPr>
        <w:spacing w:after="240"/>
        <w:rPr>
          <w:rFonts w:eastAsia="宋体" w:hAnsi="宋体"/>
          <w:bCs/>
          <w:lang w:eastAsia="zh-CN"/>
        </w:rPr>
      </w:pPr>
      <w:r w:rsidRPr="000F2928">
        <w:rPr>
          <w:rFonts w:eastAsia="宋体"/>
          <w:bCs/>
          <w:lang w:eastAsia="zh-CN"/>
        </w:rPr>
        <w:lastRenderedPageBreak/>
        <w:t>I</w:t>
      </w:r>
      <w:r w:rsidRPr="000F2928">
        <w:rPr>
          <w:rFonts w:eastAsia="宋体" w:hint="eastAsia"/>
          <w:bCs/>
          <w:lang w:eastAsia="zh-CN"/>
        </w:rPr>
        <w:t xml:space="preserve">nvited </w:t>
      </w:r>
      <w:r w:rsidRPr="000F2928">
        <w:rPr>
          <w:rFonts w:eastAsia="宋体"/>
          <w:bCs/>
          <w:lang w:eastAsia="zh-CN"/>
        </w:rPr>
        <w:t>speech</w:t>
      </w:r>
      <w:r w:rsidRPr="00C2442C">
        <w:t xml:space="preserve">, </w:t>
      </w:r>
      <w:r w:rsidRPr="003061DE">
        <w:t>“</w:t>
      </w:r>
      <w:r w:rsidRPr="0055214F">
        <w:rPr>
          <w:lang w:eastAsia="zh-CN"/>
        </w:rPr>
        <w:t>Un</w:t>
      </w:r>
      <w:r>
        <w:rPr>
          <w:lang w:eastAsia="zh-CN"/>
        </w:rPr>
        <w:t xml:space="preserve">derstanding Firms in Transition </w:t>
      </w:r>
      <w:r w:rsidRPr="0055214F">
        <w:rPr>
          <w:lang w:eastAsia="zh-CN"/>
        </w:rPr>
        <w:t>Economies: China</w:t>
      </w:r>
      <w:r>
        <w:rPr>
          <w:lang w:eastAsia="zh-CN"/>
        </w:rPr>
        <w:t xml:space="preserve"> </w:t>
      </w:r>
      <w:r w:rsidRPr="0055214F">
        <w:rPr>
          <w:lang w:eastAsia="zh-CN"/>
        </w:rPr>
        <w:t>and Central-Eastern Europe Compared</w:t>
      </w:r>
      <w:r w:rsidRPr="003061DE">
        <w:t>,”</w:t>
      </w:r>
      <w:r>
        <w:t xml:space="preserve"> (joint with B-Y </w:t>
      </w:r>
      <w:r w:rsidRPr="003061DE">
        <w:t xml:space="preserve">Kim </w:t>
      </w:r>
      <w:r>
        <w:t>and</w:t>
      </w:r>
      <w:r w:rsidRPr="003061DE">
        <w:t xml:space="preserve"> Jin Wang</w:t>
      </w:r>
      <w:r>
        <w:t xml:space="preserve">), </w:t>
      </w:r>
      <w:r w:rsidRPr="00A8200C">
        <w:rPr>
          <w:rFonts w:eastAsia="宋体" w:hAnsi="宋体"/>
          <w:bCs/>
          <w:lang w:eastAsia="zh-CN"/>
        </w:rPr>
        <w:t>The Pacific Rim Economies</w:t>
      </w:r>
      <w:r w:rsidRPr="00A8200C">
        <w:rPr>
          <w:rFonts w:eastAsia="宋体" w:hAnsi="宋体" w:hint="eastAsia"/>
          <w:bCs/>
          <w:lang w:eastAsia="zh-CN"/>
        </w:rPr>
        <w:t xml:space="preserve"> </w:t>
      </w:r>
      <w:r w:rsidRPr="00A8200C">
        <w:rPr>
          <w:rFonts w:eastAsia="宋体" w:hAnsi="宋体"/>
          <w:bCs/>
          <w:lang w:eastAsia="zh-CN"/>
        </w:rPr>
        <w:t xml:space="preserve">Institutions, Transition and Development, </w:t>
      </w:r>
      <w:r w:rsidRPr="00A8200C">
        <w:rPr>
          <w:rFonts w:eastAsia="宋体" w:hAnsi="宋体"/>
          <w:bCs/>
          <w:i/>
          <w:iCs/>
          <w:lang w:eastAsia="zh-CN"/>
        </w:rPr>
        <w:t>Seoul, South Korea, April 26, 2013</w:t>
      </w:r>
    </w:p>
    <w:p w:rsidR="007C0888" w:rsidRPr="007C0888" w:rsidRDefault="007C0888" w:rsidP="00C14036">
      <w:pPr>
        <w:numPr>
          <w:ilvl w:val="0"/>
          <w:numId w:val="8"/>
        </w:numPr>
        <w:spacing w:after="240"/>
        <w:rPr>
          <w:rFonts w:eastAsia="宋体" w:hAnsi="宋体"/>
          <w:bCs/>
          <w:lang w:eastAsia="zh-CN"/>
        </w:rPr>
      </w:pPr>
      <w:r w:rsidRPr="007C0888">
        <w:rPr>
          <w:rFonts w:eastAsia="宋体" w:hint="eastAsia"/>
          <w:bCs/>
          <w:lang w:eastAsia="zh-CN"/>
        </w:rPr>
        <w:t>特邀演讲，</w:t>
      </w:r>
      <w:r w:rsidRPr="007C0888">
        <w:rPr>
          <w:rFonts w:eastAsia="宋体"/>
          <w:bCs/>
          <w:lang w:eastAsia="zh-CN"/>
        </w:rPr>
        <w:t xml:space="preserve"> “</w:t>
      </w:r>
      <w:r w:rsidRPr="007C0888">
        <w:rPr>
          <w:rFonts w:eastAsia="宋体" w:hint="eastAsia"/>
          <w:bCs/>
          <w:lang w:eastAsia="zh-CN"/>
        </w:rPr>
        <w:t>金融改革面对的主要问题</w:t>
      </w:r>
      <w:r>
        <w:rPr>
          <w:rFonts w:eastAsia="宋体" w:hint="eastAsia"/>
          <w:bCs/>
          <w:lang w:eastAsia="zh-CN"/>
        </w:rPr>
        <w:t>，”</w:t>
      </w:r>
      <w:r w:rsidRPr="007C0888">
        <w:rPr>
          <w:rFonts w:eastAsia="宋体" w:hAnsi="宋体" w:hint="eastAsia"/>
          <w:bCs/>
          <w:lang w:eastAsia="zh-CN"/>
        </w:rPr>
        <w:t>中国金融改革第二次圆桌会</w:t>
      </w:r>
      <w:r w:rsidRPr="007C0888">
        <w:rPr>
          <w:rFonts w:eastAsia="宋体" w:hAnsi="宋体" w:hint="eastAsia"/>
          <w:bCs/>
          <w:lang w:eastAsia="zh-CN"/>
        </w:rPr>
        <w:t>2013</w:t>
      </w:r>
      <w:r w:rsidRPr="007C0888">
        <w:rPr>
          <w:rFonts w:eastAsia="宋体" w:hAnsi="宋体" w:hint="eastAsia"/>
          <w:bCs/>
          <w:lang w:eastAsia="zh-CN"/>
        </w:rPr>
        <w:t>年</w:t>
      </w:r>
      <w:r w:rsidRPr="007C0888">
        <w:rPr>
          <w:rFonts w:eastAsia="宋体" w:hAnsi="宋体" w:hint="eastAsia"/>
          <w:bCs/>
          <w:lang w:eastAsia="zh-CN"/>
        </w:rPr>
        <w:t>4</w:t>
      </w:r>
      <w:r w:rsidRPr="007C0888">
        <w:rPr>
          <w:rFonts w:eastAsia="宋体" w:hAnsi="宋体" w:hint="eastAsia"/>
          <w:bCs/>
          <w:lang w:eastAsia="zh-CN"/>
        </w:rPr>
        <w:t>月</w:t>
      </w:r>
      <w:r w:rsidRPr="007C0888">
        <w:rPr>
          <w:rFonts w:eastAsia="宋体" w:hAnsi="宋体" w:hint="eastAsia"/>
          <w:bCs/>
          <w:lang w:eastAsia="zh-CN"/>
        </w:rPr>
        <w:t>7</w:t>
      </w:r>
      <w:r>
        <w:rPr>
          <w:rFonts w:eastAsia="宋体" w:hAnsi="宋体" w:hint="eastAsia"/>
          <w:bCs/>
          <w:lang w:eastAsia="zh-CN"/>
        </w:rPr>
        <w:t>日，北京</w:t>
      </w:r>
    </w:p>
    <w:p w:rsidR="007C0888" w:rsidRPr="007C0888" w:rsidRDefault="007C0888" w:rsidP="00C14036">
      <w:pPr>
        <w:numPr>
          <w:ilvl w:val="0"/>
          <w:numId w:val="8"/>
        </w:numPr>
        <w:spacing w:after="240"/>
        <w:rPr>
          <w:rFonts w:eastAsia="宋体" w:hAnsi="宋体"/>
          <w:bCs/>
          <w:lang w:eastAsia="zh-CN"/>
        </w:rPr>
      </w:pPr>
      <w:r w:rsidRPr="007C0888">
        <w:rPr>
          <w:rFonts w:eastAsia="宋体" w:hint="eastAsia"/>
          <w:bCs/>
          <w:lang w:eastAsia="zh-CN"/>
        </w:rPr>
        <w:t>特邀演讲，</w:t>
      </w:r>
      <w:r w:rsidRPr="007C0888">
        <w:rPr>
          <w:rFonts w:eastAsia="宋体"/>
          <w:bCs/>
          <w:lang w:eastAsia="zh-CN"/>
        </w:rPr>
        <w:t xml:space="preserve"> “</w:t>
      </w:r>
      <w:r w:rsidRPr="007C0888">
        <w:rPr>
          <w:rFonts w:eastAsia="宋体" w:hAnsi="宋体" w:hint="eastAsia"/>
          <w:bCs/>
          <w:lang w:eastAsia="zh-CN"/>
        </w:rPr>
        <w:t>可持续发展、提高内需与城镇化过程出现的问题，”</w:t>
      </w:r>
      <w:r w:rsidRPr="00F977D9">
        <w:rPr>
          <w:rFonts w:ascii="Calibri" w:eastAsia="宋体" w:hAnsi="宋体" w:hint="eastAsia"/>
          <w:b/>
          <w:bCs/>
          <w:color w:val="000000"/>
          <w:kern w:val="24"/>
          <w:sz w:val="60"/>
          <w:szCs w:val="60"/>
          <w:lang w:eastAsia="zh-CN"/>
        </w:rPr>
        <w:t xml:space="preserve"> </w:t>
      </w:r>
      <w:r w:rsidRPr="007C0888">
        <w:rPr>
          <w:rFonts w:hint="eastAsia"/>
          <w:bCs/>
          <w:lang w:eastAsia="zh-CN"/>
        </w:rPr>
        <w:t>第二届岭南</w:t>
      </w:r>
      <w:r w:rsidRPr="007C0888">
        <w:rPr>
          <w:rFonts w:ascii="宋体" w:eastAsia="宋体" w:hAnsi="宋体" w:cs="宋体" w:hint="eastAsia"/>
          <w:bCs/>
          <w:lang w:eastAsia="zh-CN"/>
        </w:rPr>
        <w:t xml:space="preserve">论坛 </w:t>
      </w:r>
      <w:r w:rsidRPr="007C0888">
        <w:rPr>
          <w:rFonts w:eastAsia="宋体" w:hAnsi="宋体"/>
          <w:bCs/>
          <w:lang w:eastAsia="zh-CN"/>
        </w:rPr>
        <w:t>2013</w:t>
      </w:r>
      <w:r w:rsidRPr="007C0888">
        <w:rPr>
          <w:rFonts w:eastAsia="宋体" w:hAnsi="宋体" w:hint="eastAsia"/>
          <w:bCs/>
          <w:lang w:eastAsia="zh-CN"/>
        </w:rPr>
        <w:t>年</w:t>
      </w:r>
      <w:r w:rsidRPr="007C0888">
        <w:rPr>
          <w:rFonts w:eastAsia="宋体" w:hAnsi="宋体"/>
          <w:bCs/>
          <w:lang w:eastAsia="zh-CN"/>
        </w:rPr>
        <w:t>3</w:t>
      </w:r>
      <w:r w:rsidRPr="007C0888">
        <w:rPr>
          <w:rFonts w:eastAsia="宋体" w:hAnsi="宋体" w:hint="eastAsia"/>
          <w:bCs/>
          <w:lang w:eastAsia="zh-CN"/>
        </w:rPr>
        <w:t>月</w:t>
      </w:r>
      <w:r w:rsidRPr="007C0888">
        <w:rPr>
          <w:rFonts w:eastAsia="宋体" w:hAnsi="宋体"/>
          <w:bCs/>
          <w:lang w:eastAsia="zh-CN"/>
        </w:rPr>
        <w:t>31</w:t>
      </w:r>
      <w:r w:rsidRPr="007C0888">
        <w:rPr>
          <w:rFonts w:eastAsia="宋体" w:hAnsi="宋体" w:hint="eastAsia"/>
          <w:bCs/>
          <w:lang w:eastAsia="zh-CN"/>
        </w:rPr>
        <w:t>日</w:t>
      </w:r>
      <w:r>
        <w:rPr>
          <w:rFonts w:eastAsia="宋体" w:hAnsi="宋体" w:hint="eastAsia"/>
          <w:bCs/>
          <w:lang w:eastAsia="zh-CN"/>
        </w:rPr>
        <w:t>，</w:t>
      </w:r>
      <w:r w:rsidRPr="007C0888">
        <w:rPr>
          <w:rFonts w:eastAsia="宋体" w:hAnsi="宋体" w:hint="eastAsia"/>
          <w:bCs/>
          <w:lang w:eastAsia="zh-CN"/>
        </w:rPr>
        <w:t>广州</w:t>
      </w:r>
    </w:p>
    <w:p w:rsidR="009D1767" w:rsidRDefault="009D1767" w:rsidP="00C14036">
      <w:pPr>
        <w:numPr>
          <w:ilvl w:val="0"/>
          <w:numId w:val="8"/>
        </w:numPr>
        <w:spacing w:after="240"/>
        <w:rPr>
          <w:rFonts w:eastAsia="宋体" w:hAnsi="宋体"/>
          <w:bCs/>
          <w:lang w:eastAsia="zh-CN"/>
        </w:rPr>
      </w:pPr>
      <w:r>
        <w:rPr>
          <w:rFonts w:eastAsia="宋体" w:hAnsi="宋体"/>
          <w:bCs/>
          <w:lang w:eastAsia="zh-CN"/>
        </w:rPr>
        <w:t>I</w:t>
      </w:r>
      <w:r>
        <w:rPr>
          <w:rFonts w:eastAsia="宋体" w:hAnsi="宋体" w:hint="eastAsia"/>
          <w:bCs/>
          <w:lang w:eastAsia="zh-CN"/>
        </w:rPr>
        <w:t xml:space="preserve">nvited video-recorded speech, </w:t>
      </w:r>
      <w:r w:rsidRPr="00AA0415">
        <w:rPr>
          <w:rFonts w:eastAsia="宋体"/>
          <w:bCs/>
          <w:lang w:eastAsia="zh-CN"/>
        </w:rPr>
        <w:t>“I</w:t>
      </w:r>
      <w:r w:rsidRPr="00C07274">
        <w:rPr>
          <w:rFonts w:eastAsia="宋体" w:hAnsi="宋体"/>
          <w:bCs/>
          <w:lang w:eastAsia="zh-CN"/>
        </w:rPr>
        <w:t>nstitutions which Determine the Future of China:</w:t>
      </w:r>
      <w:r>
        <w:rPr>
          <w:rFonts w:eastAsia="宋体" w:hAnsi="宋体" w:hint="eastAsia"/>
          <w:bCs/>
          <w:lang w:eastAsia="zh-CN"/>
        </w:rPr>
        <w:t xml:space="preserve"> </w:t>
      </w:r>
      <w:r w:rsidRPr="00C07274">
        <w:rPr>
          <w:rFonts w:eastAsia="宋体" w:hAnsi="宋体"/>
          <w:bCs/>
          <w:lang w:eastAsia="zh-CN"/>
        </w:rPr>
        <w:t xml:space="preserve">for Prof. </w:t>
      </w:r>
      <w:proofErr w:type="spellStart"/>
      <w:r w:rsidRPr="00C07274">
        <w:rPr>
          <w:rFonts w:eastAsia="宋体" w:hAnsi="宋体"/>
          <w:bCs/>
          <w:lang w:eastAsia="zh-CN"/>
        </w:rPr>
        <w:t>Kornai's</w:t>
      </w:r>
      <w:proofErr w:type="spellEnd"/>
      <w:r w:rsidRPr="00C07274">
        <w:rPr>
          <w:rFonts w:eastAsia="宋体" w:hAnsi="宋体"/>
          <w:bCs/>
          <w:lang w:eastAsia="zh-CN"/>
        </w:rPr>
        <w:t xml:space="preserve"> 85th Birthday</w:t>
      </w:r>
      <w:r>
        <w:rPr>
          <w:rFonts w:eastAsia="宋体" w:hAnsi="宋体" w:hint="eastAsia"/>
          <w:bCs/>
          <w:lang w:eastAsia="zh-CN"/>
        </w:rPr>
        <w:t>,</w:t>
      </w:r>
      <w:r w:rsidRPr="00AA0415">
        <w:rPr>
          <w:rFonts w:eastAsia="宋体"/>
          <w:bCs/>
          <w:lang w:eastAsia="zh-CN"/>
        </w:rPr>
        <w:t>”</w:t>
      </w:r>
      <w:r w:rsidRPr="009D1767">
        <w:rPr>
          <w:rFonts w:eastAsia="宋体"/>
          <w:color w:val="000000"/>
          <w:kern w:val="24"/>
          <w:sz w:val="48"/>
          <w:szCs w:val="48"/>
        </w:rPr>
        <w:t xml:space="preserve"> </w:t>
      </w:r>
      <w:r w:rsidRPr="00AA0415">
        <w:rPr>
          <w:rFonts w:eastAsia="宋体" w:hAnsi="宋体"/>
          <w:bCs/>
          <w:i/>
          <w:lang w:eastAsia="zh-CN"/>
        </w:rPr>
        <w:t xml:space="preserve">The conference for celebrating </w:t>
      </w:r>
      <w:proofErr w:type="spellStart"/>
      <w:r w:rsidRPr="00AA0415">
        <w:rPr>
          <w:rFonts w:eastAsia="宋体" w:hAnsi="宋体"/>
          <w:bCs/>
          <w:i/>
          <w:lang w:eastAsia="zh-CN"/>
        </w:rPr>
        <w:t>J</w:t>
      </w:r>
      <w:r w:rsidRPr="00AA0415">
        <w:rPr>
          <w:rFonts w:eastAsia="宋体" w:hAnsi="宋体"/>
          <w:bCs/>
          <w:i/>
          <w:lang w:eastAsia="zh-CN"/>
        </w:rPr>
        <w:t>á</w:t>
      </w:r>
      <w:r w:rsidRPr="00AA0415">
        <w:rPr>
          <w:rFonts w:eastAsia="宋体" w:hAnsi="宋体"/>
          <w:bCs/>
          <w:i/>
          <w:lang w:eastAsia="zh-CN"/>
        </w:rPr>
        <w:t>nos</w:t>
      </w:r>
      <w:proofErr w:type="spellEnd"/>
      <w:r w:rsidRPr="00AA0415">
        <w:rPr>
          <w:rFonts w:eastAsia="宋体" w:hAnsi="宋体"/>
          <w:bCs/>
          <w:i/>
          <w:lang w:eastAsia="zh-CN"/>
        </w:rPr>
        <w:t xml:space="preserve"> </w:t>
      </w:r>
      <w:proofErr w:type="spellStart"/>
      <w:r w:rsidRPr="00AA0415">
        <w:rPr>
          <w:rFonts w:eastAsia="宋体"/>
          <w:bCs/>
          <w:i/>
          <w:lang w:eastAsia="zh-CN"/>
        </w:rPr>
        <w:t>Kornai’s</w:t>
      </w:r>
      <w:proofErr w:type="spellEnd"/>
      <w:r w:rsidRPr="00AA0415">
        <w:rPr>
          <w:rFonts w:eastAsia="宋体"/>
          <w:bCs/>
          <w:i/>
          <w:lang w:eastAsia="zh-CN"/>
        </w:rPr>
        <w:t xml:space="preserve"> </w:t>
      </w:r>
      <w:r w:rsidRPr="00AA0415">
        <w:rPr>
          <w:rFonts w:eastAsia="宋体" w:hAnsi="宋体"/>
          <w:bCs/>
          <w:i/>
          <w:lang w:eastAsia="zh-CN"/>
        </w:rPr>
        <w:t>85th birthday</w:t>
      </w:r>
      <w:r>
        <w:rPr>
          <w:rFonts w:eastAsia="宋体" w:hAnsi="宋体"/>
          <w:bCs/>
          <w:lang w:eastAsia="zh-CN"/>
        </w:rPr>
        <w:t xml:space="preserve">, </w:t>
      </w:r>
      <w:r w:rsidRPr="00AA0415">
        <w:rPr>
          <w:rFonts w:eastAsia="宋体" w:hAnsi="宋体"/>
          <w:bCs/>
          <w:lang w:eastAsia="zh-CN"/>
        </w:rPr>
        <w:t>Corvinus University of Budapest and the Central European University</w:t>
      </w:r>
      <w:r>
        <w:rPr>
          <w:rFonts w:eastAsia="宋体" w:hAnsi="宋体"/>
          <w:bCs/>
          <w:lang w:eastAsia="zh-CN"/>
        </w:rPr>
        <w:t>, 18/01/2013</w:t>
      </w:r>
    </w:p>
    <w:p w:rsidR="009D1767" w:rsidRDefault="009D1767" w:rsidP="00C14036">
      <w:pPr>
        <w:numPr>
          <w:ilvl w:val="0"/>
          <w:numId w:val="8"/>
        </w:numPr>
        <w:spacing w:after="240"/>
        <w:rPr>
          <w:rFonts w:eastAsia="宋体"/>
          <w:bCs/>
          <w:lang w:eastAsia="zh-CN"/>
        </w:rPr>
      </w:pPr>
      <w:r>
        <w:rPr>
          <w:rFonts w:eastAsia="宋体" w:hint="eastAsia"/>
          <w:bCs/>
          <w:lang w:eastAsia="zh-CN"/>
        </w:rPr>
        <w:t>特邀演讲，</w:t>
      </w:r>
      <w:r>
        <w:rPr>
          <w:rFonts w:eastAsia="宋体"/>
          <w:bCs/>
          <w:lang w:eastAsia="zh-CN"/>
        </w:rPr>
        <w:t xml:space="preserve"> “</w:t>
      </w:r>
      <w:r w:rsidRPr="00BA4D95">
        <w:rPr>
          <w:rFonts w:eastAsia="宋体" w:hint="eastAsia"/>
          <w:bCs/>
          <w:lang w:eastAsia="zh-CN"/>
        </w:rPr>
        <w:t>城镇化的机遇和陷阱</w:t>
      </w:r>
      <w:r>
        <w:rPr>
          <w:rFonts w:eastAsia="宋体"/>
          <w:bCs/>
          <w:lang w:eastAsia="zh-CN"/>
        </w:rPr>
        <w:t xml:space="preserve">,” </w:t>
      </w:r>
      <w:r w:rsidRPr="00C07274">
        <w:rPr>
          <w:rFonts w:eastAsia="宋体" w:hint="eastAsia"/>
          <w:bCs/>
          <w:i/>
          <w:lang w:eastAsia="zh-CN"/>
        </w:rPr>
        <w:t>2012</w:t>
      </w:r>
      <w:r w:rsidRPr="00C07274">
        <w:rPr>
          <w:rFonts w:eastAsia="宋体" w:hint="eastAsia"/>
          <w:bCs/>
          <w:i/>
          <w:lang w:eastAsia="zh-CN"/>
        </w:rPr>
        <w:t>凤凰财经峰会</w:t>
      </w:r>
      <w:r>
        <w:rPr>
          <w:rFonts w:eastAsia="宋体" w:hint="eastAsia"/>
          <w:bCs/>
          <w:lang w:eastAsia="zh-CN"/>
        </w:rPr>
        <w:t>，北京，</w:t>
      </w:r>
      <w:r>
        <w:rPr>
          <w:rFonts w:eastAsia="宋体" w:hint="eastAsia"/>
          <w:bCs/>
          <w:lang w:eastAsia="zh-CN"/>
        </w:rPr>
        <w:t>2012</w:t>
      </w:r>
      <w:r>
        <w:rPr>
          <w:rFonts w:eastAsia="宋体" w:hint="eastAsia"/>
          <w:bCs/>
          <w:lang w:eastAsia="zh-CN"/>
        </w:rPr>
        <w:t>年</w:t>
      </w:r>
      <w:r>
        <w:rPr>
          <w:rFonts w:eastAsia="宋体" w:hint="eastAsia"/>
          <w:bCs/>
          <w:lang w:eastAsia="zh-CN"/>
        </w:rPr>
        <w:t>12</w:t>
      </w:r>
      <w:r>
        <w:rPr>
          <w:rFonts w:eastAsia="宋体" w:hint="eastAsia"/>
          <w:bCs/>
          <w:lang w:eastAsia="zh-CN"/>
        </w:rPr>
        <w:t>月</w:t>
      </w:r>
      <w:r>
        <w:rPr>
          <w:rFonts w:eastAsia="宋体" w:hint="eastAsia"/>
          <w:bCs/>
          <w:lang w:eastAsia="zh-CN"/>
        </w:rPr>
        <w:t>16</w:t>
      </w:r>
      <w:r>
        <w:rPr>
          <w:rFonts w:eastAsia="宋体" w:hint="eastAsia"/>
          <w:bCs/>
          <w:lang w:eastAsia="zh-CN"/>
        </w:rPr>
        <w:t>日</w:t>
      </w:r>
    </w:p>
    <w:p w:rsidR="009D1767" w:rsidRDefault="009D1767" w:rsidP="00C14036">
      <w:pPr>
        <w:numPr>
          <w:ilvl w:val="0"/>
          <w:numId w:val="8"/>
        </w:numPr>
        <w:spacing w:after="240"/>
        <w:rPr>
          <w:rFonts w:eastAsia="宋体"/>
          <w:bCs/>
          <w:lang w:eastAsia="zh-CN"/>
        </w:rPr>
      </w:pPr>
      <w:r>
        <w:rPr>
          <w:rFonts w:eastAsia="宋体" w:hint="eastAsia"/>
          <w:bCs/>
          <w:lang w:eastAsia="zh-CN"/>
        </w:rPr>
        <w:t xml:space="preserve">Keynote speech, </w:t>
      </w:r>
      <w:r>
        <w:rPr>
          <w:rFonts w:eastAsia="宋体"/>
          <w:bCs/>
          <w:lang w:eastAsia="zh-CN"/>
        </w:rPr>
        <w:t>“</w:t>
      </w:r>
      <w:r w:rsidRPr="00C07274">
        <w:rPr>
          <w:rFonts w:eastAsia="宋体"/>
          <w:bCs/>
          <w:lang w:eastAsia="zh-CN"/>
        </w:rPr>
        <w:t>Political and Economic Institutions of China and Constitutionalism</w:t>
      </w:r>
      <w:r>
        <w:rPr>
          <w:rFonts w:eastAsia="宋体" w:hint="eastAsia"/>
          <w:bCs/>
          <w:lang w:eastAsia="zh-CN"/>
        </w:rPr>
        <w:t>,</w:t>
      </w:r>
      <w:r>
        <w:rPr>
          <w:rFonts w:eastAsia="宋体"/>
          <w:bCs/>
          <w:lang w:eastAsia="zh-CN"/>
        </w:rPr>
        <w:t>”</w:t>
      </w:r>
      <w:r>
        <w:rPr>
          <w:rFonts w:eastAsia="宋体" w:hint="eastAsia"/>
          <w:bCs/>
          <w:lang w:eastAsia="zh-CN"/>
        </w:rPr>
        <w:t xml:space="preserve">  </w:t>
      </w:r>
      <w:r w:rsidRPr="00C07274">
        <w:rPr>
          <w:rFonts w:eastAsia="宋体"/>
          <w:bCs/>
          <w:i/>
          <w:lang w:eastAsia="zh-CN"/>
        </w:rPr>
        <w:t>The 7</w:t>
      </w:r>
      <w:r w:rsidRPr="00C07274">
        <w:rPr>
          <w:rFonts w:eastAsia="宋体"/>
          <w:bCs/>
          <w:i/>
          <w:vertAlign w:val="superscript"/>
          <w:lang w:eastAsia="zh-CN"/>
        </w:rPr>
        <w:t>th</w:t>
      </w:r>
      <w:r w:rsidRPr="00C07274">
        <w:rPr>
          <w:rFonts w:eastAsia="宋体" w:hint="eastAsia"/>
          <w:bCs/>
          <w:i/>
          <w:lang w:eastAsia="zh-CN"/>
        </w:rPr>
        <w:t xml:space="preserve"> </w:t>
      </w:r>
      <w:r w:rsidRPr="00C07274">
        <w:rPr>
          <w:rFonts w:eastAsia="宋体"/>
          <w:bCs/>
          <w:i/>
          <w:lang w:eastAsia="zh-CN"/>
        </w:rPr>
        <w:t>Biennial Conference of the Hong Kong Economic Association</w:t>
      </w:r>
      <w:r>
        <w:rPr>
          <w:rFonts w:eastAsia="宋体" w:hint="eastAsia"/>
          <w:bCs/>
          <w:lang w:eastAsia="zh-CN"/>
        </w:rPr>
        <w:t xml:space="preserve">, </w:t>
      </w:r>
      <w:proofErr w:type="spellStart"/>
      <w:r w:rsidRPr="00C07274">
        <w:rPr>
          <w:rFonts w:eastAsia="宋体"/>
          <w:bCs/>
          <w:lang w:eastAsia="zh-CN"/>
        </w:rPr>
        <w:t>Lingnan</w:t>
      </w:r>
      <w:proofErr w:type="spellEnd"/>
      <w:r w:rsidRPr="00C07274">
        <w:rPr>
          <w:rFonts w:eastAsia="宋体"/>
          <w:bCs/>
          <w:lang w:eastAsia="zh-CN"/>
        </w:rPr>
        <w:t xml:space="preserve"> University, Hong Kong</w:t>
      </w:r>
      <w:r>
        <w:rPr>
          <w:rFonts w:eastAsia="宋体" w:hint="eastAsia"/>
          <w:bCs/>
          <w:lang w:eastAsia="zh-CN"/>
        </w:rPr>
        <w:t>, 14/12/2012</w:t>
      </w:r>
    </w:p>
    <w:p w:rsidR="009D1767" w:rsidRDefault="009D1767" w:rsidP="00C14036">
      <w:pPr>
        <w:numPr>
          <w:ilvl w:val="0"/>
          <w:numId w:val="8"/>
        </w:numPr>
        <w:spacing w:after="240"/>
        <w:rPr>
          <w:rFonts w:eastAsia="宋体"/>
          <w:bCs/>
          <w:lang w:eastAsia="zh-CN"/>
        </w:rPr>
      </w:pPr>
      <w:r>
        <w:rPr>
          <w:rFonts w:eastAsia="宋体" w:hint="eastAsia"/>
          <w:bCs/>
          <w:lang w:eastAsia="zh-CN"/>
        </w:rPr>
        <w:t>特邀演讲，“</w:t>
      </w:r>
      <w:r w:rsidRPr="00C07274">
        <w:rPr>
          <w:rFonts w:eastAsia="宋体" w:hint="eastAsia"/>
          <w:bCs/>
          <w:lang w:eastAsia="zh-CN"/>
        </w:rPr>
        <w:t>金融改革依赖体制改革</w:t>
      </w:r>
      <w:r>
        <w:rPr>
          <w:rFonts w:eastAsia="宋体" w:hint="eastAsia"/>
          <w:bCs/>
          <w:lang w:eastAsia="zh-CN"/>
        </w:rPr>
        <w:t>，”</w:t>
      </w:r>
      <w:r w:rsidRPr="00C07274">
        <w:rPr>
          <w:rFonts w:eastAsia="宋体" w:hint="eastAsia"/>
          <w:bCs/>
          <w:i/>
          <w:lang w:eastAsia="zh-CN"/>
        </w:rPr>
        <w:t>2012</w:t>
      </w:r>
      <w:r w:rsidRPr="00C07274">
        <w:rPr>
          <w:rFonts w:eastAsia="宋体" w:hint="eastAsia"/>
          <w:bCs/>
          <w:i/>
          <w:lang w:eastAsia="zh-CN"/>
        </w:rPr>
        <w:t>财新峰会</w:t>
      </w:r>
      <w:r>
        <w:rPr>
          <w:rFonts w:eastAsia="宋体" w:hint="eastAsia"/>
          <w:bCs/>
          <w:lang w:eastAsia="zh-CN"/>
        </w:rPr>
        <w:t>，北京，</w:t>
      </w:r>
      <w:r>
        <w:rPr>
          <w:rFonts w:eastAsia="宋体" w:hint="eastAsia"/>
          <w:bCs/>
          <w:lang w:eastAsia="zh-CN"/>
        </w:rPr>
        <w:t>2012</w:t>
      </w:r>
      <w:r>
        <w:rPr>
          <w:rFonts w:eastAsia="宋体" w:hint="eastAsia"/>
          <w:bCs/>
          <w:lang w:eastAsia="zh-CN"/>
        </w:rPr>
        <w:t>年</w:t>
      </w:r>
      <w:r>
        <w:rPr>
          <w:rFonts w:eastAsia="宋体" w:hint="eastAsia"/>
          <w:bCs/>
          <w:lang w:eastAsia="zh-CN"/>
        </w:rPr>
        <w:t>11</w:t>
      </w:r>
      <w:r>
        <w:rPr>
          <w:rFonts w:eastAsia="宋体" w:hint="eastAsia"/>
          <w:bCs/>
          <w:lang w:eastAsia="zh-CN"/>
        </w:rPr>
        <w:t>月</w:t>
      </w:r>
      <w:r>
        <w:rPr>
          <w:rFonts w:eastAsia="宋体" w:hint="eastAsia"/>
          <w:bCs/>
          <w:lang w:eastAsia="zh-CN"/>
        </w:rPr>
        <w:t>17</w:t>
      </w:r>
      <w:r>
        <w:rPr>
          <w:rFonts w:eastAsia="宋体" w:hint="eastAsia"/>
          <w:bCs/>
          <w:lang w:eastAsia="zh-CN"/>
        </w:rPr>
        <w:t>日</w:t>
      </w:r>
    </w:p>
    <w:p w:rsidR="00E370A2" w:rsidRDefault="009D1767" w:rsidP="00C14036">
      <w:pPr>
        <w:numPr>
          <w:ilvl w:val="0"/>
          <w:numId w:val="8"/>
        </w:numPr>
        <w:spacing w:after="240"/>
        <w:rPr>
          <w:rFonts w:eastAsia="宋体"/>
          <w:bCs/>
          <w:lang w:eastAsia="zh-CN"/>
        </w:rPr>
      </w:pPr>
      <w:r>
        <w:rPr>
          <w:rFonts w:eastAsia="宋体"/>
          <w:bCs/>
          <w:lang w:eastAsia="zh-CN"/>
        </w:rPr>
        <w:t>K</w:t>
      </w:r>
      <w:r>
        <w:rPr>
          <w:rFonts w:eastAsia="宋体" w:hint="eastAsia"/>
          <w:bCs/>
          <w:lang w:eastAsia="zh-CN"/>
        </w:rPr>
        <w:t xml:space="preserve">eynote speech, </w:t>
      </w:r>
      <w:r w:rsidR="00E370A2" w:rsidRPr="00C2442C">
        <w:rPr>
          <w:rFonts w:eastAsia="宋体"/>
          <w:bCs/>
          <w:lang w:eastAsia="zh-CN"/>
        </w:rPr>
        <w:t>“Political and Economic Institutions of China and Constitutionalism,”</w:t>
      </w:r>
      <w:r w:rsidR="00E370A2">
        <w:rPr>
          <w:rFonts w:eastAsia="宋体"/>
          <w:bCs/>
          <w:lang w:eastAsia="zh-CN"/>
        </w:rPr>
        <w:t xml:space="preserve"> </w:t>
      </w:r>
      <w:r w:rsidR="00E370A2" w:rsidRPr="00C2442C">
        <w:rPr>
          <w:rFonts w:eastAsia="宋体"/>
          <w:bCs/>
          <w:lang w:eastAsia="zh-CN"/>
        </w:rPr>
        <w:t>Asian Law and Economics Association Annual Meeting Shandong University, Jinan, 11 July 2012</w:t>
      </w:r>
    </w:p>
    <w:p w:rsidR="00E370A2" w:rsidRPr="00E370A2" w:rsidRDefault="008C7DD6" w:rsidP="00C14036">
      <w:pPr>
        <w:numPr>
          <w:ilvl w:val="0"/>
          <w:numId w:val="8"/>
        </w:numPr>
        <w:spacing w:after="240"/>
        <w:rPr>
          <w:rFonts w:eastAsia="宋体"/>
          <w:bCs/>
          <w:lang w:eastAsia="zh-CN"/>
        </w:rPr>
      </w:pPr>
      <w:r>
        <w:rPr>
          <w:rFonts w:eastAsia="宋体" w:hAnsi="宋体" w:hint="eastAsia"/>
          <w:bCs/>
          <w:lang w:eastAsia="zh-TW"/>
        </w:rPr>
        <w:t>主旨演讲</w:t>
      </w:r>
      <w:r w:rsidR="00E370A2" w:rsidRPr="00C2442C">
        <w:rPr>
          <w:rFonts w:eastAsia="宋体"/>
          <w:bCs/>
          <w:lang w:eastAsia="zh-TW"/>
        </w:rPr>
        <w:t>, “</w:t>
      </w:r>
      <w:r w:rsidR="00E370A2" w:rsidRPr="00C2442C">
        <w:rPr>
          <w:rFonts w:eastAsia="宋体" w:hAnsi="宋体"/>
          <w:bCs/>
          <w:lang w:eastAsia="zh-TW"/>
        </w:rPr>
        <w:t>歐債危機的教训</w:t>
      </w:r>
      <w:r w:rsidR="00E370A2" w:rsidRPr="00C2442C">
        <w:rPr>
          <w:rFonts w:eastAsia="宋体"/>
          <w:bCs/>
          <w:lang w:eastAsia="zh-TW"/>
        </w:rPr>
        <w:t>,”</w:t>
      </w:r>
      <w:r w:rsidR="00E370A2" w:rsidRPr="00C2442C">
        <w:rPr>
          <w:rFonts w:eastAsia="Arial Unicode MS"/>
          <w:color w:val="000000"/>
          <w:kern w:val="24"/>
          <w:lang w:eastAsia="zh-TW"/>
        </w:rPr>
        <w:t xml:space="preserve"> </w:t>
      </w:r>
      <w:r w:rsidR="00E370A2" w:rsidRPr="00C2442C">
        <w:rPr>
          <w:rFonts w:eastAsia="宋体" w:hAnsi="宋体"/>
          <w:bCs/>
          <w:lang w:eastAsia="zh-TW"/>
        </w:rPr>
        <w:t>大師經濟論壇，</w:t>
      </w:r>
      <w:r w:rsidR="00E370A2" w:rsidRPr="00C2442C">
        <w:rPr>
          <w:rFonts w:eastAsia="宋体"/>
          <w:bCs/>
          <w:lang w:eastAsia="zh-TW"/>
        </w:rPr>
        <w:t xml:space="preserve">ING. </w:t>
      </w:r>
      <w:r w:rsidR="00E370A2" w:rsidRPr="00C2442C">
        <w:rPr>
          <w:rFonts w:eastAsia="宋体"/>
          <w:bCs/>
          <w:lang w:eastAsia="zh-CN"/>
        </w:rPr>
        <w:t>Economic Forum,</w:t>
      </w:r>
      <w:r w:rsidR="00E370A2" w:rsidRPr="00C2442C">
        <w:rPr>
          <w:rFonts w:eastAsia="宋体" w:hAnsi="宋体"/>
          <w:bCs/>
          <w:lang w:eastAsia="zh-CN"/>
        </w:rPr>
        <w:t>台北，</w:t>
      </w:r>
      <w:r w:rsidR="00E370A2" w:rsidRPr="00C2442C">
        <w:rPr>
          <w:rFonts w:eastAsia="宋体"/>
          <w:bCs/>
          <w:lang w:eastAsia="zh-CN"/>
        </w:rPr>
        <w:t>2012</w:t>
      </w:r>
      <w:r w:rsidR="00E370A2" w:rsidRPr="00C2442C">
        <w:rPr>
          <w:rFonts w:eastAsia="宋体" w:hAnsi="宋体"/>
          <w:bCs/>
          <w:lang w:eastAsia="zh-CN"/>
        </w:rPr>
        <w:t>年</w:t>
      </w:r>
      <w:r w:rsidR="00E370A2" w:rsidRPr="00C2442C">
        <w:rPr>
          <w:rFonts w:eastAsia="宋体"/>
          <w:bCs/>
          <w:lang w:eastAsia="zh-CN"/>
        </w:rPr>
        <w:t>6</w:t>
      </w:r>
      <w:r w:rsidR="00E370A2" w:rsidRPr="00C2442C">
        <w:rPr>
          <w:rFonts w:eastAsia="宋体" w:hAnsi="宋体"/>
          <w:bCs/>
          <w:lang w:eastAsia="zh-CN"/>
        </w:rPr>
        <w:t>月</w:t>
      </w:r>
      <w:r w:rsidR="00E370A2" w:rsidRPr="00C2442C">
        <w:rPr>
          <w:rFonts w:eastAsia="宋体"/>
          <w:bCs/>
          <w:lang w:eastAsia="zh-CN"/>
        </w:rPr>
        <w:t>21</w:t>
      </w:r>
      <w:r w:rsidR="00E370A2" w:rsidRPr="00C2442C">
        <w:rPr>
          <w:rFonts w:eastAsia="宋体" w:hAnsi="宋体"/>
          <w:bCs/>
          <w:lang w:eastAsia="zh-CN"/>
        </w:rPr>
        <w:t>日</w:t>
      </w:r>
    </w:p>
    <w:p w:rsidR="00E370A2" w:rsidRPr="00E370A2" w:rsidRDefault="00E370A2" w:rsidP="00C14036">
      <w:pPr>
        <w:numPr>
          <w:ilvl w:val="0"/>
          <w:numId w:val="8"/>
        </w:numPr>
        <w:spacing w:after="240"/>
        <w:rPr>
          <w:rFonts w:eastAsia="宋体"/>
          <w:bCs/>
          <w:lang w:eastAsia="zh-CN"/>
        </w:rPr>
      </w:pPr>
      <w:r>
        <w:rPr>
          <w:rFonts w:eastAsia="宋体"/>
          <w:bCs/>
          <w:lang w:eastAsia="zh-CN"/>
        </w:rPr>
        <w:t>I</w:t>
      </w:r>
      <w:r>
        <w:rPr>
          <w:rFonts w:eastAsia="宋体" w:hint="eastAsia"/>
          <w:bCs/>
          <w:lang w:eastAsia="zh-CN"/>
        </w:rPr>
        <w:t xml:space="preserve">nvited </w:t>
      </w:r>
      <w:r>
        <w:rPr>
          <w:rFonts w:eastAsia="宋体"/>
          <w:bCs/>
          <w:lang w:eastAsia="zh-CN"/>
        </w:rPr>
        <w:t>speech</w:t>
      </w:r>
      <w:r w:rsidRPr="00C2442C">
        <w:t xml:space="preserve">, “Institution and Managerial Task Allocation: Evidence from Chinese Entrepreneurs,”  "THE MARKET FOR IDEAS, HUMAN CAPITAL, AND ECONOMIC DEVELOPMENT” </w:t>
      </w:r>
      <w:r w:rsidRPr="00C2442C">
        <w:rPr>
          <w:i/>
        </w:rPr>
        <w:t xml:space="preserve">Conference Honoring Nobel Laureate Ronald </w:t>
      </w:r>
      <w:proofErr w:type="spellStart"/>
      <w:r w:rsidRPr="00C2442C">
        <w:rPr>
          <w:i/>
        </w:rPr>
        <w:t>Coase</w:t>
      </w:r>
      <w:proofErr w:type="spellEnd"/>
      <w:r w:rsidRPr="00C2442C">
        <w:rPr>
          <w:i/>
        </w:rPr>
        <w:t xml:space="preserve">, </w:t>
      </w:r>
      <w:r w:rsidRPr="00C2442C">
        <w:t>University of Buffalo,</w:t>
      </w:r>
      <w:r w:rsidRPr="00C2442C">
        <w:rPr>
          <w:i/>
        </w:rPr>
        <w:t xml:space="preserve"> </w:t>
      </w:r>
      <w:r w:rsidRPr="00C2442C">
        <w:t>May 12, 2012</w:t>
      </w:r>
    </w:p>
    <w:p w:rsidR="00E370A2" w:rsidRDefault="00E370A2" w:rsidP="00C14036">
      <w:pPr>
        <w:numPr>
          <w:ilvl w:val="0"/>
          <w:numId w:val="8"/>
        </w:numPr>
        <w:spacing w:after="240"/>
        <w:rPr>
          <w:rFonts w:eastAsia="宋体"/>
          <w:bCs/>
          <w:lang w:eastAsia="zh-CN"/>
        </w:rPr>
      </w:pPr>
      <w:r>
        <w:rPr>
          <w:rFonts w:eastAsia="宋体" w:hint="eastAsia"/>
          <w:bCs/>
          <w:lang w:eastAsia="zh-CN"/>
        </w:rPr>
        <w:t>特邀演讲，</w:t>
      </w:r>
      <w:r w:rsidRPr="00C2442C">
        <w:rPr>
          <w:rFonts w:eastAsia="宋体"/>
          <w:bCs/>
          <w:lang w:eastAsia="zh-CN"/>
        </w:rPr>
        <w:t>“</w:t>
      </w:r>
      <w:r w:rsidRPr="00C2442C">
        <w:rPr>
          <w:rFonts w:eastAsia="宋体"/>
          <w:bCs/>
          <w:lang w:eastAsia="zh-CN"/>
        </w:rPr>
        <w:t>中国经济结构问题的制度基础</w:t>
      </w:r>
      <w:r w:rsidRPr="00C2442C">
        <w:rPr>
          <w:rFonts w:eastAsia="宋体"/>
          <w:bCs/>
          <w:lang w:eastAsia="zh-CN"/>
        </w:rPr>
        <w:t>,” 2012</w:t>
      </w:r>
      <w:r w:rsidRPr="00C2442C">
        <w:rPr>
          <w:rFonts w:eastAsia="宋体"/>
          <w:bCs/>
          <w:lang w:eastAsia="zh-CN"/>
        </w:rPr>
        <w:t>中金投资论坛（三亚），</w:t>
      </w:r>
      <w:r w:rsidRPr="00C2442C">
        <w:rPr>
          <w:rFonts w:eastAsia="宋体"/>
          <w:bCs/>
          <w:lang w:eastAsia="zh-CN"/>
        </w:rPr>
        <w:t xml:space="preserve"> 2012</w:t>
      </w:r>
      <w:r w:rsidRPr="00C2442C">
        <w:rPr>
          <w:rFonts w:eastAsia="宋体"/>
          <w:bCs/>
          <w:lang w:eastAsia="zh-CN"/>
        </w:rPr>
        <w:t>年</w:t>
      </w:r>
      <w:r w:rsidRPr="00C2442C">
        <w:rPr>
          <w:rFonts w:eastAsia="宋体"/>
          <w:bCs/>
          <w:lang w:eastAsia="zh-CN"/>
        </w:rPr>
        <w:t>1</w:t>
      </w:r>
      <w:r w:rsidRPr="00C2442C">
        <w:rPr>
          <w:rFonts w:eastAsia="宋体"/>
          <w:bCs/>
          <w:lang w:eastAsia="zh-CN"/>
        </w:rPr>
        <w:t>月</w:t>
      </w:r>
      <w:r w:rsidRPr="00C2442C">
        <w:rPr>
          <w:rFonts w:eastAsia="宋体"/>
          <w:bCs/>
          <w:lang w:eastAsia="zh-CN"/>
        </w:rPr>
        <w:t>13</w:t>
      </w:r>
      <w:r w:rsidRPr="00C2442C">
        <w:rPr>
          <w:rFonts w:eastAsia="宋体"/>
          <w:bCs/>
          <w:lang w:eastAsia="zh-CN"/>
        </w:rPr>
        <w:t>日</w:t>
      </w:r>
    </w:p>
    <w:p w:rsidR="00122119" w:rsidRPr="00DB7AD7" w:rsidRDefault="00122119" w:rsidP="00C14036">
      <w:pPr>
        <w:numPr>
          <w:ilvl w:val="0"/>
          <w:numId w:val="8"/>
        </w:numPr>
        <w:spacing w:after="240"/>
        <w:rPr>
          <w:rFonts w:eastAsia="宋体"/>
          <w:bCs/>
          <w:lang w:eastAsia="zh-CN"/>
        </w:rPr>
      </w:pPr>
      <w:r>
        <w:rPr>
          <w:rFonts w:eastAsia="宋体"/>
          <w:bCs/>
          <w:lang w:eastAsia="zh-CN"/>
        </w:rPr>
        <w:t>K</w:t>
      </w:r>
      <w:r>
        <w:rPr>
          <w:rFonts w:eastAsia="宋体" w:hint="eastAsia"/>
          <w:bCs/>
          <w:lang w:eastAsia="zh-CN"/>
        </w:rPr>
        <w:t xml:space="preserve">eynote speech, </w:t>
      </w:r>
      <w:r w:rsidRPr="00122119">
        <w:rPr>
          <w:rFonts w:eastAsia="宋体"/>
          <w:bCs/>
          <w:lang w:eastAsia="zh-CN"/>
        </w:rPr>
        <w:t>“</w:t>
      </w:r>
      <w:r w:rsidRPr="00122119">
        <w:rPr>
          <w:bCs/>
          <w:lang w:eastAsia="zh-CN"/>
        </w:rPr>
        <w:t>Institutional Foundations of China’s Structural Problems</w:t>
      </w:r>
      <w:r w:rsidRPr="00DB7AD7">
        <w:rPr>
          <w:rFonts w:eastAsia="宋体"/>
          <w:bCs/>
          <w:lang w:eastAsia="zh-CN"/>
        </w:rPr>
        <w:t xml:space="preserve">,” </w:t>
      </w:r>
      <w:r w:rsidRPr="00122119">
        <w:rPr>
          <w:bCs/>
          <w:lang w:eastAsia="zh-CN"/>
        </w:rPr>
        <w:t>Third Annual International Conference on the Chinese Economy</w:t>
      </w:r>
      <w:r w:rsidRPr="00DB7AD7">
        <w:rPr>
          <w:rFonts w:eastAsia="宋体"/>
          <w:bCs/>
          <w:lang w:eastAsia="zh-CN"/>
        </w:rPr>
        <w:t xml:space="preserve">, </w:t>
      </w:r>
      <w:r w:rsidRPr="00122119">
        <w:rPr>
          <w:lang w:eastAsia="zh-CN"/>
        </w:rPr>
        <w:t>Hong Kong Institute for Monetary Research (HKIMR)</w:t>
      </w:r>
      <w:r w:rsidRPr="00DB7AD7">
        <w:rPr>
          <w:rFonts w:eastAsia="宋体"/>
          <w:lang w:eastAsia="zh-CN"/>
        </w:rPr>
        <w:t>, Hong Kong, 12/01/2012</w:t>
      </w:r>
    </w:p>
    <w:p w:rsidR="00122119" w:rsidRPr="00122119" w:rsidRDefault="00122119" w:rsidP="00C14036">
      <w:pPr>
        <w:numPr>
          <w:ilvl w:val="0"/>
          <w:numId w:val="8"/>
        </w:numPr>
        <w:spacing w:after="240"/>
        <w:rPr>
          <w:rFonts w:eastAsia="宋体"/>
          <w:bCs/>
          <w:lang w:eastAsia="zh-CN"/>
        </w:rPr>
      </w:pPr>
      <w:r>
        <w:rPr>
          <w:rFonts w:eastAsia="宋体"/>
          <w:bCs/>
          <w:lang w:eastAsia="zh-CN"/>
        </w:rPr>
        <w:t>I</w:t>
      </w:r>
      <w:r>
        <w:rPr>
          <w:rFonts w:eastAsia="宋体" w:hint="eastAsia"/>
          <w:bCs/>
          <w:lang w:eastAsia="zh-CN"/>
        </w:rPr>
        <w:t xml:space="preserve">nvited </w:t>
      </w:r>
      <w:r>
        <w:rPr>
          <w:rFonts w:eastAsia="宋体"/>
          <w:bCs/>
          <w:lang w:eastAsia="zh-CN"/>
        </w:rPr>
        <w:t xml:space="preserve">speech, </w:t>
      </w:r>
      <w:r w:rsidRPr="00122119">
        <w:rPr>
          <w:rFonts w:eastAsia="宋体"/>
          <w:bCs/>
          <w:lang w:eastAsia="zh-CN"/>
        </w:rPr>
        <w:t>“How is China Governed,” Sydney China Business Forum, Sydney, Australia, 29/11/2011</w:t>
      </w:r>
    </w:p>
    <w:p w:rsidR="008D6C29" w:rsidRPr="00277E55" w:rsidRDefault="008D6C29" w:rsidP="00C14036">
      <w:pPr>
        <w:numPr>
          <w:ilvl w:val="0"/>
          <w:numId w:val="8"/>
        </w:numPr>
        <w:spacing w:after="240"/>
        <w:rPr>
          <w:rFonts w:eastAsia="宋体"/>
          <w:bCs/>
          <w:lang w:eastAsia="zh-CN"/>
        </w:rPr>
      </w:pPr>
      <w:r w:rsidRPr="00277E55">
        <w:rPr>
          <w:bCs/>
          <w:lang w:eastAsia="zh-CN"/>
        </w:rPr>
        <w:t xml:space="preserve">Invited speech, </w:t>
      </w:r>
      <w:r w:rsidRPr="00277E55">
        <w:rPr>
          <w:rFonts w:eastAsia="宋体"/>
          <w:bCs/>
          <w:lang w:eastAsia="zh-CN"/>
        </w:rPr>
        <w:t>“</w:t>
      </w:r>
      <w:proofErr w:type="spellStart"/>
      <w:r w:rsidRPr="008D6C29">
        <w:rPr>
          <w:rFonts w:hint="eastAsia"/>
        </w:rPr>
        <w:t>体制造成的</w:t>
      </w:r>
      <w:r w:rsidRPr="008D6C29">
        <w:rPr>
          <w:rFonts w:ascii="宋体" w:eastAsia="宋体" w:hAnsi="宋体" w:cs="宋体" w:hint="eastAsia"/>
        </w:rPr>
        <w:t>资</w:t>
      </w:r>
      <w:r w:rsidRPr="008D6C29">
        <w:rPr>
          <w:rFonts w:ascii="MS Mincho" w:hAnsi="MS Mincho" w:cs="MS Mincho" w:hint="eastAsia"/>
        </w:rPr>
        <w:t>源配置扭曲</w:t>
      </w:r>
      <w:r w:rsidRPr="008D6C29">
        <w:rPr>
          <w:rFonts w:hint="eastAsia"/>
        </w:rPr>
        <w:t>和</w:t>
      </w:r>
      <w:r w:rsidRPr="008D6C29">
        <w:rPr>
          <w:rFonts w:ascii="宋体" w:eastAsia="宋体" w:hAnsi="宋体" w:cs="宋体" w:hint="eastAsia"/>
        </w:rPr>
        <w:t>结</w:t>
      </w:r>
      <w:r w:rsidRPr="008D6C29">
        <w:rPr>
          <w:rFonts w:ascii="MS Mincho" w:hAnsi="MS Mincho" w:cs="MS Mincho" w:hint="eastAsia"/>
        </w:rPr>
        <w:t>构性</w:t>
      </w:r>
      <w:r w:rsidRPr="008D6C29">
        <w:rPr>
          <w:rFonts w:ascii="宋体" w:eastAsia="宋体" w:hAnsi="宋体" w:cs="宋体" w:hint="eastAsia"/>
        </w:rPr>
        <w:t>问题</w:t>
      </w:r>
      <w:proofErr w:type="spellEnd"/>
      <w:r>
        <w:rPr>
          <w:rFonts w:ascii="宋体" w:eastAsia="宋体" w:hAnsi="宋体" w:cs="宋体"/>
        </w:rPr>
        <w:t>,</w:t>
      </w:r>
      <w:r w:rsidRPr="00277E55">
        <w:rPr>
          <w:rFonts w:eastAsia="宋体"/>
          <w:bCs/>
          <w:lang w:eastAsia="zh-CN"/>
        </w:rPr>
        <w:t>”</w:t>
      </w:r>
      <w:r w:rsidRPr="00277E55">
        <w:rPr>
          <w:rFonts w:eastAsia="PMingLiU"/>
          <w:lang w:eastAsia="zh-CN"/>
        </w:rPr>
        <w:t xml:space="preserve"> </w:t>
      </w:r>
      <w:r w:rsidRPr="00277E55">
        <w:rPr>
          <w:rFonts w:eastAsia="PMingLiU"/>
          <w:lang w:eastAsia="zh-CN"/>
        </w:rPr>
        <w:t>《</w:t>
      </w:r>
      <w:r w:rsidRPr="00277E55">
        <w:rPr>
          <w:rFonts w:eastAsia="宋体"/>
          <w:bCs/>
          <w:lang w:eastAsia="zh-CN"/>
        </w:rPr>
        <w:t>财新峰会</w:t>
      </w:r>
      <w:proofErr w:type="spellStart"/>
      <w:r w:rsidRPr="00277E55">
        <w:rPr>
          <w:rFonts w:eastAsia="宋体"/>
          <w:bCs/>
          <w:lang w:eastAsia="zh-CN"/>
        </w:rPr>
        <w:t>Caixin</w:t>
      </w:r>
      <w:proofErr w:type="spellEnd"/>
      <w:r w:rsidRPr="00277E55">
        <w:rPr>
          <w:rFonts w:eastAsia="宋体"/>
          <w:bCs/>
          <w:lang w:eastAsia="zh-CN"/>
        </w:rPr>
        <w:t xml:space="preserve"> Summit</w:t>
      </w:r>
      <w:r w:rsidRPr="00277E55">
        <w:rPr>
          <w:rFonts w:eastAsia="PMingLiU"/>
          <w:lang w:eastAsia="zh-CN"/>
        </w:rPr>
        <w:t>》</w:t>
      </w:r>
      <w:r w:rsidRPr="00277E55">
        <w:rPr>
          <w:rFonts w:eastAsia="华文细黑"/>
          <w:lang w:eastAsia="zh-CN"/>
        </w:rPr>
        <w:t xml:space="preserve">. Beijing, </w:t>
      </w:r>
      <w:r>
        <w:rPr>
          <w:rFonts w:eastAsia="华文细黑"/>
          <w:lang w:eastAsia="zh-CN"/>
        </w:rPr>
        <w:t>11-12</w:t>
      </w:r>
      <w:r w:rsidRPr="00277E55">
        <w:rPr>
          <w:rFonts w:eastAsia="华文细黑"/>
          <w:lang w:eastAsia="zh-CN"/>
        </w:rPr>
        <w:t xml:space="preserve"> Nov. 201</w:t>
      </w:r>
      <w:r>
        <w:rPr>
          <w:rFonts w:eastAsia="华文细黑"/>
          <w:lang w:eastAsia="zh-CN"/>
        </w:rPr>
        <w:t>1.</w:t>
      </w:r>
    </w:p>
    <w:p w:rsidR="00617ED4" w:rsidRPr="005B4C2A" w:rsidRDefault="00617ED4" w:rsidP="00C14036">
      <w:pPr>
        <w:numPr>
          <w:ilvl w:val="0"/>
          <w:numId w:val="8"/>
        </w:numPr>
        <w:spacing w:after="240"/>
        <w:rPr>
          <w:rFonts w:eastAsia="宋体"/>
          <w:bCs/>
        </w:rPr>
      </w:pPr>
      <w:r w:rsidRPr="0055732B">
        <w:t>Public lecture, Shanghai Development Research Foundation, Shanghai</w:t>
      </w:r>
      <w:r>
        <w:t>, 27/09</w:t>
      </w:r>
      <w:r w:rsidRPr="005B4C2A">
        <w:t>/2011</w:t>
      </w:r>
    </w:p>
    <w:p w:rsidR="008D6C29" w:rsidRPr="00617ED4" w:rsidRDefault="00617ED4" w:rsidP="00C14036">
      <w:pPr>
        <w:numPr>
          <w:ilvl w:val="0"/>
          <w:numId w:val="8"/>
        </w:numPr>
        <w:spacing w:after="240"/>
        <w:ind w:hanging="270"/>
        <w:rPr>
          <w:rFonts w:eastAsia="宋体"/>
          <w:bCs/>
          <w:lang w:eastAsia="zh-CN"/>
        </w:rPr>
      </w:pPr>
      <w:r w:rsidRPr="005B4C2A">
        <w:t>Public lecture,</w:t>
      </w:r>
      <w:r>
        <w:t xml:space="preserve"> </w:t>
      </w:r>
      <w:proofErr w:type="spellStart"/>
      <w:r>
        <w:t>Nanfang</w:t>
      </w:r>
      <w:proofErr w:type="spellEnd"/>
      <w:r>
        <w:t xml:space="preserve"> Media Group, Guangzhou, 9</w:t>
      </w:r>
      <w:r w:rsidRPr="005B4C2A">
        <w:t>/2011</w:t>
      </w:r>
    </w:p>
    <w:p w:rsidR="00BF5448" w:rsidRPr="007F77C3" w:rsidRDefault="00BF5448" w:rsidP="00C14036">
      <w:pPr>
        <w:numPr>
          <w:ilvl w:val="0"/>
          <w:numId w:val="8"/>
        </w:numPr>
        <w:spacing w:after="240"/>
        <w:ind w:hanging="270"/>
        <w:rPr>
          <w:rFonts w:eastAsia="宋体"/>
          <w:bCs/>
          <w:lang w:eastAsia="zh-CN"/>
        </w:rPr>
      </w:pPr>
      <w:r w:rsidRPr="007F77C3">
        <w:rPr>
          <w:rFonts w:eastAsia="宋体"/>
          <w:bCs/>
          <w:lang w:eastAsia="zh-CN"/>
        </w:rPr>
        <w:t>Invited speech, “</w:t>
      </w:r>
      <w:r w:rsidRPr="00BF5448">
        <w:rPr>
          <w:rFonts w:eastAsia="宋体"/>
          <w:bCs/>
          <w:lang w:eastAsia="zh-CN"/>
        </w:rPr>
        <w:t>Reform Experimentation in China:</w:t>
      </w:r>
      <w:r>
        <w:rPr>
          <w:rFonts w:eastAsia="宋体"/>
          <w:bCs/>
          <w:lang w:eastAsia="zh-CN"/>
        </w:rPr>
        <w:t xml:space="preserve"> </w:t>
      </w:r>
      <w:r w:rsidRPr="00BF5448">
        <w:rPr>
          <w:rFonts w:eastAsia="宋体"/>
          <w:bCs/>
          <w:lang w:eastAsia="zh-CN"/>
        </w:rPr>
        <w:t>Privatization and Price Liberalization</w:t>
      </w:r>
      <w:r w:rsidRPr="007F77C3">
        <w:rPr>
          <w:rFonts w:eastAsia="宋体"/>
          <w:bCs/>
          <w:lang w:eastAsia="zh-CN"/>
        </w:rPr>
        <w:t xml:space="preserve">,” </w:t>
      </w:r>
      <w:r>
        <w:rPr>
          <w:rFonts w:eastAsia="宋体"/>
          <w:bCs/>
          <w:i/>
          <w:lang w:eastAsia="zh-CN"/>
        </w:rPr>
        <w:t>Korean Development Institute</w:t>
      </w:r>
      <w:r w:rsidRPr="007F77C3">
        <w:rPr>
          <w:rFonts w:eastAsia="宋体"/>
          <w:bCs/>
          <w:i/>
          <w:lang w:eastAsia="zh-CN"/>
        </w:rPr>
        <w:t>,</w:t>
      </w:r>
      <w:r>
        <w:rPr>
          <w:rFonts w:eastAsia="宋体"/>
          <w:bCs/>
          <w:lang w:eastAsia="zh-CN"/>
        </w:rPr>
        <w:t xml:space="preserve"> Seoul</w:t>
      </w:r>
      <w:r w:rsidRPr="007F77C3">
        <w:rPr>
          <w:rFonts w:eastAsia="宋体"/>
          <w:bCs/>
          <w:lang w:eastAsia="zh-CN"/>
        </w:rPr>
        <w:t xml:space="preserve">, </w:t>
      </w:r>
      <w:r>
        <w:rPr>
          <w:rFonts w:eastAsia="宋体"/>
          <w:bCs/>
          <w:lang w:eastAsia="zh-CN"/>
        </w:rPr>
        <w:t>22 August</w:t>
      </w:r>
      <w:r w:rsidRPr="007F77C3">
        <w:rPr>
          <w:rFonts w:eastAsia="宋体"/>
          <w:bCs/>
          <w:lang w:eastAsia="zh-CN"/>
        </w:rPr>
        <w:t xml:space="preserve"> 2011</w:t>
      </w:r>
    </w:p>
    <w:p w:rsidR="00BF5448" w:rsidRPr="00BF5448" w:rsidRDefault="00BF5448" w:rsidP="00C14036">
      <w:pPr>
        <w:numPr>
          <w:ilvl w:val="0"/>
          <w:numId w:val="8"/>
        </w:numPr>
        <w:spacing w:after="240"/>
        <w:ind w:hanging="270"/>
        <w:rPr>
          <w:bCs/>
          <w:i/>
        </w:rPr>
      </w:pPr>
      <w:r w:rsidRPr="007F77C3">
        <w:rPr>
          <w:rFonts w:eastAsia="宋体"/>
          <w:bCs/>
          <w:lang w:eastAsia="zh-CN"/>
        </w:rPr>
        <w:t>Invited speech, “</w:t>
      </w:r>
      <w:r w:rsidRPr="00BF5448">
        <w:rPr>
          <w:rFonts w:eastAsia="宋体"/>
          <w:bCs/>
          <w:lang w:eastAsia="zh-CN"/>
        </w:rPr>
        <w:t xml:space="preserve">The Chinese Political Economy: Policies and Sustainability,” </w:t>
      </w:r>
      <w:r w:rsidRPr="00BF5448">
        <w:rPr>
          <w:bCs/>
          <w:i/>
        </w:rPr>
        <w:t>Institute of Foreign Affairs and National Security</w:t>
      </w:r>
      <w:r w:rsidRPr="00BF5448">
        <w:rPr>
          <w:rFonts w:eastAsia="宋体"/>
          <w:bCs/>
          <w:i/>
          <w:lang w:eastAsia="zh-CN"/>
        </w:rPr>
        <w:t>,</w:t>
      </w:r>
      <w:r w:rsidRPr="00BF5448">
        <w:rPr>
          <w:rFonts w:eastAsia="宋体"/>
          <w:bCs/>
          <w:lang w:eastAsia="zh-CN"/>
        </w:rPr>
        <w:t xml:space="preserve"> Seoul, 22 August 2011</w:t>
      </w:r>
    </w:p>
    <w:p w:rsidR="007F77C3" w:rsidRPr="007F77C3" w:rsidRDefault="007F77C3" w:rsidP="00C14036">
      <w:pPr>
        <w:numPr>
          <w:ilvl w:val="0"/>
          <w:numId w:val="8"/>
        </w:numPr>
        <w:spacing w:after="240"/>
        <w:ind w:hanging="270"/>
        <w:rPr>
          <w:rFonts w:eastAsia="宋体"/>
          <w:bCs/>
          <w:lang w:eastAsia="zh-CN"/>
        </w:rPr>
      </w:pPr>
      <w:r w:rsidRPr="007F77C3">
        <w:rPr>
          <w:rFonts w:eastAsia="宋体"/>
          <w:bCs/>
          <w:lang w:eastAsia="zh-CN"/>
        </w:rPr>
        <w:t>Invited speech, “</w:t>
      </w:r>
      <w:r>
        <w:rPr>
          <w:rFonts w:eastAsia="宋体"/>
          <w:bCs/>
          <w:lang w:eastAsia="zh-CN"/>
        </w:rPr>
        <w:t>Institutional Foundation</w:t>
      </w:r>
      <w:r w:rsidR="00BF5448">
        <w:rPr>
          <w:rFonts w:eastAsia="宋体"/>
          <w:bCs/>
          <w:lang w:eastAsia="zh-CN"/>
        </w:rPr>
        <w:t>s of  China’s</w:t>
      </w:r>
      <w:r w:rsidRPr="007F77C3">
        <w:rPr>
          <w:rFonts w:eastAsia="宋体"/>
          <w:bCs/>
          <w:lang w:eastAsia="zh-CN"/>
        </w:rPr>
        <w:t xml:space="preserve"> Structural Problems,” </w:t>
      </w:r>
      <w:r w:rsidRPr="007F77C3">
        <w:rPr>
          <w:rFonts w:eastAsia="宋体"/>
          <w:bCs/>
          <w:i/>
          <w:lang w:eastAsia="zh-CN"/>
        </w:rPr>
        <w:t xml:space="preserve">International Economic Association </w:t>
      </w:r>
      <w:r w:rsidR="00520ACA">
        <w:rPr>
          <w:rFonts w:eastAsia="宋体" w:hint="eastAsia"/>
          <w:bCs/>
          <w:i/>
          <w:lang w:eastAsia="zh-CN"/>
        </w:rPr>
        <w:t xml:space="preserve">World </w:t>
      </w:r>
      <w:r w:rsidRPr="007F77C3">
        <w:rPr>
          <w:rFonts w:eastAsia="宋体"/>
          <w:bCs/>
          <w:i/>
          <w:lang w:eastAsia="zh-CN"/>
        </w:rPr>
        <w:t>Congress,</w:t>
      </w:r>
      <w:r>
        <w:rPr>
          <w:rFonts w:eastAsia="宋体"/>
          <w:bCs/>
          <w:lang w:eastAsia="zh-CN"/>
        </w:rPr>
        <w:t xml:space="preserve"> Beijing</w:t>
      </w:r>
      <w:r w:rsidRPr="007F77C3">
        <w:rPr>
          <w:rFonts w:eastAsia="宋体"/>
          <w:bCs/>
          <w:lang w:eastAsia="zh-CN"/>
        </w:rPr>
        <w:t xml:space="preserve">, </w:t>
      </w:r>
      <w:r>
        <w:rPr>
          <w:rFonts w:eastAsia="宋体"/>
          <w:bCs/>
          <w:lang w:eastAsia="zh-CN"/>
        </w:rPr>
        <w:t>5 July</w:t>
      </w:r>
      <w:r w:rsidRPr="007F77C3">
        <w:rPr>
          <w:rFonts w:eastAsia="宋体"/>
          <w:bCs/>
          <w:lang w:eastAsia="zh-CN"/>
        </w:rPr>
        <w:t xml:space="preserve"> 2011</w:t>
      </w:r>
    </w:p>
    <w:p w:rsidR="00BF5448" w:rsidRDefault="00BF5448" w:rsidP="00C14036">
      <w:pPr>
        <w:numPr>
          <w:ilvl w:val="0"/>
          <w:numId w:val="8"/>
        </w:numPr>
        <w:spacing w:after="240"/>
        <w:ind w:hanging="270"/>
        <w:rPr>
          <w:rFonts w:eastAsia="宋体"/>
          <w:bCs/>
          <w:lang w:eastAsia="zh-CN"/>
        </w:rPr>
      </w:pPr>
      <w:r w:rsidRPr="007F77C3">
        <w:rPr>
          <w:rFonts w:eastAsia="宋体"/>
          <w:bCs/>
          <w:lang w:eastAsia="zh-CN"/>
        </w:rPr>
        <w:t xml:space="preserve">Invited speech, “Challenges in Solving Structural Problems in Chinese Economy,” </w:t>
      </w:r>
      <w:r w:rsidRPr="007F77C3">
        <w:rPr>
          <w:rFonts w:eastAsia="宋体"/>
          <w:bCs/>
          <w:i/>
          <w:lang w:eastAsia="zh-CN"/>
        </w:rPr>
        <w:t>Brookings-</w:t>
      </w:r>
      <w:proofErr w:type="spellStart"/>
      <w:r w:rsidRPr="007F77C3">
        <w:rPr>
          <w:rFonts w:eastAsia="宋体"/>
          <w:bCs/>
          <w:i/>
          <w:lang w:eastAsia="zh-CN"/>
        </w:rPr>
        <w:t>Caixin</w:t>
      </w:r>
      <w:proofErr w:type="spellEnd"/>
      <w:r w:rsidRPr="007F77C3">
        <w:rPr>
          <w:rFonts w:eastAsia="宋体"/>
          <w:bCs/>
          <w:i/>
          <w:lang w:eastAsia="zh-CN"/>
        </w:rPr>
        <w:t xml:space="preserve"> Summit: </w:t>
      </w:r>
      <w:r w:rsidRPr="007F77C3">
        <w:rPr>
          <w:bCs/>
          <w:i/>
        </w:rPr>
        <w:t>The United States and China: The next five years</w:t>
      </w:r>
      <w:r w:rsidRPr="007F77C3">
        <w:rPr>
          <w:rFonts w:eastAsia="宋体"/>
          <w:bCs/>
          <w:lang w:eastAsia="zh-CN"/>
        </w:rPr>
        <w:t>, Washington DC, 18 May 2011</w:t>
      </w:r>
    </w:p>
    <w:p w:rsidR="00A223D4" w:rsidRPr="00A223D4" w:rsidRDefault="00A223D4" w:rsidP="00C14036">
      <w:pPr>
        <w:numPr>
          <w:ilvl w:val="0"/>
          <w:numId w:val="8"/>
        </w:numPr>
        <w:spacing w:after="240"/>
        <w:ind w:hanging="270"/>
        <w:rPr>
          <w:rFonts w:eastAsia="宋体"/>
          <w:bCs/>
          <w:lang w:eastAsia="zh-CN"/>
        </w:rPr>
      </w:pPr>
      <w:r w:rsidRPr="00A223D4">
        <w:rPr>
          <w:rFonts w:eastAsia="宋体"/>
          <w:bCs/>
          <w:lang w:eastAsia="zh-CN"/>
        </w:rPr>
        <w:t xml:space="preserve">Invited speech, “Lessons from economic transition,” </w:t>
      </w:r>
      <w:r w:rsidRPr="00A223D4">
        <w:rPr>
          <w:rFonts w:ascii="楷体_GB2312" w:eastAsia="楷体_GB2312" w:hAnsi="宋体" w:hint="eastAsia"/>
        </w:rPr>
        <w:t>“</w:t>
      </w:r>
      <w:r w:rsidRPr="00A223D4">
        <w:rPr>
          <w:rFonts w:ascii="楷体_GB2312" w:eastAsia="楷体_GB2312" w:hAnsi="宋体" w:hint="eastAsia"/>
          <w:lang w:eastAsia="zh-CN"/>
        </w:rPr>
        <w:t>《</w:t>
      </w:r>
      <w:proofErr w:type="spellStart"/>
      <w:r w:rsidRPr="00A223D4">
        <w:rPr>
          <w:rFonts w:ascii="楷体_GB2312" w:eastAsia="楷体_GB2312" w:hAnsi="宋体" w:hint="eastAsia"/>
        </w:rPr>
        <w:t>转型之鉴经济学家圆桌</w:t>
      </w:r>
      <w:proofErr w:type="spellEnd"/>
      <w:r w:rsidRPr="00A223D4">
        <w:rPr>
          <w:rFonts w:ascii="楷体_GB2312" w:eastAsia="楷体_GB2312" w:hAnsi="宋体" w:hint="eastAsia"/>
          <w:lang w:eastAsia="zh-CN"/>
        </w:rPr>
        <w:t>会议》，</w:t>
      </w:r>
      <w:proofErr w:type="spellStart"/>
      <w:r w:rsidRPr="00A223D4">
        <w:rPr>
          <w:b/>
        </w:rPr>
        <w:t>北京</w:t>
      </w:r>
      <w:r w:rsidRPr="00A223D4">
        <w:rPr>
          <w:rFonts w:hint="eastAsia"/>
          <w:b/>
        </w:rPr>
        <w:t>温特莱中心</w:t>
      </w:r>
      <w:proofErr w:type="spellEnd"/>
      <w:r w:rsidRPr="00A223D4">
        <w:rPr>
          <w:rFonts w:ascii="宋体" w:eastAsia="宋体" w:hAnsi="宋体" w:hint="eastAsia"/>
          <w:b/>
          <w:lang w:eastAsia="zh-CN"/>
        </w:rPr>
        <w:t>，</w:t>
      </w:r>
      <w:smartTag w:uri="urn:schemas-microsoft-com:office:smarttags" w:element="chsdate">
        <w:smartTagPr>
          <w:attr w:name="IsROCDate" w:val="False"/>
          <w:attr w:name="IsLunarDate" w:val="False"/>
          <w:attr w:name="Day" w:val="21"/>
          <w:attr w:name="Month" w:val="2"/>
          <w:attr w:name="Year" w:val="2011"/>
        </w:smartTagPr>
        <w:r w:rsidRPr="00A223D4">
          <w:rPr>
            <w:rFonts w:ascii="宋体" w:hAnsi="宋体" w:cs="Arial" w:hint="eastAsia"/>
            <w:b/>
          </w:rPr>
          <w:t>2011</w:t>
        </w:r>
        <w:r w:rsidRPr="00A223D4">
          <w:rPr>
            <w:rFonts w:ascii="宋体" w:hAnsi="宋体" w:cs="Arial" w:hint="eastAsia"/>
            <w:b/>
          </w:rPr>
          <w:t>年</w:t>
        </w:r>
        <w:r w:rsidRPr="00A223D4">
          <w:rPr>
            <w:rFonts w:ascii="宋体" w:hAnsi="宋体" w:cs="Arial" w:hint="eastAsia"/>
            <w:b/>
          </w:rPr>
          <w:t>2</w:t>
        </w:r>
        <w:r w:rsidRPr="00A223D4">
          <w:rPr>
            <w:rFonts w:ascii="宋体" w:hAnsi="宋体" w:cs="Arial" w:hint="eastAsia"/>
            <w:b/>
          </w:rPr>
          <w:t>月</w:t>
        </w:r>
        <w:r w:rsidRPr="00A223D4">
          <w:rPr>
            <w:rFonts w:ascii="宋体" w:hAnsi="宋体" w:cs="Arial" w:hint="eastAsia"/>
            <w:b/>
          </w:rPr>
          <w:t>21</w:t>
        </w:r>
        <w:r w:rsidRPr="00A223D4">
          <w:rPr>
            <w:rFonts w:ascii="宋体" w:hAnsi="宋体" w:cs="Arial" w:hint="eastAsia"/>
            <w:b/>
          </w:rPr>
          <w:t>日</w:t>
        </w:r>
      </w:smartTag>
    </w:p>
    <w:p w:rsidR="00112BC6" w:rsidRPr="00277E55" w:rsidRDefault="00277E55" w:rsidP="00C14036">
      <w:pPr>
        <w:numPr>
          <w:ilvl w:val="0"/>
          <w:numId w:val="8"/>
        </w:numPr>
        <w:spacing w:after="240"/>
        <w:ind w:hanging="270"/>
        <w:rPr>
          <w:rFonts w:eastAsia="宋体"/>
          <w:bCs/>
          <w:lang w:eastAsia="zh-CN"/>
        </w:rPr>
      </w:pPr>
      <w:r w:rsidRPr="00277E55">
        <w:rPr>
          <w:bCs/>
          <w:lang w:eastAsia="zh-CN"/>
        </w:rPr>
        <w:lastRenderedPageBreak/>
        <w:t xml:space="preserve">Invited speech, </w:t>
      </w:r>
      <w:r w:rsidRPr="00277E55">
        <w:rPr>
          <w:rFonts w:eastAsia="宋体"/>
          <w:bCs/>
          <w:lang w:eastAsia="zh-CN"/>
        </w:rPr>
        <w:t>“</w:t>
      </w:r>
      <w:r w:rsidRPr="00277E55">
        <w:rPr>
          <w:bCs/>
          <w:lang w:eastAsia="zh-CN"/>
        </w:rPr>
        <w:t>China’s Dual Financial/Fiscal Problems (</w:t>
      </w:r>
      <w:r w:rsidRPr="00277E55">
        <w:rPr>
          <w:rFonts w:eastAsia="宋体"/>
          <w:bCs/>
          <w:lang w:eastAsia="zh-CN"/>
        </w:rPr>
        <w:t>中国金融财政的双重问题</w:t>
      </w:r>
      <w:r w:rsidRPr="00277E55">
        <w:rPr>
          <w:bCs/>
          <w:lang w:eastAsia="zh-CN"/>
        </w:rPr>
        <w:t>)</w:t>
      </w:r>
      <w:r w:rsidRPr="00277E55">
        <w:rPr>
          <w:rFonts w:eastAsia="宋体"/>
          <w:bCs/>
          <w:lang w:eastAsia="zh-CN"/>
        </w:rPr>
        <w:t>”</w:t>
      </w:r>
      <w:r w:rsidRPr="00277E55">
        <w:rPr>
          <w:rFonts w:eastAsia="PMingLiU"/>
          <w:lang w:eastAsia="zh-CN"/>
        </w:rPr>
        <w:t xml:space="preserve"> </w:t>
      </w:r>
      <w:r w:rsidRPr="00277E55">
        <w:rPr>
          <w:rFonts w:eastAsia="PMingLiU"/>
          <w:lang w:eastAsia="zh-CN"/>
        </w:rPr>
        <w:t>《</w:t>
      </w:r>
      <w:r w:rsidRPr="00277E55">
        <w:rPr>
          <w:rFonts w:eastAsia="宋体"/>
          <w:bCs/>
          <w:lang w:eastAsia="zh-CN"/>
        </w:rPr>
        <w:t>财新峰会</w:t>
      </w:r>
      <w:proofErr w:type="spellStart"/>
      <w:r w:rsidRPr="00277E55">
        <w:rPr>
          <w:rFonts w:eastAsia="宋体"/>
          <w:bCs/>
          <w:lang w:eastAsia="zh-CN"/>
        </w:rPr>
        <w:t>Caixin</w:t>
      </w:r>
      <w:proofErr w:type="spellEnd"/>
      <w:r w:rsidRPr="00277E55">
        <w:rPr>
          <w:rFonts w:eastAsia="宋体"/>
          <w:bCs/>
          <w:lang w:eastAsia="zh-CN"/>
        </w:rPr>
        <w:t xml:space="preserve"> Summit</w:t>
      </w:r>
      <w:r w:rsidRPr="00277E55">
        <w:rPr>
          <w:rFonts w:eastAsia="PMingLiU"/>
          <w:lang w:eastAsia="zh-CN"/>
        </w:rPr>
        <w:t>》</w:t>
      </w:r>
      <w:r>
        <w:rPr>
          <w:rFonts w:eastAsia="PMingLiU"/>
          <w:lang w:eastAsia="zh-CN"/>
        </w:rPr>
        <w:t xml:space="preserve">.  </w:t>
      </w:r>
      <w:r w:rsidRPr="00277E55">
        <w:rPr>
          <w:rFonts w:eastAsia="宋体"/>
          <w:bCs/>
          <w:lang w:eastAsia="zh-CN"/>
        </w:rPr>
        <w:t>Other invited speakers include Justin Lin (the Chief Economist of the World Bank)</w:t>
      </w:r>
      <w:r>
        <w:rPr>
          <w:rFonts w:eastAsia="宋体"/>
          <w:bCs/>
          <w:lang w:eastAsia="zh-CN"/>
        </w:rPr>
        <w:t xml:space="preserve">, </w:t>
      </w:r>
      <w:r w:rsidRPr="00277E55">
        <w:rPr>
          <w:rFonts w:eastAsia="宋体"/>
          <w:bCs/>
          <w:lang w:eastAsia="zh-CN"/>
        </w:rPr>
        <w:t xml:space="preserve">Zhou </w:t>
      </w:r>
      <w:proofErr w:type="spellStart"/>
      <w:r w:rsidRPr="00277E55">
        <w:rPr>
          <w:rFonts w:eastAsia="宋体"/>
          <w:bCs/>
          <w:lang w:eastAsia="zh-CN"/>
        </w:rPr>
        <w:t>Xiaochuan</w:t>
      </w:r>
      <w:proofErr w:type="spellEnd"/>
      <w:r w:rsidRPr="00277E55">
        <w:rPr>
          <w:rFonts w:eastAsia="宋体"/>
          <w:bCs/>
          <w:lang w:eastAsia="zh-CN"/>
        </w:rPr>
        <w:t xml:space="preserve"> (the PBC governor)</w:t>
      </w:r>
      <w:r>
        <w:rPr>
          <w:rFonts w:eastAsia="宋体"/>
          <w:bCs/>
          <w:lang w:eastAsia="zh-CN"/>
        </w:rPr>
        <w:t xml:space="preserve">, </w:t>
      </w:r>
      <w:r w:rsidRPr="00277E55">
        <w:rPr>
          <w:rFonts w:eastAsia="华文细黑"/>
          <w:bCs/>
          <w:lang w:eastAsia="zh-CN"/>
        </w:rPr>
        <w:t xml:space="preserve">Marisa </w:t>
      </w:r>
      <w:proofErr w:type="spellStart"/>
      <w:r w:rsidRPr="00277E55">
        <w:rPr>
          <w:rFonts w:eastAsia="华文细黑"/>
          <w:bCs/>
          <w:lang w:eastAsia="zh-CN"/>
        </w:rPr>
        <w:t>Lago</w:t>
      </w:r>
      <w:proofErr w:type="spellEnd"/>
      <w:r w:rsidRPr="00277E55">
        <w:rPr>
          <w:rFonts w:eastAsia="华文细黑"/>
          <w:bCs/>
          <w:lang w:eastAsia="zh-CN"/>
        </w:rPr>
        <w:t xml:space="preserve"> (Assistant Secretary of the U.S. Treasury Department), Andrew Sheng (Chief Advisor to the CBRC),</w:t>
      </w:r>
      <w:r w:rsidRPr="00277E55">
        <w:rPr>
          <w:rFonts w:eastAsia="华文细黑"/>
          <w:lang w:eastAsia="zh-CN"/>
        </w:rPr>
        <w:t xml:space="preserve"> Richard </w:t>
      </w:r>
      <w:proofErr w:type="spellStart"/>
      <w:r w:rsidRPr="00277E55">
        <w:rPr>
          <w:rFonts w:eastAsia="华文细黑"/>
          <w:lang w:eastAsia="zh-CN"/>
        </w:rPr>
        <w:t>Portes</w:t>
      </w:r>
      <w:proofErr w:type="spellEnd"/>
      <w:r w:rsidRPr="00277E55">
        <w:rPr>
          <w:rFonts w:eastAsia="华文细黑"/>
          <w:lang w:eastAsia="zh-CN"/>
        </w:rPr>
        <w:t xml:space="preserve"> (LBS), etc. Beijing, 5-6 Nov. 2010</w:t>
      </w:r>
    </w:p>
    <w:p w:rsidR="00747381" w:rsidRDefault="003C031B" w:rsidP="00C14036">
      <w:pPr>
        <w:numPr>
          <w:ilvl w:val="0"/>
          <w:numId w:val="8"/>
        </w:numPr>
        <w:spacing w:after="240"/>
        <w:ind w:hanging="270"/>
        <w:rPr>
          <w:rFonts w:eastAsia="宋体"/>
          <w:bCs/>
          <w:lang w:eastAsia="zh-CN"/>
        </w:rPr>
      </w:pPr>
      <w:r w:rsidRPr="00747381">
        <w:rPr>
          <w:rFonts w:eastAsia="宋体"/>
          <w:bCs/>
          <w:lang w:eastAsia="zh-CN"/>
        </w:rPr>
        <w:t xml:space="preserve">Public lecture at Shanghai </w:t>
      </w:r>
      <w:proofErr w:type="spellStart"/>
      <w:r w:rsidRPr="00747381">
        <w:rPr>
          <w:rFonts w:eastAsia="宋体"/>
          <w:bCs/>
          <w:lang w:eastAsia="zh-CN"/>
        </w:rPr>
        <w:t>Jiaotong</w:t>
      </w:r>
      <w:proofErr w:type="spellEnd"/>
      <w:r w:rsidRPr="00747381">
        <w:rPr>
          <w:rFonts w:eastAsia="宋体"/>
          <w:bCs/>
          <w:lang w:eastAsia="zh-CN"/>
        </w:rPr>
        <w:t xml:space="preserve"> University</w:t>
      </w:r>
      <w:r w:rsidRPr="00747381">
        <w:rPr>
          <w:bCs/>
        </w:rPr>
        <w:t xml:space="preserve">, </w:t>
      </w:r>
      <w:r w:rsidRPr="00747381">
        <w:rPr>
          <w:rFonts w:eastAsia="宋体"/>
          <w:bCs/>
          <w:lang w:eastAsia="zh-CN"/>
        </w:rPr>
        <w:t>Shanghai, 10 September 2010</w:t>
      </w:r>
    </w:p>
    <w:p w:rsidR="00747381" w:rsidRPr="00747381" w:rsidRDefault="00177350" w:rsidP="00C14036">
      <w:pPr>
        <w:numPr>
          <w:ilvl w:val="0"/>
          <w:numId w:val="8"/>
        </w:numPr>
        <w:spacing w:after="240"/>
        <w:ind w:hanging="270"/>
        <w:rPr>
          <w:rFonts w:eastAsia="宋体"/>
          <w:bCs/>
          <w:lang w:eastAsia="zh-CN"/>
        </w:rPr>
      </w:pPr>
      <w:r>
        <w:rPr>
          <w:rFonts w:eastAsia="宋体"/>
          <w:bCs/>
          <w:lang w:eastAsia="zh-CN"/>
        </w:rPr>
        <w:t>Two i</w:t>
      </w:r>
      <w:r w:rsidR="00A77CCF" w:rsidRPr="00747381">
        <w:rPr>
          <w:rFonts w:eastAsia="宋体"/>
          <w:bCs/>
          <w:lang w:eastAsia="zh-CN"/>
        </w:rPr>
        <w:t>nvited</w:t>
      </w:r>
      <w:r>
        <w:rPr>
          <w:rFonts w:eastAsia="宋体"/>
          <w:bCs/>
          <w:lang w:eastAsia="zh-CN"/>
        </w:rPr>
        <w:t xml:space="preserve"> </w:t>
      </w:r>
      <w:r w:rsidR="00A77CCF" w:rsidRPr="00747381">
        <w:rPr>
          <w:rFonts w:eastAsia="宋体"/>
          <w:bCs/>
          <w:lang w:eastAsia="zh-CN"/>
        </w:rPr>
        <w:t>speech</w:t>
      </w:r>
      <w:r>
        <w:rPr>
          <w:rFonts w:eastAsia="宋体"/>
          <w:bCs/>
          <w:lang w:eastAsia="zh-CN"/>
        </w:rPr>
        <w:t>es</w:t>
      </w:r>
      <w:r w:rsidR="00A77CCF" w:rsidRPr="00747381">
        <w:rPr>
          <w:rFonts w:eastAsia="宋体"/>
          <w:bCs/>
          <w:lang w:eastAsia="zh-CN"/>
        </w:rPr>
        <w:t xml:space="preserve"> at</w:t>
      </w:r>
      <w:r w:rsidR="009B4434" w:rsidRPr="00747381">
        <w:rPr>
          <w:rFonts w:eastAsia="宋体"/>
          <w:bCs/>
          <w:lang w:eastAsia="zh-CN"/>
        </w:rPr>
        <w:t xml:space="preserve">  </w:t>
      </w:r>
      <w:r w:rsidR="009B4434" w:rsidRPr="009B4434">
        <w:t xml:space="preserve">2010 Chicago Workshop on the Industrial Structure of Production, which was organized by Ronald </w:t>
      </w:r>
      <w:proofErr w:type="spellStart"/>
      <w:r w:rsidR="009B4434" w:rsidRPr="009B4434">
        <w:t>Coase</w:t>
      </w:r>
      <w:proofErr w:type="spellEnd"/>
      <w:r w:rsidR="009B4434" w:rsidRPr="009B4434">
        <w:t xml:space="preserve">, </w:t>
      </w:r>
      <w:r w:rsidR="00277E55" w:rsidRPr="00277E55">
        <w:rPr>
          <w:rFonts w:eastAsia="宋体"/>
          <w:bCs/>
          <w:lang w:eastAsia="zh-CN"/>
        </w:rPr>
        <w:t xml:space="preserve">Other invited speakers include </w:t>
      </w:r>
      <w:r w:rsidRPr="009B4434">
        <w:t xml:space="preserve">Ronald </w:t>
      </w:r>
      <w:proofErr w:type="spellStart"/>
      <w:r w:rsidRPr="009B4434">
        <w:t>Coase</w:t>
      </w:r>
      <w:proofErr w:type="spellEnd"/>
      <w:r>
        <w:t>,</w:t>
      </w:r>
      <w:r>
        <w:rPr>
          <w:rFonts w:eastAsia="宋体"/>
          <w:bCs/>
          <w:lang w:eastAsia="zh-CN"/>
        </w:rPr>
        <w:t xml:space="preserve"> </w:t>
      </w:r>
      <w:r w:rsidR="00277E55">
        <w:rPr>
          <w:rFonts w:eastAsia="宋体"/>
          <w:bCs/>
          <w:lang w:eastAsia="zh-CN"/>
        </w:rPr>
        <w:t xml:space="preserve">Douglass North, Robert </w:t>
      </w:r>
      <w:proofErr w:type="spellStart"/>
      <w:r w:rsidR="00277E55">
        <w:rPr>
          <w:rFonts w:eastAsia="宋体"/>
          <w:bCs/>
          <w:lang w:eastAsia="zh-CN"/>
        </w:rPr>
        <w:t>Fogel</w:t>
      </w:r>
      <w:proofErr w:type="spellEnd"/>
      <w:r w:rsidR="00277E55">
        <w:rPr>
          <w:rFonts w:eastAsia="宋体"/>
          <w:bCs/>
          <w:lang w:eastAsia="zh-CN"/>
        </w:rPr>
        <w:t xml:space="preserve">, </w:t>
      </w:r>
      <w:r>
        <w:rPr>
          <w:rFonts w:eastAsia="宋体"/>
          <w:bCs/>
          <w:lang w:eastAsia="zh-CN"/>
        </w:rPr>
        <w:t>John Wallis etc.,</w:t>
      </w:r>
      <w:r w:rsidR="00277E55">
        <w:rPr>
          <w:rFonts w:eastAsia="宋体"/>
          <w:bCs/>
          <w:lang w:eastAsia="zh-CN"/>
        </w:rPr>
        <w:t xml:space="preserve"> </w:t>
      </w:r>
      <w:r w:rsidR="009B4434" w:rsidRPr="009B4434">
        <w:t xml:space="preserve">Chicago, </w:t>
      </w:r>
      <w:r>
        <w:t>19-23</w:t>
      </w:r>
      <w:r w:rsidR="009B4434" w:rsidRPr="009B4434">
        <w:t xml:space="preserve"> July 2010</w:t>
      </w:r>
    </w:p>
    <w:p w:rsidR="00747381" w:rsidRPr="00747381" w:rsidRDefault="004477BA" w:rsidP="00C14036">
      <w:pPr>
        <w:numPr>
          <w:ilvl w:val="0"/>
          <w:numId w:val="8"/>
        </w:numPr>
        <w:spacing w:after="240"/>
        <w:ind w:hanging="270"/>
        <w:rPr>
          <w:rFonts w:eastAsia="宋体"/>
          <w:bCs/>
          <w:lang w:eastAsia="zh-CN"/>
        </w:rPr>
      </w:pPr>
      <w:r w:rsidRPr="00747381">
        <w:rPr>
          <w:rFonts w:eastAsia="宋体"/>
          <w:bCs/>
          <w:lang w:eastAsia="zh-CN"/>
        </w:rPr>
        <w:t>I</w:t>
      </w:r>
      <w:r w:rsidR="00913313" w:rsidRPr="00747381">
        <w:rPr>
          <w:rFonts w:eastAsia="宋体"/>
          <w:bCs/>
          <w:lang w:eastAsia="zh-CN"/>
        </w:rPr>
        <w:t>nvited</w:t>
      </w:r>
      <w:r w:rsidRPr="00747381">
        <w:rPr>
          <w:rFonts w:eastAsia="宋体"/>
          <w:bCs/>
          <w:lang w:eastAsia="zh-CN"/>
        </w:rPr>
        <w:t xml:space="preserve"> </w:t>
      </w:r>
      <w:r w:rsidR="00913313" w:rsidRPr="00747381">
        <w:rPr>
          <w:rFonts w:eastAsia="宋体"/>
          <w:bCs/>
          <w:lang w:eastAsia="zh-CN"/>
        </w:rPr>
        <w:t>speech</w:t>
      </w:r>
      <w:r w:rsidR="006A3480" w:rsidRPr="00747381">
        <w:rPr>
          <w:rFonts w:eastAsia="宋体"/>
          <w:bCs/>
          <w:lang w:eastAsia="zh-CN"/>
        </w:rPr>
        <w:t xml:space="preserve"> “Policy implications from China's reform for North Korea”</w:t>
      </w:r>
      <w:r w:rsidR="00913313" w:rsidRPr="00747381">
        <w:rPr>
          <w:rFonts w:eastAsia="宋体"/>
          <w:bCs/>
          <w:lang w:eastAsia="zh-CN"/>
        </w:rPr>
        <w:t xml:space="preserve"> at</w:t>
      </w:r>
      <w:r w:rsidR="006A3480" w:rsidRPr="00747381">
        <w:rPr>
          <w:rFonts w:eastAsia="宋体"/>
          <w:bCs/>
          <w:lang w:eastAsia="zh-CN"/>
        </w:rPr>
        <w:t xml:space="preserve"> an international summit on economic and political issues;</w:t>
      </w:r>
      <w:r w:rsidR="00913313" w:rsidRPr="00747381">
        <w:rPr>
          <w:bCs/>
          <w:lang w:eastAsia="zh-CN"/>
        </w:rPr>
        <w:t xml:space="preserve"> other invited speakers include, Colin Powell (</w:t>
      </w:r>
      <w:r w:rsidR="00687C4E" w:rsidRPr="000208D4">
        <w:rPr>
          <w:lang w:eastAsia="zh-CN"/>
        </w:rPr>
        <w:t>f</w:t>
      </w:r>
      <w:r w:rsidR="00913313" w:rsidRPr="000208D4">
        <w:rPr>
          <w:lang w:eastAsia="zh-CN"/>
        </w:rPr>
        <w:t xml:space="preserve">ormer </w:t>
      </w:r>
      <w:r w:rsidR="00687C4E" w:rsidRPr="000208D4">
        <w:rPr>
          <w:lang w:eastAsia="zh-CN"/>
        </w:rPr>
        <w:t xml:space="preserve">US </w:t>
      </w:r>
      <w:r w:rsidR="00913313" w:rsidRPr="000208D4">
        <w:rPr>
          <w:lang w:eastAsia="zh-CN"/>
        </w:rPr>
        <w:t>State</w:t>
      </w:r>
      <w:r w:rsidR="00687C4E" w:rsidRPr="000208D4">
        <w:rPr>
          <w:lang w:eastAsia="zh-CN"/>
        </w:rPr>
        <w:t xml:space="preserve"> Secretary</w:t>
      </w:r>
      <w:r w:rsidR="00913313" w:rsidRPr="000208D4">
        <w:rPr>
          <w:lang w:eastAsia="zh-CN"/>
        </w:rPr>
        <w:t xml:space="preserve">), </w:t>
      </w:r>
      <w:r w:rsidR="00913313" w:rsidRPr="00747381">
        <w:rPr>
          <w:bCs/>
          <w:lang w:eastAsia="zh-CN"/>
        </w:rPr>
        <w:t>Hyun-Song Shin (</w:t>
      </w:r>
      <w:r w:rsidRPr="00747381">
        <w:rPr>
          <w:bCs/>
          <w:lang w:eastAsia="zh-CN"/>
        </w:rPr>
        <w:t>President’s senior advisor</w:t>
      </w:r>
      <w:r w:rsidR="000208D4" w:rsidRPr="00747381">
        <w:rPr>
          <w:bCs/>
          <w:lang w:eastAsia="zh-CN"/>
        </w:rPr>
        <w:t xml:space="preserve"> and Princeton</w:t>
      </w:r>
      <w:r w:rsidRPr="00747381">
        <w:rPr>
          <w:bCs/>
          <w:lang w:eastAsia="zh-CN"/>
        </w:rPr>
        <w:t>), etc.; the summit includes</w:t>
      </w:r>
      <w:r w:rsidR="00913313" w:rsidRPr="00747381">
        <w:rPr>
          <w:bCs/>
          <w:lang w:eastAsia="zh-CN"/>
        </w:rPr>
        <w:t xml:space="preserve"> </w:t>
      </w:r>
      <w:r w:rsidRPr="00747381">
        <w:rPr>
          <w:bCs/>
          <w:lang w:eastAsia="zh-CN"/>
        </w:rPr>
        <w:t xml:space="preserve">a dinner meeting with President Lee </w:t>
      </w:r>
      <w:proofErr w:type="spellStart"/>
      <w:r w:rsidRPr="00747381">
        <w:rPr>
          <w:bCs/>
          <w:lang w:eastAsia="zh-CN"/>
        </w:rPr>
        <w:t>Myung-bak</w:t>
      </w:r>
      <w:proofErr w:type="spellEnd"/>
      <w:r w:rsidRPr="00747381">
        <w:rPr>
          <w:bCs/>
          <w:lang w:eastAsia="zh-CN"/>
        </w:rPr>
        <w:t xml:space="preserve"> in the Presidential Palace, </w:t>
      </w:r>
      <w:r w:rsidR="00913313" w:rsidRPr="00747381">
        <w:rPr>
          <w:bCs/>
          <w:lang w:eastAsia="zh-CN"/>
        </w:rPr>
        <w:t>Seoul</w:t>
      </w:r>
      <w:r w:rsidR="00A77CCF" w:rsidRPr="00747381">
        <w:rPr>
          <w:bCs/>
          <w:lang w:eastAsia="zh-CN"/>
        </w:rPr>
        <w:t>, Korea,</w:t>
      </w:r>
      <w:r w:rsidR="00913313" w:rsidRPr="00747381">
        <w:rPr>
          <w:bCs/>
          <w:lang w:eastAsia="zh-CN"/>
        </w:rPr>
        <w:t xml:space="preserve"> </w:t>
      </w:r>
      <w:r w:rsidR="00913313" w:rsidRPr="000208D4">
        <w:rPr>
          <w:lang w:eastAsia="zh-CN"/>
        </w:rPr>
        <w:t>May 13-14, 2010</w:t>
      </w:r>
      <w:r w:rsidR="00EF4A0E">
        <w:rPr>
          <w:lang w:eastAsia="zh-CN"/>
        </w:rPr>
        <w:t xml:space="preserve"> </w:t>
      </w:r>
    </w:p>
    <w:p w:rsidR="00747381" w:rsidRPr="00747381" w:rsidRDefault="00EF4A0E" w:rsidP="00C14036">
      <w:pPr>
        <w:numPr>
          <w:ilvl w:val="0"/>
          <w:numId w:val="8"/>
        </w:numPr>
        <w:spacing w:after="240"/>
        <w:ind w:hanging="270"/>
        <w:rPr>
          <w:rFonts w:eastAsia="宋体"/>
          <w:bCs/>
          <w:lang w:eastAsia="zh-CN"/>
        </w:rPr>
      </w:pPr>
      <w:r>
        <w:t>Invited as a panelist in “Conversation with George Soros at HKU”, University of Hong Kong, 2/2010</w:t>
      </w:r>
    </w:p>
    <w:p w:rsidR="00747381" w:rsidRPr="00747381" w:rsidRDefault="00053A20" w:rsidP="00C14036">
      <w:pPr>
        <w:numPr>
          <w:ilvl w:val="0"/>
          <w:numId w:val="8"/>
        </w:numPr>
        <w:spacing w:after="240"/>
        <w:ind w:hanging="270"/>
        <w:rPr>
          <w:rFonts w:eastAsia="宋体"/>
          <w:bCs/>
          <w:lang w:eastAsia="zh-CN"/>
        </w:rPr>
      </w:pPr>
      <w:r w:rsidRPr="00747381">
        <w:rPr>
          <w:rFonts w:eastAsia="宋体"/>
          <w:bCs/>
          <w:lang w:eastAsia="zh-CN"/>
        </w:rPr>
        <w:t xml:space="preserve">Invited speech at </w:t>
      </w:r>
      <w:r w:rsidR="0051654C" w:rsidRPr="00747381">
        <w:rPr>
          <w:rFonts w:eastAsia="宋体"/>
          <w:bCs/>
          <w:lang w:eastAsia="zh-CN"/>
        </w:rPr>
        <w:t xml:space="preserve">“Institutions in Development and Transition: </w:t>
      </w:r>
      <w:r w:rsidR="00F3573C" w:rsidRPr="000208D4">
        <w:t>H</w:t>
      </w:r>
      <w:r w:rsidR="0025647C" w:rsidRPr="000208D4">
        <w:t>onoring</w:t>
      </w:r>
      <w:r w:rsidR="0051654C" w:rsidRPr="00747381">
        <w:rPr>
          <w:rFonts w:eastAsia="宋体"/>
          <w:bCs/>
          <w:lang w:eastAsia="zh-CN"/>
        </w:rPr>
        <w:t xml:space="preserve"> the 80th Birthday of Wu </w:t>
      </w:r>
      <w:proofErr w:type="spellStart"/>
      <w:r w:rsidR="0051654C" w:rsidRPr="00747381">
        <w:rPr>
          <w:rFonts w:eastAsia="宋体"/>
          <w:bCs/>
          <w:lang w:eastAsia="zh-CN"/>
        </w:rPr>
        <w:t>Jin</w:t>
      </w:r>
      <w:r w:rsidR="00913313" w:rsidRPr="00747381">
        <w:rPr>
          <w:rFonts w:eastAsia="宋体"/>
          <w:bCs/>
          <w:lang w:eastAsia="zh-CN"/>
        </w:rPr>
        <w:t>g</w:t>
      </w:r>
      <w:r w:rsidR="0051654C" w:rsidRPr="00747381">
        <w:rPr>
          <w:rFonts w:eastAsia="宋体"/>
          <w:bCs/>
          <w:lang w:eastAsia="zh-CN"/>
        </w:rPr>
        <w:t>lian</w:t>
      </w:r>
      <w:proofErr w:type="spellEnd"/>
      <w:r w:rsidR="0025647C" w:rsidRPr="00747381">
        <w:rPr>
          <w:rFonts w:eastAsia="宋体"/>
          <w:bCs/>
          <w:lang w:eastAsia="zh-CN"/>
        </w:rPr>
        <w:t>”</w:t>
      </w:r>
      <w:r w:rsidRPr="00747381">
        <w:rPr>
          <w:rFonts w:eastAsia="宋体"/>
          <w:bCs/>
          <w:lang w:eastAsia="zh-CN"/>
        </w:rPr>
        <w:t xml:space="preserve">, other </w:t>
      </w:r>
      <w:r w:rsidR="008506E6" w:rsidRPr="00747381">
        <w:rPr>
          <w:rFonts w:eastAsia="宋体"/>
          <w:bCs/>
          <w:lang w:eastAsia="zh-CN"/>
        </w:rPr>
        <w:t xml:space="preserve">invited </w:t>
      </w:r>
      <w:r w:rsidRPr="00747381">
        <w:rPr>
          <w:rFonts w:eastAsia="宋体"/>
          <w:bCs/>
          <w:lang w:eastAsia="zh-CN"/>
        </w:rPr>
        <w:t xml:space="preserve">speakers include Eric </w:t>
      </w:r>
      <w:proofErr w:type="spellStart"/>
      <w:r w:rsidRPr="00747381">
        <w:rPr>
          <w:rFonts w:eastAsia="宋体"/>
          <w:bCs/>
          <w:lang w:eastAsia="zh-CN"/>
        </w:rPr>
        <w:t>Maskin</w:t>
      </w:r>
      <w:proofErr w:type="spellEnd"/>
      <w:r w:rsidRPr="00747381">
        <w:rPr>
          <w:rFonts w:eastAsia="宋体"/>
          <w:bCs/>
          <w:lang w:eastAsia="zh-CN"/>
        </w:rPr>
        <w:t xml:space="preserve"> (2007 Nobel Prize), </w:t>
      </w:r>
      <w:proofErr w:type="spellStart"/>
      <w:r w:rsidR="002B5EB5" w:rsidRPr="00747381">
        <w:rPr>
          <w:rFonts w:eastAsia="宋体"/>
          <w:bCs/>
          <w:lang w:eastAsia="zh-CN"/>
        </w:rPr>
        <w:t>Masa</w:t>
      </w:r>
      <w:proofErr w:type="spellEnd"/>
      <w:r w:rsidR="002B5EB5" w:rsidRPr="00747381">
        <w:rPr>
          <w:rFonts w:eastAsia="宋体"/>
          <w:bCs/>
          <w:lang w:eastAsia="zh-CN"/>
        </w:rPr>
        <w:t xml:space="preserve"> Aoki (</w:t>
      </w:r>
      <w:bookmarkStart w:id="2" w:name="OLE_LINK3"/>
      <w:r w:rsidR="002B5EB5" w:rsidRPr="00747381">
        <w:rPr>
          <w:rFonts w:eastAsia="宋体"/>
          <w:bCs/>
          <w:lang w:eastAsia="zh-CN"/>
        </w:rPr>
        <w:t xml:space="preserve">President of the </w:t>
      </w:r>
      <w:bookmarkEnd w:id="2"/>
      <w:r w:rsidR="002B5EB5" w:rsidRPr="00747381">
        <w:rPr>
          <w:rFonts w:eastAsia="宋体"/>
          <w:bCs/>
          <w:lang w:eastAsia="zh-CN"/>
        </w:rPr>
        <w:t xml:space="preserve">International Economic Association), Janos </w:t>
      </w:r>
      <w:proofErr w:type="spellStart"/>
      <w:r w:rsidR="002B5EB5" w:rsidRPr="00747381">
        <w:rPr>
          <w:rFonts w:eastAsia="宋体"/>
          <w:bCs/>
          <w:lang w:eastAsia="zh-CN"/>
        </w:rPr>
        <w:t>Kornai</w:t>
      </w:r>
      <w:proofErr w:type="spellEnd"/>
      <w:r w:rsidR="002B5EB5" w:rsidRPr="00747381">
        <w:rPr>
          <w:rFonts w:eastAsia="宋体"/>
          <w:bCs/>
          <w:lang w:eastAsia="zh-CN"/>
        </w:rPr>
        <w:t xml:space="preserve"> (former President of the IEA), </w:t>
      </w:r>
      <w:r w:rsidR="008506E6" w:rsidRPr="00747381">
        <w:rPr>
          <w:rFonts w:eastAsia="宋体"/>
          <w:bCs/>
          <w:lang w:eastAsia="zh-CN"/>
        </w:rPr>
        <w:t xml:space="preserve">Guido </w:t>
      </w:r>
      <w:proofErr w:type="spellStart"/>
      <w:r w:rsidR="008506E6" w:rsidRPr="00747381">
        <w:rPr>
          <w:rFonts w:eastAsia="宋体"/>
          <w:bCs/>
          <w:lang w:eastAsia="zh-CN"/>
        </w:rPr>
        <w:t>Tabalini</w:t>
      </w:r>
      <w:proofErr w:type="spellEnd"/>
      <w:r w:rsidR="008506E6" w:rsidRPr="00747381">
        <w:rPr>
          <w:rFonts w:eastAsia="宋体"/>
          <w:bCs/>
          <w:lang w:eastAsia="zh-CN"/>
        </w:rPr>
        <w:t xml:space="preserve"> (P</w:t>
      </w:r>
      <w:r w:rsidRPr="00747381">
        <w:rPr>
          <w:rFonts w:eastAsia="宋体"/>
          <w:bCs/>
          <w:lang w:eastAsia="zh-CN"/>
        </w:rPr>
        <w:t xml:space="preserve">resident of the European Economic Association), </w:t>
      </w:r>
      <w:r w:rsidR="00A02255" w:rsidRPr="00747381">
        <w:rPr>
          <w:rFonts w:eastAsia="宋体"/>
          <w:bCs/>
          <w:lang w:eastAsia="zh-CN"/>
        </w:rPr>
        <w:t>Lawrence</w:t>
      </w:r>
      <w:r w:rsidRPr="00747381">
        <w:rPr>
          <w:rFonts w:eastAsia="宋体"/>
          <w:bCs/>
          <w:lang w:eastAsia="zh-CN"/>
        </w:rPr>
        <w:t xml:space="preserve"> Lau</w:t>
      </w:r>
      <w:r w:rsidR="0025647C" w:rsidRPr="00747381">
        <w:rPr>
          <w:rFonts w:eastAsia="宋体"/>
          <w:bCs/>
          <w:lang w:eastAsia="zh-CN"/>
        </w:rPr>
        <w:t xml:space="preserve"> (President of the CUHK)</w:t>
      </w:r>
      <w:r w:rsidRPr="00747381">
        <w:rPr>
          <w:rFonts w:eastAsia="宋体"/>
          <w:bCs/>
          <w:lang w:eastAsia="zh-CN"/>
        </w:rPr>
        <w:t xml:space="preserve">, </w:t>
      </w:r>
      <w:r w:rsidR="00E45A78" w:rsidRPr="00747381">
        <w:rPr>
          <w:rFonts w:eastAsia="宋体"/>
          <w:bCs/>
          <w:lang w:eastAsia="zh-CN"/>
        </w:rPr>
        <w:t>etc.</w:t>
      </w:r>
      <w:r w:rsidRPr="00747381">
        <w:rPr>
          <w:rFonts w:eastAsia="宋体"/>
          <w:bCs/>
          <w:lang w:eastAsia="zh-CN"/>
        </w:rPr>
        <w:t xml:space="preserve">, </w:t>
      </w:r>
      <w:r w:rsidR="00D341D4" w:rsidRPr="00747381">
        <w:rPr>
          <w:rFonts w:eastAsia="宋体"/>
          <w:bCs/>
          <w:lang w:eastAsia="zh-CN"/>
        </w:rPr>
        <w:t xml:space="preserve">Beijing </w:t>
      </w:r>
      <w:r w:rsidR="00E45A78" w:rsidRPr="00747381">
        <w:rPr>
          <w:rFonts w:eastAsia="宋体"/>
          <w:bCs/>
          <w:lang w:eastAsia="zh-CN"/>
        </w:rPr>
        <w:t>26-</w:t>
      </w:r>
      <w:r w:rsidRPr="00747381">
        <w:rPr>
          <w:rFonts w:eastAsia="宋体"/>
          <w:bCs/>
          <w:lang w:eastAsia="zh-CN"/>
        </w:rPr>
        <w:t>27 Jan 2010</w:t>
      </w:r>
    </w:p>
    <w:p w:rsidR="00747381" w:rsidRPr="00747381" w:rsidRDefault="003C031B" w:rsidP="00C14036">
      <w:pPr>
        <w:numPr>
          <w:ilvl w:val="0"/>
          <w:numId w:val="8"/>
        </w:numPr>
        <w:spacing w:after="240"/>
        <w:ind w:hanging="270"/>
        <w:rPr>
          <w:rFonts w:eastAsia="宋体"/>
          <w:bCs/>
          <w:lang w:eastAsia="zh-CN"/>
        </w:rPr>
      </w:pPr>
      <w:r w:rsidRPr="00747381">
        <w:rPr>
          <w:rFonts w:eastAsia="宋体"/>
          <w:bCs/>
          <w:lang w:eastAsia="zh-CN"/>
        </w:rPr>
        <w:t xml:space="preserve">Public lecture at </w:t>
      </w:r>
      <w:r w:rsidRPr="00747381">
        <w:rPr>
          <w:bCs/>
        </w:rPr>
        <w:t xml:space="preserve">China Europe International Business School, </w:t>
      </w:r>
      <w:r w:rsidRPr="00747381">
        <w:rPr>
          <w:rFonts w:eastAsia="宋体"/>
          <w:bCs/>
          <w:lang w:eastAsia="zh-CN"/>
        </w:rPr>
        <w:t>Shanghai, 18 December 2009</w:t>
      </w:r>
      <w:r w:rsidRPr="00747381">
        <w:rPr>
          <w:rFonts w:eastAsia="宋体"/>
          <w:bCs/>
          <w:lang w:val="en-GB" w:eastAsia="zh-CN"/>
        </w:rPr>
        <w:t xml:space="preserve"> </w:t>
      </w:r>
    </w:p>
    <w:p w:rsidR="00747381" w:rsidRPr="00BF794A" w:rsidRDefault="00053A20" w:rsidP="00C14036">
      <w:pPr>
        <w:numPr>
          <w:ilvl w:val="0"/>
          <w:numId w:val="8"/>
        </w:numPr>
        <w:spacing w:after="240"/>
        <w:ind w:hanging="270"/>
        <w:rPr>
          <w:rFonts w:eastAsia="宋体"/>
          <w:bCs/>
          <w:lang w:eastAsia="zh-CN"/>
        </w:rPr>
      </w:pPr>
      <w:r w:rsidRPr="00BF794A">
        <w:rPr>
          <w:rFonts w:eastAsia="宋体"/>
          <w:bCs/>
          <w:lang w:eastAsia="zh-CN"/>
        </w:rPr>
        <w:t>Invited speech</w:t>
      </w:r>
      <w:r w:rsidR="00747381" w:rsidRPr="00BF794A">
        <w:rPr>
          <w:rFonts w:eastAsia="宋体"/>
          <w:bCs/>
          <w:lang w:eastAsia="zh-CN"/>
        </w:rPr>
        <w:t xml:space="preserve"> (</w:t>
      </w:r>
      <w:r w:rsidR="00747381" w:rsidRPr="00BF794A">
        <w:rPr>
          <w:bCs/>
        </w:rPr>
        <w:t>“</w:t>
      </w:r>
      <w:proofErr w:type="spellStart"/>
      <w:r w:rsidR="00747381" w:rsidRPr="00BF794A">
        <w:rPr>
          <w:rFonts w:hAnsi="宋体"/>
          <w:bCs/>
        </w:rPr>
        <w:t>后危机</w:t>
      </w:r>
      <w:r w:rsidR="00747381" w:rsidRPr="00BF794A">
        <w:rPr>
          <w:rFonts w:eastAsia="MingLiU" w:hAnsi="MingLiU"/>
          <w:bCs/>
        </w:rPr>
        <w:t>时</w:t>
      </w:r>
      <w:r w:rsidR="00747381" w:rsidRPr="00BF794A">
        <w:rPr>
          <w:rFonts w:hAnsi="MS Mincho"/>
          <w:bCs/>
        </w:rPr>
        <w:t>代中国</w:t>
      </w:r>
      <w:r w:rsidR="00747381" w:rsidRPr="00BF794A">
        <w:rPr>
          <w:rFonts w:eastAsia="MingLiU" w:hAnsi="MingLiU"/>
          <w:bCs/>
        </w:rPr>
        <w:t>经济结</w:t>
      </w:r>
      <w:r w:rsidR="00747381" w:rsidRPr="00BF794A">
        <w:rPr>
          <w:rFonts w:hAnsi="MS Mincho"/>
          <w:bCs/>
        </w:rPr>
        <w:t>构面</w:t>
      </w:r>
      <w:r w:rsidR="00747381" w:rsidRPr="00BF794A">
        <w:rPr>
          <w:rFonts w:eastAsia="MingLiU" w:hAnsi="MingLiU"/>
          <w:bCs/>
        </w:rPr>
        <w:t>对</w:t>
      </w:r>
      <w:r w:rsidR="00747381" w:rsidRPr="00BF794A">
        <w:rPr>
          <w:rFonts w:hAnsi="MS Mincho"/>
          <w:bCs/>
        </w:rPr>
        <w:t>的基本</w:t>
      </w:r>
      <w:r w:rsidR="00747381" w:rsidRPr="00BF794A">
        <w:rPr>
          <w:rFonts w:eastAsia="MingLiU" w:hAnsi="MingLiU"/>
          <w:bCs/>
        </w:rPr>
        <w:t>问题</w:t>
      </w:r>
      <w:r w:rsidR="00747381" w:rsidRPr="00BF794A">
        <w:rPr>
          <w:rFonts w:hAnsi="MS Mincho"/>
          <w:bCs/>
        </w:rPr>
        <w:t>及</w:t>
      </w:r>
      <w:r w:rsidR="00747381" w:rsidRPr="00BF794A">
        <w:rPr>
          <w:rFonts w:eastAsia="MingLiU" w:hAnsi="MingLiU"/>
          <w:bCs/>
        </w:rPr>
        <w:t>对</w:t>
      </w:r>
      <w:r w:rsidR="00747381" w:rsidRPr="00BF794A">
        <w:rPr>
          <w:rFonts w:hAnsi="MS Mincho"/>
          <w:bCs/>
        </w:rPr>
        <w:t>策</w:t>
      </w:r>
      <w:proofErr w:type="spellEnd"/>
      <w:r w:rsidR="00747381" w:rsidRPr="00BF794A">
        <w:rPr>
          <w:bCs/>
        </w:rPr>
        <w:t>”</w:t>
      </w:r>
      <w:r w:rsidR="00747381" w:rsidRPr="00BF794A">
        <w:rPr>
          <w:rFonts w:eastAsia="宋体"/>
          <w:bCs/>
          <w:lang w:eastAsia="zh-CN"/>
        </w:rPr>
        <w:t xml:space="preserve">) </w:t>
      </w:r>
      <w:r w:rsidRPr="00BF794A">
        <w:rPr>
          <w:rFonts w:eastAsia="宋体"/>
          <w:bCs/>
          <w:lang w:eastAsia="zh-CN"/>
        </w:rPr>
        <w:t xml:space="preserve"> at </w:t>
      </w:r>
      <w:r w:rsidR="00747381" w:rsidRPr="00BF794A">
        <w:rPr>
          <w:rFonts w:eastAsia="宋体"/>
          <w:bCs/>
          <w:lang w:eastAsia="zh-CN"/>
        </w:rPr>
        <w:t xml:space="preserve">the 2009 CICC Forum </w:t>
      </w:r>
      <w:r w:rsidR="00F3573C" w:rsidRPr="00BF794A">
        <w:rPr>
          <w:rFonts w:eastAsia="宋体"/>
          <w:bCs/>
          <w:lang w:eastAsia="zh-CN"/>
        </w:rPr>
        <w:t xml:space="preserve">“One Year After the Crisis: </w:t>
      </w:r>
      <w:r w:rsidR="00A45FAD" w:rsidRPr="00BF794A">
        <w:rPr>
          <w:rFonts w:eastAsia="宋体"/>
          <w:bCs/>
          <w:lang w:eastAsia="zh-CN"/>
        </w:rPr>
        <w:t>i</w:t>
      </w:r>
      <w:r w:rsidR="00747381" w:rsidRPr="00BF794A">
        <w:rPr>
          <w:rFonts w:eastAsia="宋体"/>
          <w:bCs/>
          <w:lang w:eastAsia="zh-CN"/>
        </w:rPr>
        <w:t>n Retrospect and in Perspective</w:t>
      </w:r>
      <w:r w:rsidR="00F3573C" w:rsidRPr="00BF794A">
        <w:rPr>
          <w:rFonts w:eastAsia="宋体"/>
          <w:bCs/>
          <w:lang w:eastAsia="zh-CN"/>
        </w:rPr>
        <w:t>”</w:t>
      </w:r>
      <w:r w:rsidR="00747381" w:rsidRPr="00BF794A">
        <w:rPr>
          <w:rFonts w:eastAsia="宋体"/>
          <w:bCs/>
          <w:lang w:eastAsia="zh-CN"/>
        </w:rPr>
        <w:t xml:space="preserve"> (</w:t>
      </w:r>
      <w:r w:rsidR="00747381" w:rsidRPr="00BF794A">
        <w:rPr>
          <w:bCs/>
        </w:rPr>
        <w:t xml:space="preserve"> 2009</w:t>
      </w:r>
      <w:r w:rsidR="00747381" w:rsidRPr="00BF794A">
        <w:rPr>
          <w:bCs/>
        </w:rPr>
        <w:t>中金</w:t>
      </w:r>
      <w:r w:rsidR="00747381" w:rsidRPr="00BF794A">
        <w:rPr>
          <w:rFonts w:eastAsia="MingLiU" w:hAnsi="MingLiU"/>
          <w:bCs/>
        </w:rPr>
        <w:t>论坛</w:t>
      </w:r>
      <w:r w:rsidR="00747381" w:rsidRPr="00BF794A">
        <w:rPr>
          <w:bCs/>
        </w:rPr>
        <w:t xml:space="preserve">,  </w:t>
      </w:r>
      <w:r w:rsidR="00747381" w:rsidRPr="00BF794A">
        <w:rPr>
          <w:rFonts w:eastAsia="PMingLiU" w:hAnsi="PMingLiU"/>
        </w:rPr>
        <w:t>《</w:t>
      </w:r>
      <w:proofErr w:type="spellStart"/>
      <w:r w:rsidR="00747381" w:rsidRPr="00BF794A">
        <w:rPr>
          <w:rFonts w:hAnsi="宋体"/>
          <w:bCs/>
        </w:rPr>
        <w:t>危机一年后：回</w:t>
      </w:r>
      <w:r w:rsidR="00747381" w:rsidRPr="00BF794A">
        <w:rPr>
          <w:rFonts w:eastAsia="MingLiU" w:hAnsi="MingLiU"/>
          <w:bCs/>
        </w:rPr>
        <w:t>顾</w:t>
      </w:r>
      <w:r w:rsidR="00747381" w:rsidRPr="00BF794A">
        <w:rPr>
          <w:rFonts w:hAnsi="MS Mincho"/>
          <w:bCs/>
        </w:rPr>
        <w:t>与展望</w:t>
      </w:r>
      <w:proofErr w:type="spellEnd"/>
      <w:r w:rsidR="00747381" w:rsidRPr="00BF794A">
        <w:rPr>
          <w:rFonts w:eastAsia="PMingLiU" w:hAnsi="PMingLiU"/>
        </w:rPr>
        <w:t>》</w:t>
      </w:r>
      <w:r w:rsidR="00747381" w:rsidRPr="00BF794A">
        <w:rPr>
          <w:rFonts w:eastAsia="宋体"/>
          <w:bCs/>
          <w:lang w:eastAsia="zh-CN"/>
        </w:rPr>
        <w:t>)</w:t>
      </w:r>
      <w:r w:rsidR="00F3573C" w:rsidRPr="00BF794A">
        <w:rPr>
          <w:rFonts w:eastAsia="宋体"/>
          <w:bCs/>
          <w:lang w:eastAsia="zh-CN"/>
        </w:rPr>
        <w:t xml:space="preserve">, </w:t>
      </w:r>
      <w:r w:rsidRPr="00BF794A">
        <w:rPr>
          <w:rFonts w:eastAsia="宋体"/>
          <w:bCs/>
          <w:lang w:eastAsia="zh-CN"/>
        </w:rPr>
        <w:t xml:space="preserve"> other </w:t>
      </w:r>
      <w:r w:rsidR="008506E6" w:rsidRPr="00BF794A">
        <w:rPr>
          <w:rFonts w:eastAsia="宋体"/>
          <w:bCs/>
          <w:lang w:eastAsia="zh-CN"/>
        </w:rPr>
        <w:t xml:space="preserve">invited </w:t>
      </w:r>
      <w:r w:rsidRPr="00BF794A">
        <w:rPr>
          <w:rFonts w:eastAsia="宋体"/>
          <w:bCs/>
          <w:lang w:eastAsia="zh-CN"/>
        </w:rPr>
        <w:t xml:space="preserve">speakers include David </w:t>
      </w:r>
      <w:r w:rsidRPr="00BF794A">
        <w:rPr>
          <w:rStyle w:val="Char"/>
          <w:rFonts w:ascii="Times New Roman" w:eastAsia="Times New Roman" w:hAnsi="Times New Roman"/>
        </w:rPr>
        <w:t xml:space="preserve">Dollar </w:t>
      </w:r>
      <w:r w:rsidR="00A45FAD" w:rsidRPr="00BF794A">
        <w:rPr>
          <w:rStyle w:val="Char"/>
          <w:rFonts w:ascii="Times New Roman" w:eastAsia="Times New Roman" w:hAnsi="Times New Roman"/>
        </w:rPr>
        <w:t>(Economic Emissary to China</w:t>
      </w:r>
      <w:r w:rsidR="00A45FAD" w:rsidRPr="00BF794A">
        <w:rPr>
          <w:rStyle w:val="Char"/>
          <w:rFonts w:ascii="Times New Roman" w:hAnsi="Times New Roman"/>
        </w:rPr>
        <w:t>,</w:t>
      </w:r>
      <w:r w:rsidR="00A45FAD" w:rsidRPr="00BF794A">
        <w:rPr>
          <w:rStyle w:val="Char"/>
          <w:rFonts w:ascii="Times New Roman" w:eastAsia="Times New Roman" w:hAnsi="Times New Roman"/>
        </w:rPr>
        <w:t xml:space="preserve"> US Treasury</w:t>
      </w:r>
      <w:r w:rsidRPr="00BF794A">
        <w:rPr>
          <w:rStyle w:val="Char"/>
          <w:rFonts w:ascii="Times New Roman" w:eastAsia="Times New Roman" w:hAnsi="Times New Roman"/>
        </w:rPr>
        <w:t xml:space="preserve">), </w:t>
      </w:r>
      <w:r w:rsidR="00A45FAD" w:rsidRPr="00BF794A">
        <w:rPr>
          <w:rFonts w:eastAsia="宋体"/>
          <w:bCs/>
          <w:lang w:eastAsia="zh-CN"/>
        </w:rPr>
        <w:t xml:space="preserve">Zhou </w:t>
      </w:r>
      <w:proofErr w:type="spellStart"/>
      <w:r w:rsidR="00A45FAD" w:rsidRPr="00BF794A">
        <w:rPr>
          <w:rFonts w:eastAsia="宋体"/>
          <w:bCs/>
          <w:lang w:eastAsia="zh-CN"/>
        </w:rPr>
        <w:t>Xiaochuan</w:t>
      </w:r>
      <w:proofErr w:type="spellEnd"/>
      <w:r w:rsidR="00A45FAD" w:rsidRPr="00BF794A">
        <w:rPr>
          <w:rFonts w:eastAsia="宋体"/>
          <w:bCs/>
          <w:lang w:eastAsia="zh-CN"/>
        </w:rPr>
        <w:t xml:space="preserve"> (the governor of the PBC), </w:t>
      </w:r>
      <w:r w:rsidRPr="00BF794A">
        <w:rPr>
          <w:rFonts w:eastAsia="宋体"/>
          <w:bCs/>
          <w:lang w:eastAsia="zh-CN"/>
        </w:rPr>
        <w:t xml:space="preserve">etc., </w:t>
      </w:r>
      <w:r w:rsidR="00747381" w:rsidRPr="00BF794A">
        <w:rPr>
          <w:rFonts w:eastAsia="宋体"/>
          <w:bCs/>
          <w:lang w:eastAsia="zh-CN"/>
        </w:rPr>
        <w:t xml:space="preserve">National Guest House </w:t>
      </w:r>
      <w:r w:rsidRPr="00BF794A">
        <w:rPr>
          <w:rFonts w:eastAsia="宋体"/>
          <w:bCs/>
          <w:lang w:eastAsia="zh-CN"/>
        </w:rPr>
        <w:t>Beijing</w:t>
      </w:r>
      <w:r w:rsidR="00747381" w:rsidRPr="00BF794A">
        <w:rPr>
          <w:rFonts w:eastAsia="宋体"/>
          <w:bCs/>
          <w:lang w:eastAsia="zh-CN"/>
        </w:rPr>
        <w:t xml:space="preserve"> (</w:t>
      </w:r>
      <w:proofErr w:type="spellStart"/>
      <w:r w:rsidR="00747381" w:rsidRPr="00BF794A">
        <w:rPr>
          <w:rFonts w:eastAsia="MingLiU" w:hAnsi="MingLiU"/>
          <w:bCs/>
        </w:rPr>
        <w:t>钓鱼</w:t>
      </w:r>
      <w:r w:rsidR="00747381" w:rsidRPr="00BF794A">
        <w:rPr>
          <w:rFonts w:hAnsi="MS Mincho"/>
          <w:bCs/>
        </w:rPr>
        <w:t>台国</w:t>
      </w:r>
      <w:r w:rsidR="00747381" w:rsidRPr="00BF794A">
        <w:rPr>
          <w:rFonts w:eastAsia="MingLiU" w:hAnsi="MingLiU"/>
          <w:bCs/>
        </w:rPr>
        <w:t>宾馆</w:t>
      </w:r>
      <w:proofErr w:type="spellEnd"/>
      <w:r w:rsidR="00747381" w:rsidRPr="00BF794A">
        <w:rPr>
          <w:rFonts w:eastAsia="MingLiU"/>
          <w:bCs/>
        </w:rPr>
        <w:t>)</w:t>
      </w:r>
      <w:r w:rsidRPr="00BF794A">
        <w:rPr>
          <w:rFonts w:eastAsia="宋体"/>
          <w:bCs/>
          <w:lang w:eastAsia="zh-CN"/>
        </w:rPr>
        <w:t>, 27 Nov 2009</w:t>
      </w:r>
      <w:r w:rsidR="00747381" w:rsidRPr="00BF794A">
        <w:rPr>
          <w:rFonts w:eastAsia="宋体"/>
          <w:bCs/>
          <w:lang w:eastAsia="zh-CN"/>
        </w:rPr>
        <w:t xml:space="preserve">    </w:t>
      </w:r>
      <w:r w:rsidR="00112BC6">
        <w:rPr>
          <w:rFonts w:eastAsia="宋体" w:hint="eastAsia"/>
          <w:bCs/>
          <w:lang w:eastAsia="zh-CN"/>
        </w:rPr>
        <w:t>[</w:t>
      </w:r>
      <w:r w:rsidR="00112BC6">
        <w:rPr>
          <w:rFonts w:eastAsia="宋体"/>
          <w:bCs/>
          <w:lang w:eastAsia="zh-CN"/>
        </w:rPr>
        <w:t>CICC</w:t>
      </w:r>
      <w:r w:rsidR="00277E55">
        <w:rPr>
          <w:rFonts w:eastAsia="宋体"/>
          <w:bCs/>
          <w:lang w:eastAsia="zh-CN"/>
        </w:rPr>
        <w:t>(</w:t>
      </w:r>
      <w:r w:rsidR="00277E55">
        <w:rPr>
          <w:rFonts w:eastAsia="宋体" w:hint="eastAsia"/>
          <w:bCs/>
          <w:lang w:eastAsia="zh-CN"/>
        </w:rPr>
        <w:t>中金</w:t>
      </w:r>
      <w:r w:rsidR="00112BC6">
        <w:rPr>
          <w:rFonts w:eastAsia="宋体"/>
          <w:bCs/>
          <w:lang w:eastAsia="zh-CN"/>
        </w:rPr>
        <w:t>)</w:t>
      </w:r>
      <w:r w:rsidR="00277E55">
        <w:rPr>
          <w:rFonts w:eastAsia="宋体"/>
          <w:bCs/>
          <w:lang w:eastAsia="zh-CN"/>
        </w:rPr>
        <w:t xml:space="preserve"> is the largest Chinese investment bank</w:t>
      </w:r>
      <w:r w:rsidR="00112BC6">
        <w:rPr>
          <w:rFonts w:eastAsia="宋体" w:hint="eastAsia"/>
          <w:bCs/>
          <w:lang w:eastAsia="zh-CN"/>
        </w:rPr>
        <w:t>]</w:t>
      </w:r>
      <w:r w:rsidR="00277E55">
        <w:rPr>
          <w:rFonts w:eastAsia="宋体"/>
          <w:bCs/>
          <w:lang w:eastAsia="zh-CN"/>
        </w:rPr>
        <w:t>.</w:t>
      </w:r>
    </w:p>
    <w:p w:rsidR="003E7BC2" w:rsidRPr="00747381" w:rsidRDefault="00053A20" w:rsidP="00C14036">
      <w:pPr>
        <w:numPr>
          <w:ilvl w:val="0"/>
          <w:numId w:val="8"/>
        </w:numPr>
        <w:spacing w:after="240"/>
        <w:ind w:hanging="270"/>
        <w:rPr>
          <w:rFonts w:eastAsia="宋体"/>
          <w:bCs/>
          <w:lang w:eastAsia="zh-CN"/>
        </w:rPr>
      </w:pPr>
      <w:r w:rsidRPr="00747381">
        <w:rPr>
          <w:rFonts w:eastAsia="宋体"/>
          <w:bCs/>
          <w:lang w:eastAsia="zh-CN"/>
        </w:rPr>
        <w:t xml:space="preserve">Invited speech </w:t>
      </w:r>
      <w:r w:rsidR="00747381" w:rsidRPr="00BF794A">
        <w:rPr>
          <w:rFonts w:eastAsia="宋体"/>
          <w:bCs/>
          <w:lang w:eastAsia="zh-CN"/>
        </w:rPr>
        <w:t>(</w:t>
      </w:r>
      <w:r w:rsidR="00747381" w:rsidRPr="00BF794A">
        <w:rPr>
          <w:bCs/>
        </w:rPr>
        <w:t>“</w:t>
      </w:r>
      <w:proofErr w:type="spellStart"/>
      <w:r w:rsidR="00747381" w:rsidRPr="00BF794A">
        <w:rPr>
          <w:rFonts w:hAnsi="宋体"/>
          <w:bCs/>
        </w:rPr>
        <w:t>中国</w:t>
      </w:r>
      <w:r w:rsidR="00747381" w:rsidRPr="00BF794A">
        <w:rPr>
          <w:rFonts w:eastAsia="MingLiU" w:hAnsi="MingLiU"/>
          <w:bCs/>
        </w:rPr>
        <w:t>经济结</w:t>
      </w:r>
      <w:r w:rsidR="00747381" w:rsidRPr="00BF794A">
        <w:rPr>
          <w:rFonts w:hAnsi="MS Mincho"/>
          <w:bCs/>
        </w:rPr>
        <w:t>构的基本</w:t>
      </w:r>
      <w:r w:rsidR="00747381" w:rsidRPr="00BF794A">
        <w:rPr>
          <w:rFonts w:eastAsia="MingLiU" w:hAnsi="MingLiU"/>
          <w:bCs/>
        </w:rPr>
        <w:t>问题</w:t>
      </w:r>
      <w:r w:rsidR="00747381" w:rsidRPr="00BF794A">
        <w:rPr>
          <w:rFonts w:hAnsi="MS Mincho"/>
          <w:bCs/>
        </w:rPr>
        <w:t>及</w:t>
      </w:r>
      <w:r w:rsidR="00747381" w:rsidRPr="00BF794A">
        <w:rPr>
          <w:rFonts w:eastAsia="MingLiU" w:hAnsi="MingLiU"/>
          <w:bCs/>
        </w:rPr>
        <w:t>结</w:t>
      </w:r>
      <w:r w:rsidR="00747381" w:rsidRPr="00BF794A">
        <w:rPr>
          <w:rFonts w:hAnsi="MS Mincho"/>
          <w:bCs/>
        </w:rPr>
        <w:t>构</w:t>
      </w:r>
      <w:r w:rsidR="00747381" w:rsidRPr="00BF794A">
        <w:rPr>
          <w:rFonts w:eastAsia="MingLiU" w:hAnsi="MingLiU"/>
          <w:bCs/>
        </w:rPr>
        <w:t>调</w:t>
      </w:r>
      <w:r w:rsidR="00747381" w:rsidRPr="00BF794A">
        <w:rPr>
          <w:rFonts w:hAnsi="MS Mincho"/>
          <w:bCs/>
        </w:rPr>
        <w:t>整的基本</w:t>
      </w:r>
      <w:r w:rsidR="00747381" w:rsidRPr="00BF794A">
        <w:rPr>
          <w:rFonts w:eastAsia="MingLiU" w:hAnsi="MingLiU"/>
          <w:bCs/>
        </w:rPr>
        <w:t>动</w:t>
      </w:r>
      <w:r w:rsidR="00747381" w:rsidRPr="00BF794A">
        <w:rPr>
          <w:rFonts w:hAnsi="MS Mincho"/>
          <w:bCs/>
        </w:rPr>
        <w:t>力</w:t>
      </w:r>
      <w:proofErr w:type="spellEnd"/>
      <w:r w:rsidR="00747381" w:rsidRPr="00BF794A">
        <w:rPr>
          <w:bCs/>
        </w:rPr>
        <w:t>”</w:t>
      </w:r>
      <w:r w:rsidR="00747381" w:rsidRPr="00BF794A">
        <w:rPr>
          <w:rFonts w:eastAsia="宋体"/>
          <w:bCs/>
          <w:lang w:eastAsia="zh-CN"/>
        </w:rPr>
        <w:t xml:space="preserve">) </w:t>
      </w:r>
      <w:r w:rsidRPr="00BF794A">
        <w:rPr>
          <w:rFonts w:eastAsia="宋体"/>
          <w:bCs/>
          <w:lang w:eastAsia="zh-CN"/>
        </w:rPr>
        <w:t>at “China’s Economy, the Next 30 Years</w:t>
      </w:r>
      <w:r w:rsidR="00AC60C6" w:rsidRPr="00BF794A">
        <w:rPr>
          <w:rFonts w:eastAsia="宋体"/>
          <w:bCs/>
          <w:lang w:eastAsia="zh-CN"/>
        </w:rPr>
        <w:t xml:space="preserve">: </w:t>
      </w:r>
      <w:r w:rsidR="002B5EB5" w:rsidRPr="00BF794A">
        <w:rPr>
          <w:rFonts w:eastAsia="宋体"/>
          <w:bCs/>
          <w:lang w:eastAsia="zh-CN"/>
        </w:rPr>
        <w:t>International Symposium</w:t>
      </w:r>
      <w:r w:rsidR="004D0371" w:rsidRPr="00BF794A">
        <w:rPr>
          <w:rFonts w:eastAsia="宋体"/>
          <w:bCs/>
          <w:lang w:eastAsia="zh-CN"/>
        </w:rPr>
        <w:t xml:space="preserve"> (</w:t>
      </w:r>
      <w:r w:rsidR="004D0371" w:rsidRPr="00BF794A">
        <w:rPr>
          <w:rFonts w:hAnsi="宋体"/>
          <w:bCs/>
        </w:rPr>
        <w:t>中国</w:t>
      </w:r>
      <w:r w:rsidR="004D0371" w:rsidRPr="00BF794A">
        <w:rPr>
          <w:rFonts w:eastAsia="MingLiU" w:hAnsi="MingLiU"/>
          <w:bCs/>
        </w:rPr>
        <w:t>经济</w:t>
      </w:r>
      <w:r w:rsidR="004D0371" w:rsidRPr="00BF794A">
        <w:rPr>
          <w:rFonts w:hAnsi="MS Mincho"/>
          <w:bCs/>
        </w:rPr>
        <w:t>：未来</w:t>
      </w:r>
      <w:r w:rsidR="004D0371" w:rsidRPr="00BF794A">
        <w:rPr>
          <w:bCs/>
        </w:rPr>
        <w:t>30</w:t>
      </w:r>
      <w:r w:rsidR="004D0371" w:rsidRPr="00BF794A">
        <w:rPr>
          <w:rFonts w:hAnsi="宋体"/>
          <w:bCs/>
        </w:rPr>
        <w:t>年</w:t>
      </w:r>
      <w:r w:rsidR="004D0371" w:rsidRPr="00BF794A">
        <w:rPr>
          <w:bCs/>
        </w:rPr>
        <w:t>”</w:t>
      </w:r>
      <w:r w:rsidR="004D0371" w:rsidRPr="00BF794A">
        <w:rPr>
          <w:rFonts w:hAnsi="宋体"/>
          <w:bCs/>
        </w:rPr>
        <w:t>国</w:t>
      </w:r>
      <w:r w:rsidR="004D0371" w:rsidRPr="00BF794A">
        <w:rPr>
          <w:rFonts w:eastAsia="MingLiU" w:hAnsi="MingLiU"/>
          <w:bCs/>
        </w:rPr>
        <w:t>际</w:t>
      </w:r>
      <w:r w:rsidR="004D0371" w:rsidRPr="00BF794A">
        <w:rPr>
          <w:rFonts w:hAnsi="MS Mincho"/>
          <w:bCs/>
        </w:rPr>
        <w:t>研</w:t>
      </w:r>
      <w:r w:rsidR="004D0371" w:rsidRPr="00BF794A">
        <w:rPr>
          <w:rFonts w:eastAsia="MingLiU" w:hAnsi="MingLiU"/>
          <w:bCs/>
        </w:rPr>
        <w:t>讨</w:t>
      </w:r>
      <w:r w:rsidR="004D0371" w:rsidRPr="00BF794A">
        <w:rPr>
          <w:rFonts w:hAnsi="宋体"/>
          <w:bCs/>
        </w:rPr>
        <w:t>会</w:t>
      </w:r>
      <w:r w:rsidR="004D0371" w:rsidRPr="00BF794A">
        <w:rPr>
          <w:rFonts w:eastAsia="宋体"/>
          <w:bCs/>
          <w:lang w:eastAsia="zh-CN"/>
        </w:rPr>
        <w:t>)</w:t>
      </w:r>
      <w:r w:rsidR="00A45FAD" w:rsidRPr="00BF794A">
        <w:rPr>
          <w:rFonts w:eastAsia="宋体"/>
          <w:bCs/>
          <w:lang w:eastAsia="zh-CN"/>
        </w:rPr>
        <w:t>”</w:t>
      </w:r>
      <w:r w:rsidRPr="00BF794A">
        <w:rPr>
          <w:rFonts w:eastAsia="宋体"/>
          <w:bCs/>
          <w:lang w:eastAsia="zh-CN"/>
        </w:rPr>
        <w:t>,</w:t>
      </w:r>
      <w:r w:rsidR="008506E6" w:rsidRPr="00BF794A">
        <w:rPr>
          <w:rFonts w:eastAsia="宋体"/>
          <w:bCs/>
          <w:lang w:eastAsia="zh-CN"/>
        </w:rPr>
        <w:t xml:space="preserve"> other invited speakers include </w:t>
      </w:r>
      <w:r w:rsidR="002B5EB5" w:rsidRPr="00BF794A">
        <w:rPr>
          <w:rFonts w:eastAsia="宋体"/>
          <w:bCs/>
          <w:lang w:eastAsia="zh-CN"/>
        </w:rPr>
        <w:t xml:space="preserve">Stephen S. Roach (Chairman of Morgan Stanley Asia), </w:t>
      </w:r>
      <w:proofErr w:type="spellStart"/>
      <w:r w:rsidR="0097278C" w:rsidRPr="00BF794A">
        <w:rPr>
          <w:rFonts w:eastAsia="宋体"/>
          <w:bCs/>
          <w:lang w:eastAsia="zh-CN"/>
        </w:rPr>
        <w:t>Gao</w:t>
      </w:r>
      <w:proofErr w:type="spellEnd"/>
      <w:r w:rsidR="0097278C" w:rsidRPr="00BF794A">
        <w:rPr>
          <w:rFonts w:eastAsia="宋体"/>
          <w:bCs/>
          <w:lang w:eastAsia="zh-CN"/>
        </w:rPr>
        <w:t xml:space="preserve"> </w:t>
      </w:r>
      <w:proofErr w:type="spellStart"/>
      <w:r w:rsidR="0097278C" w:rsidRPr="00BF794A">
        <w:rPr>
          <w:rFonts w:eastAsia="宋体"/>
          <w:bCs/>
          <w:lang w:eastAsia="zh-CN"/>
        </w:rPr>
        <w:t>Shangquan</w:t>
      </w:r>
      <w:proofErr w:type="spellEnd"/>
      <w:r w:rsidR="0097278C" w:rsidRPr="00BF794A">
        <w:rPr>
          <w:rFonts w:eastAsia="宋体"/>
          <w:bCs/>
          <w:lang w:eastAsia="zh-CN"/>
        </w:rPr>
        <w:t xml:space="preserve">, Yu </w:t>
      </w:r>
      <w:proofErr w:type="spellStart"/>
      <w:r w:rsidR="0097278C" w:rsidRPr="00BF794A">
        <w:rPr>
          <w:rFonts w:eastAsia="宋体"/>
          <w:bCs/>
          <w:lang w:eastAsia="zh-CN"/>
        </w:rPr>
        <w:t>Yongding</w:t>
      </w:r>
      <w:proofErr w:type="spellEnd"/>
      <w:r w:rsidR="001571CD" w:rsidRPr="00BF794A">
        <w:rPr>
          <w:rFonts w:eastAsia="宋体"/>
          <w:bCs/>
          <w:lang w:eastAsia="zh-CN"/>
        </w:rPr>
        <w:t>, etc.,</w:t>
      </w:r>
      <w:r w:rsidRPr="00BF794A">
        <w:rPr>
          <w:rFonts w:eastAsia="宋体"/>
          <w:bCs/>
          <w:lang w:eastAsia="zh-CN"/>
        </w:rPr>
        <w:t xml:space="preserve"> </w:t>
      </w:r>
      <w:r w:rsidR="004D0371" w:rsidRPr="00BF794A">
        <w:rPr>
          <w:rFonts w:eastAsia="宋体"/>
          <w:bCs/>
          <w:lang w:eastAsia="zh-CN"/>
        </w:rPr>
        <w:t>organized by The Research Center of Shanghai Municipal Government and Shanghai Development Research Foundation (</w:t>
      </w:r>
      <w:proofErr w:type="spellStart"/>
      <w:r w:rsidR="004D0371" w:rsidRPr="00BF794A">
        <w:rPr>
          <w:rFonts w:hAnsi="宋体"/>
          <w:bCs/>
        </w:rPr>
        <w:t>上海</w:t>
      </w:r>
      <w:r w:rsidR="004D0371" w:rsidRPr="00BF794A">
        <w:rPr>
          <w:rFonts w:eastAsia="MingLiU" w:hAnsi="MingLiU"/>
          <w:bCs/>
        </w:rPr>
        <w:t>发</w:t>
      </w:r>
      <w:r w:rsidR="004D0371" w:rsidRPr="00BF794A">
        <w:rPr>
          <w:rFonts w:hAnsi="MS Mincho"/>
          <w:bCs/>
        </w:rPr>
        <w:t>展研究基金会及上海市人民政府</w:t>
      </w:r>
      <w:r w:rsidR="004D0371" w:rsidRPr="00BF794A">
        <w:rPr>
          <w:rFonts w:eastAsia="MingLiU" w:hAnsi="MingLiU"/>
          <w:bCs/>
        </w:rPr>
        <w:t>发</w:t>
      </w:r>
      <w:r w:rsidR="004D0371" w:rsidRPr="00BF794A">
        <w:rPr>
          <w:rFonts w:hAnsi="MS Mincho"/>
          <w:bCs/>
        </w:rPr>
        <w:t>展研究中心</w:t>
      </w:r>
      <w:proofErr w:type="spellEnd"/>
      <w:r w:rsidR="004D0371" w:rsidRPr="00BF794A">
        <w:rPr>
          <w:bCs/>
        </w:rPr>
        <w:t>),</w:t>
      </w:r>
      <w:r w:rsidR="004D0371">
        <w:rPr>
          <w:rFonts w:ascii="MS Mincho" w:hAnsi="MS Mincho" w:cs="MS Mincho"/>
          <w:b/>
          <w:bCs/>
          <w:sz w:val="24"/>
          <w:szCs w:val="24"/>
        </w:rPr>
        <w:t xml:space="preserve"> </w:t>
      </w:r>
      <w:r w:rsidRPr="00747381">
        <w:rPr>
          <w:rFonts w:eastAsia="宋体"/>
          <w:bCs/>
          <w:lang w:eastAsia="zh-CN"/>
        </w:rPr>
        <w:t>Shanghai, 20-21 November 2009</w:t>
      </w:r>
    </w:p>
    <w:p w:rsidR="00C46455" w:rsidRPr="004D0371" w:rsidRDefault="00C46455" w:rsidP="00C14036">
      <w:pPr>
        <w:numPr>
          <w:ilvl w:val="0"/>
          <w:numId w:val="8"/>
        </w:numPr>
        <w:ind w:hanging="270"/>
        <w:rPr>
          <w:rFonts w:eastAsia="宋体"/>
          <w:bCs/>
          <w:lang w:eastAsia="zh-CN"/>
        </w:rPr>
      </w:pPr>
      <w:r w:rsidRPr="004D0371">
        <w:t>Public lecture</w:t>
      </w:r>
      <w:r w:rsidR="004D0371" w:rsidRPr="004D0371">
        <w:t>, “</w:t>
      </w:r>
      <w:r w:rsidR="004D0371" w:rsidRPr="004D0371">
        <w:rPr>
          <w:rFonts w:eastAsia="Times New Roman"/>
          <w:i/>
          <w:iCs/>
        </w:rPr>
        <w:t xml:space="preserve">Regulate for </w:t>
      </w:r>
      <w:proofErr w:type="spellStart"/>
      <w:r w:rsidR="004D0371" w:rsidRPr="004D0371">
        <w:rPr>
          <w:rFonts w:eastAsia="Times New Roman"/>
          <w:i/>
          <w:iCs/>
        </w:rPr>
        <w:t>What?Restoring</w:t>
      </w:r>
      <w:proofErr w:type="spellEnd"/>
      <w:r w:rsidR="004D0371" w:rsidRPr="004D0371">
        <w:rPr>
          <w:rFonts w:eastAsia="Times New Roman"/>
          <w:i/>
          <w:iCs/>
        </w:rPr>
        <w:t xml:space="preserve"> Financial Responsibility,” </w:t>
      </w:r>
      <w:r w:rsidRPr="004D0371">
        <w:t xml:space="preserve"> at </w:t>
      </w:r>
      <w:r w:rsidR="004164F7" w:rsidRPr="004D0371">
        <w:t>“</w:t>
      </w:r>
      <w:r w:rsidRPr="004D0371">
        <w:t>Ri</w:t>
      </w:r>
      <w:r w:rsidR="00AC60C6" w:rsidRPr="004D0371">
        <w:t>sk, Finance and Modernization: China</w:t>
      </w:r>
      <w:r w:rsidRPr="004D0371">
        <w:t>-Europe</w:t>
      </w:r>
      <w:r w:rsidR="00AC60C6" w:rsidRPr="004D0371">
        <w:t xml:space="preserve"> </w:t>
      </w:r>
      <w:r w:rsidRPr="004D0371">
        <w:t>Summit</w:t>
      </w:r>
      <w:r w:rsidR="004164F7" w:rsidRPr="004D0371">
        <w:t>”</w:t>
      </w:r>
      <w:r w:rsidR="003E7BC2" w:rsidRPr="004D0371">
        <w:t xml:space="preserve"> (organized and sponsored by the ESRC (the UK government research foundation)</w:t>
      </w:r>
      <w:r w:rsidRPr="004D0371">
        <w:t xml:space="preserve">, Shanghai, </w:t>
      </w:r>
      <w:smartTag w:uri="urn:schemas-microsoft-com:office:smarttags" w:element="chsdate">
        <w:smartTagPr>
          <w:attr w:name="IsROCDate" w:val="False"/>
          <w:attr w:name="IsLunarDate" w:val="False"/>
          <w:attr w:name="Day" w:val="27"/>
          <w:attr w:name="Month" w:val="9"/>
          <w:attr w:name="Year" w:val="2009"/>
        </w:smartTagPr>
        <w:r w:rsidRPr="004D0371">
          <w:t>27/09/2009</w:t>
        </w:r>
      </w:smartTag>
    </w:p>
    <w:p w:rsidR="00C46455" w:rsidRPr="000208D4" w:rsidRDefault="00C46455" w:rsidP="00C46455">
      <w:pPr>
        <w:rPr>
          <w:rFonts w:eastAsia="宋体"/>
          <w:bCs/>
          <w:lang w:eastAsia="zh-CN"/>
        </w:rPr>
      </w:pPr>
    </w:p>
    <w:p w:rsidR="00F96287" w:rsidRPr="000208D4" w:rsidRDefault="00F96287" w:rsidP="00C14036">
      <w:pPr>
        <w:numPr>
          <w:ilvl w:val="0"/>
          <w:numId w:val="8"/>
        </w:numPr>
        <w:ind w:hanging="270"/>
        <w:rPr>
          <w:rFonts w:eastAsia="宋体"/>
          <w:bCs/>
          <w:lang w:eastAsia="zh-CN"/>
        </w:rPr>
      </w:pPr>
      <w:r w:rsidRPr="000208D4">
        <w:rPr>
          <w:rFonts w:eastAsia="宋体"/>
          <w:bCs/>
          <w:lang w:eastAsia="zh-CN"/>
        </w:rPr>
        <w:t xml:space="preserve">Invited </w:t>
      </w:r>
      <w:r w:rsidR="004164F7" w:rsidRPr="000208D4">
        <w:rPr>
          <w:rFonts w:eastAsia="宋体"/>
          <w:bCs/>
          <w:lang w:eastAsia="zh-CN"/>
        </w:rPr>
        <w:t>speech at</w:t>
      </w:r>
      <w:r w:rsidRPr="000208D4">
        <w:rPr>
          <w:rFonts w:eastAsia="宋体"/>
          <w:bCs/>
          <w:lang w:eastAsia="zh-CN"/>
        </w:rPr>
        <w:t xml:space="preserve"> </w:t>
      </w:r>
      <w:r w:rsidR="00552136" w:rsidRPr="000208D4">
        <w:rPr>
          <w:rFonts w:eastAsia="宋体"/>
          <w:bCs/>
          <w:lang w:eastAsia="zh-CN"/>
        </w:rPr>
        <w:t>“Reflections on Transition,”</w:t>
      </w:r>
      <w:r w:rsidRPr="000208D4">
        <w:rPr>
          <w:rFonts w:eastAsia="宋体"/>
          <w:bCs/>
          <w:lang w:eastAsia="zh-CN"/>
        </w:rPr>
        <w:t xml:space="preserve"> organized by the United Nation University</w:t>
      </w:r>
      <w:r w:rsidR="00552136" w:rsidRPr="000208D4">
        <w:rPr>
          <w:rFonts w:eastAsia="宋体"/>
          <w:bCs/>
          <w:lang w:eastAsia="zh-CN"/>
        </w:rPr>
        <w:t xml:space="preserve"> –</w:t>
      </w:r>
      <w:r w:rsidRPr="000208D4">
        <w:rPr>
          <w:rFonts w:eastAsia="宋体"/>
          <w:bCs/>
          <w:lang w:eastAsia="zh-CN"/>
        </w:rPr>
        <w:t xml:space="preserve"> </w:t>
      </w:r>
      <w:r w:rsidR="00552136" w:rsidRPr="000208D4">
        <w:rPr>
          <w:lang w:val="en-GB"/>
        </w:rPr>
        <w:t>World Institute for Development Economics Research</w:t>
      </w:r>
      <w:r w:rsidR="00DF3DEA" w:rsidRPr="000208D4">
        <w:rPr>
          <w:lang w:val="en-GB"/>
        </w:rPr>
        <w:t xml:space="preserve"> (UNU-WIDER)</w:t>
      </w:r>
      <w:r w:rsidR="00552136" w:rsidRPr="000208D4">
        <w:rPr>
          <w:lang w:val="en-GB"/>
        </w:rPr>
        <w:t xml:space="preserve">, </w:t>
      </w:r>
      <w:r w:rsidR="00053A20" w:rsidRPr="000208D4">
        <w:rPr>
          <w:lang w:val="en-GB"/>
        </w:rPr>
        <w:t xml:space="preserve">other speakers include Janos </w:t>
      </w:r>
      <w:proofErr w:type="spellStart"/>
      <w:r w:rsidR="00053A20" w:rsidRPr="000208D4">
        <w:rPr>
          <w:lang w:val="en-GB"/>
        </w:rPr>
        <w:t>Kornai</w:t>
      </w:r>
      <w:proofErr w:type="spellEnd"/>
      <w:r w:rsidR="00053A20" w:rsidRPr="000208D4">
        <w:rPr>
          <w:lang w:val="en-GB"/>
        </w:rPr>
        <w:t xml:space="preserve">, Gerard </w:t>
      </w:r>
      <w:r w:rsidR="00053A20" w:rsidRPr="000208D4">
        <w:rPr>
          <w:rStyle w:val="1Char"/>
          <w:rFonts w:ascii="Times New Roman" w:eastAsia="Times New Roman" w:hAnsi="Times New Roman"/>
          <w:b w:val="0"/>
        </w:rPr>
        <w:t xml:space="preserve">Roland, </w:t>
      </w:r>
      <w:r w:rsidR="00A02255" w:rsidRPr="000208D4">
        <w:rPr>
          <w:rStyle w:val="1Char"/>
          <w:rFonts w:ascii="Times New Roman" w:eastAsia="Times New Roman" w:hAnsi="Times New Roman"/>
          <w:b w:val="0"/>
        </w:rPr>
        <w:t xml:space="preserve">Jan </w:t>
      </w:r>
      <w:proofErr w:type="spellStart"/>
      <w:r w:rsidR="00A02255" w:rsidRPr="000208D4">
        <w:rPr>
          <w:rStyle w:val="1Char"/>
          <w:rFonts w:ascii="Times New Roman" w:eastAsia="Times New Roman" w:hAnsi="Times New Roman"/>
          <w:b w:val="0"/>
        </w:rPr>
        <w:t>Svejnar</w:t>
      </w:r>
      <w:proofErr w:type="spellEnd"/>
      <w:r w:rsidR="00A02255" w:rsidRPr="000208D4">
        <w:rPr>
          <w:rStyle w:val="1Char"/>
          <w:rFonts w:ascii="Times New Roman" w:eastAsia="Times New Roman" w:hAnsi="Times New Roman"/>
          <w:b w:val="0"/>
        </w:rPr>
        <w:t xml:space="preserve">, </w:t>
      </w:r>
      <w:r w:rsidR="00053A20" w:rsidRPr="000208D4">
        <w:rPr>
          <w:rStyle w:val="1Char"/>
          <w:rFonts w:ascii="Times New Roman" w:eastAsia="Times New Roman" w:hAnsi="Times New Roman"/>
          <w:b w:val="0"/>
        </w:rPr>
        <w:t>etc</w:t>
      </w:r>
      <w:r w:rsidR="00053A20" w:rsidRPr="000208D4">
        <w:rPr>
          <w:lang w:val="en-GB"/>
        </w:rPr>
        <w:t xml:space="preserve">., </w:t>
      </w:r>
      <w:r w:rsidR="00552136" w:rsidRPr="000208D4">
        <w:rPr>
          <w:lang w:val="en-GB"/>
        </w:rPr>
        <w:t xml:space="preserve">Helsinki, </w:t>
      </w:r>
      <w:smartTag w:uri="urn:schemas-microsoft-com:office:smarttags" w:element="chsdate">
        <w:smartTagPr>
          <w:attr w:name="IsROCDate" w:val="False"/>
          <w:attr w:name="IsLunarDate" w:val="False"/>
          <w:attr w:name="Day" w:val="18"/>
          <w:attr w:name="Month" w:val="9"/>
          <w:attr w:name="Year" w:val="2009"/>
        </w:smartTagPr>
        <w:r w:rsidR="00C46455" w:rsidRPr="000208D4">
          <w:rPr>
            <w:lang w:val="en-GB"/>
          </w:rPr>
          <w:t>18/09/</w:t>
        </w:r>
        <w:r w:rsidR="00552136" w:rsidRPr="000208D4">
          <w:rPr>
            <w:lang w:val="en-GB"/>
          </w:rPr>
          <w:t>2009</w:t>
        </w:r>
      </w:smartTag>
      <w:r w:rsidR="00552136" w:rsidRPr="000208D4">
        <w:rPr>
          <w:lang w:val="en-GB"/>
        </w:rPr>
        <w:t>.</w:t>
      </w:r>
      <w:r w:rsidRPr="000208D4">
        <w:rPr>
          <w:rFonts w:eastAsia="宋体"/>
          <w:bCs/>
          <w:lang w:eastAsia="zh-CN"/>
        </w:rPr>
        <w:t xml:space="preserve"> </w:t>
      </w:r>
    </w:p>
    <w:p w:rsidR="004D25ED" w:rsidRPr="000208D4" w:rsidRDefault="004D25ED" w:rsidP="004D25ED">
      <w:pPr>
        <w:pStyle w:val="1"/>
        <w:rPr>
          <w:rFonts w:ascii="Times New Roman" w:eastAsia="Times New Roman" w:hAnsi="Times New Roman"/>
          <w:b w:val="0"/>
        </w:rPr>
      </w:pPr>
    </w:p>
    <w:p w:rsidR="004164F7" w:rsidRPr="005F2588" w:rsidRDefault="00552136" w:rsidP="00C14036">
      <w:pPr>
        <w:numPr>
          <w:ilvl w:val="0"/>
          <w:numId w:val="8"/>
        </w:numPr>
        <w:spacing w:after="240"/>
        <w:ind w:hanging="270"/>
        <w:jc w:val="both"/>
        <w:rPr>
          <w:sz w:val="24"/>
          <w:szCs w:val="24"/>
        </w:rPr>
      </w:pPr>
      <w:r w:rsidRPr="005F2588">
        <w:rPr>
          <w:rFonts w:eastAsia="宋体"/>
          <w:bCs/>
          <w:lang w:eastAsia="zh-CN"/>
        </w:rPr>
        <w:t xml:space="preserve">Invited </w:t>
      </w:r>
      <w:r w:rsidR="00A02255" w:rsidRPr="005F2588">
        <w:rPr>
          <w:rFonts w:eastAsia="宋体"/>
          <w:bCs/>
          <w:lang w:eastAsia="zh-CN"/>
        </w:rPr>
        <w:t>speech</w:t>
      </w:r>
      <w:r w:rsidR="005F2588">
        <w:rPr>
          <w:rFonts w:eastAsia="宋体"/>
          <w:bCs/>
          <w:lang w:eastAsia="zh-CN"/>
        </w:rPr>
        <w:t xml:space="preserve"> “Response Restoring Financial Regulation” (</w:t>
      </w:r>
      <w:proofErr w:type="spellStart"/>
      <w:r w:rsidR="00BF794A" w:rsidRPr="00BF794A">
        <w:rPr>
          <w:rFonts w:ascii="宋体" w:eastAsia="宋体" w:cs="宋体" w:hint="eastAsia"/>
        </w:rPr>
        <w:t>回复金融责任性的监管</w:t>
      </w:r>
      <w:proofErr w:type="spellEnd"/>
      <w:r w:rsidR="005F2588">
        <w:rPr>
          <w:rFonts w:eastAsia="宋体"/>
          <w:bCs/>
          <w:lang w:eastAsia="zh-CN"/>
        </w:rPr>
        <w:t>)</w:t>
      </w:r>
      <w:r w:rsidR="00A02255" w:rsidRPr="005F2588">
        <w:rPr>
          <w:rFonts w:eastAsia="宋体"/>
          <w:bCs/>
          <w:lang w:eastAsia="zh-CN"/>
        </w:rPr>
        <w:t xml:space="preserve"> at</w:t>
      </w:r>
      <w:r w:rsidRPr="005F2588">
        <w:rPr>
          <w:rFonts w:eastAsia="宋体"/>
          <w:bCs/>
          <w:lang w:eastAsia="zh-CN"/>
        </w:rPr>
        <w:t xml:space="preserve"> </w:t>
      </w:r>
      <w:r w:rsidR="00A02255" w:rsidRPr="005F2588">
        <w:rPr>
          <w:rFonts w:eastAsia="宋体"/>
          <w:bCs/>
          <w:lang w:eastAsia="zh-CN"/>
        </w:rPr>
        <w:t>“</w:t>
      </w:r>
      <w:r w:rsidRPr="005F2588">
        <w:rPr>
          <w:rFonts w:eastAsia="宋体"/>
          <w:bCs/>
          <w:lang w:eastAsia="zh-CN"/>
        </w:rPr>
        <w:t>The Global Think Tank Summit</w:t>
      </w:r>
      <w:r w:rsidR="00A02255" w:rsidRPr="005F2588">
        <w:rPr>
          <w:rFonts w:eastAsia="宋体"/>
          <w:bCs/>
          <w:lang w:eastAsia="zh-CN"/>
        </w:rPr>
        <w:t>”</w:t>
      </w:r>
      <w:r w:rsidR="005F2588" w:rsidRPr="005F2588">
        <w:rPr>
          <w:rFonts w:eastAsia="宋体"/>
          <w:bCs/>
          <w:lang w:eastAsia="zh-CN"/>
        </w:rPr>
        <w:t xml:space="preserve"> (</w:t>
      </w:r>
      <w:r w:rsidR="005F2588" w:rsidRPr="005F2588">
        <w:rPr>
          <w:rFonts w:eastAsia="宋体"/>
          <w:bCs/>
          <w:lang w:eastAsia="zh-CN"/>
        </w:rPr>
        <w:t>全球智库峰会</w:t>
      </w:r>
      <w:r w:rsidR="005F2588" w:rsidRPr="005F2588">
        <w:rPr>
          <w:rFonts w:eastAsia="宋体"/>
          <w:bCs/>
          <w:lang w:eastAsia="zh-CN"/>
        </w:rPr>
        <w:t>)</w:t>
      </w:r>
      <w:r w:rsidR="00A02255" w:rsidRPr="005F2588">
        <w:rPr>
          <w:rFonts w:eastAsia="宋体"/>
          <w:bCs/>
          <w:lang w:eastAsia="zh-CN"/>
        </w:rPr>
        <w:t>,</w:t>
      </w:r>
      <w:r w:rsidRPr="005F2588">
        <w:rPr>
          <w:rFonts w:eastAsia="宋体"/>
          <w:bCs/>
          <w:lang w:eastAsia="zh-CN"/>
        </w:rPr>
        <w:t xml:space="preserve"> other speakers include James </w:t>
      </w:r>
      <w:proofErr w:type="spellStart"/>
      <w:r w:rsidRPr="005F2588">
        <w:rPr>
          <w:rFonts w:eastAsia="宋体"/>
          <w:bCs/>
          <w:lang w:eastAsia="zh-CN"/>
        </w:rPr>
        <w:t>Mirlees</w:t>
      </w:r>
      <w:proofErr w:type="spellEnd"/>
      <w:r w:rsidR="004D25ED" w:rsidRPr="005F2588">
        <w:rPr>
          <w:rFonts w:eastAsia="宋体"/>
          <w:bCs/>
          <w:lang w:eastAsia="zh-CN"/>
        </w:rPr>
        <w:t xml:space="preserve">, </w:t>
      </w:r>
      <w:r w:rsidR="004D25ED" w:rsidRPr="005F2588">
        <w:rPr>
          <w:sz w:val="21"/>
          <w:szCs w:val="21"/>
        </w:rPr>
        <w:t>Martin Feldstein,</w:t>
      </w:r>
      <w:r w:rsidR="003E7BC2" w:rsidRPr="005F2588">
        <w:rPr>
          <w:rFonts w:eastAsia="宋体"/>
          <w:bCs/>
          <w:lang w:eastAsia="zh-CN"/>
        </w:rPr>
        <w:t xml:space="preserve"> </w:t>
      </w:r>
      <w:r w:rsidR="004D25ED" w:rsidRPr="005F2588">
        <w:rPr>
          <w:sz w:val="21"/>
          <w:szCs w:val="21"/>
        </w:rPr>
        <w:t>Olivier Blanchard</w:t>
      </w:r>
      <w:r w:rsidRPr="005F2588">
        <w:rPr>
          <w:rFonts w:eastAsia="宋体"/>
          <w:bCs/>
          <w:lang w:eastAsia="zh-CN"/>
        </w:rPr>
        <w:t xml:space="preserve">, </w:t>
      </w:r>
      <w:r w:rsidR="00D06F98" w:rsidRPr="005F2588">
        <w:rPr>
          <w:rFonts w:eastAsia="宋体"/>
          <w:bCs/>
          <w:lang w:eastAsia="zh-CN"/>
        </w:rPr>
        <w:t xml:space="preserve">Wu </w:t>
      </w:r>
      <w:proofErr w:type="spellStart"/>
      <w:r w:rsidR="00D06F98" w:rsidRPr="005F2588">
        <w:rPr>
          <w:rFonts w:eastAsia="宋体"/>
          <w:bCs/>
          <w:lang w:eastAsia="zh-CN"/>
        </w:rPr>
        <w:t>Jinglian</w:t>
      </w:r>
      <w:proofErr w:type="spellEnd"/>
      <w:r w:rsidRPr="005F2588">
        <w:rPr>
          <w:rFonts w:eastAsia="宋体"/>
          <w:bCs/>
          <w:lang w:eastAsia="zh-CN"/>
        </w:rPr>
        <w:t xml:space="preserve">, </w:t>
      </w:r>
      <w:r w:rsidR="005F2588" w:rsidRPr="005F2588">
        <w:rPr>
          <w:rFonts w:eastAsia="宋体"/>
          <w:bCs/>
          <w:lang w:eastAsia="zh-CN"/>
        </w:rPr>
        <w:t xml:space="preserve">Larry Lau, </w:t>
      </w:r>
      <w:r w:rsidRPr="005F2588">
        <w:rPr>
          <w:rFonts w:eastAsia="宋体"/>
          <w:bCs/>
          <w:lang w:eastAsia="zh-CN"/>
        </w:rPr>
        <w:t>Jeffery Sachs</w:t>
      </w:r>
      <w:r w:rsidR="005F2588" w:rsidRPr="005F2588">
        <w:rPr>
          <w:rFonts w:eastAsia="宋体"/>
          <w:bCs/>
          <w:lang w:eastAsia="zh-CN"/>
        </w:rPr>
        <w:t xml:space="preserve">, </w:t>
      </w:r>
      <w:r w:rsidRPr="005F2588">
        <w:rPr>
          <w:rFonts w:eastAsia="宋体"/>
          <w:bCs/>
          <w:lang w:eastAsia="zh-CN"/>
        </w:rPr>
        <w:t xml:space="preserve"> etc., </w:t>
      </w:r>
      <w:r w:rsidR="005F2588" w:rsidRPr="005F2588">
        <w:rPr>
          <w:rFonts w:eastAsia="宋体"/>
          <w:bCs/>
          <w:lang w:eastAsia="zh-CN"/>
        </w:rPr>
        <w:t>organized by CCIEE (the largest think tank in China) (</w:t>
      </w:r>
      <w:proofErr w:type="spellStart"/>
      <w:r w:rsidR="005F2588" w:rsidRPr="005F2588">
        <w:t>中国国</w:t>
      </w:r>
      <w:r w:rsidR="005F2588" w:rsidRPr="005F2588">
        <w:rPr>
          <w:rFonts w:eastAsia="MingLiU" w:hAnsi="MingLiU"/>
        </w:rPr>
        <w:t>际经济</w:t>
      </w:r>
      <w:r w:rsidR="005F2588" w:rsidRPr="005F2588">
        <w:rPr>
          <w:rFonts w:hAnsi="MS Mincho"/>
        </w:rPr>
        <w:t>交流中心</w:t>
      </w:r>
      <w:proofErr w:type="spellEnd"/>
      <w:r w:rsidR="005F2588" w:rsidRPr="005F2588">
        <w:t>(</w:t>
      </w:r>
      <w:proofErr w:type="spellStart"/>
      <w:r w:rsidR="005F2588" w:rsidRPr="005F2588">
        <w:rPr>
          <w:rFonts w:hAnsi="MS Mincho"/>
        </w:rPr>
        <w:t>中国最大的智</w:t>
      </w:r>
      <w:proofErr w:type="spellEnd"/>
      <w:r w:rsidR="005F2588" w:rsidRPr="005F2588">
        <w:rPr>
          <w:rFonts w:eastAsia="MingLiU" w:hAnsi="MingLiU"/>
          <w:lang w:eastAsia="zh-CN"/>
        </w:rPr>
        <w:t>库</w:t>
      </w:r>
      <w:r w:rsidR="005F2588" w:rsidRPr="005F2588">
        <w:rPr>
          <w:rFonts w:eastAsia="MingLiU"/>
          <w:lang w:eastAsia="zh-CN"/>
        </w:rPr>
        <w:t>))</w:t>
      </w:r>
      <w:r w:rsidR="005F2588">
        <w:rPr>
          <w:rFonts w:eastAsia="MingLiU"/>
          <w:lang w:eastAsia="zh-CN"/>
        </w:rPr>
        <w:t xml:space="preserve"> </w:t>
      </w:r>
      <w:r w:rsidR="005F2588" w:rsidRPr="005F2588">
        <w:rPr>
          <w:rFonts w:eastAsia="MingLiU"/>
          <w:lang w:eastAsia="zh-CN"/>
        </w:rPr>
        <w:t>and CICC(the largest investment bank in China)(</w:t>
      </w:r>
      <w:proofErr w:type="spellStart"/>
      <w:r w:rsidR="005F2588" w:rsidRPr="005F2588">
        <w:rPr>
          <w:rFonts w:hAnsi="MS Mincho"/>
        </w:rPr>
        <w:t>中金</w:t>
      </w:r>
      <w:proofErr w:type="spellEnd"/>
      <w:r w:rsidR="005F2588" w:rsidRPr="005F2588">
        <w:t>(</w:t>
      </w:r>
      <w:proofErr w:type="spellStart"/>
      <w:r w:rsidR="005F2588" w:rsidRPr="005F2588">
        <w:rPr>
          <w:rFonts w:hAnsi="MS Mincho"/>
        </w:rPr>
        <w:t>中国最大的投行</w:t>
      </w:r>
      <w:proofErr w:type="spellEnd"/>
      <w:r w:rsidR="005F2588" w:rsidRPr="005F2588">
        <w:t>))</w:t>
      </w:r>
      <w:r w:rsidR="005F2588" w:rsidRPr="005F2588">
        <w:rPr>
          <w:rFonts w:eastAsia="MingLiU" w:hAnsi="MingLiU"/>
          <w:lang w:eastAsia="zh-CN"/>
        </w:rPr>
        <w:t>，</w:t>
      </w:r>
      <w:r w:rsidRPr="005F2588">
        <w:rPr>
          <w:rFonts w:eastAsia="宋体"/>
          <w:bCs/>
          <w:lang w:eastAsia="zh-CN"/>
        </w:rPr>
        <w:t xml:space="preserve">Beijing, </w:t>
      </w:r>
      <w:smartTag w:uri="urn:schemas-microsoft-com:office:smarttags" w:element="chsdate">
        <w:smartTagPr>
          <w:attr w:name="IsROCDate" w:val="False"/>
          <w:attr w:name="IsLunarDate" w:val="False"/>
          <w:attr w:name="Day" w:val="7"/>
          <w:attr w:name="Month" w:val="4"/>
          <w:attr w:name="Year" w:val="2009"/>
        </w:smartTagPr>
        <w:r w:rsidR="00C46455" w:rsidRPr="005F2588">
          <w:rPr>
            <w:rFonts w:eastAsia="宋体"/>
            <w:bCs/>
            <w:lang w:eastAsia="zh-CN"/>
          </w:rPr>
          <w:t>04/07/</w:t>
        </w:r>
        <w:r w:rsidRPr="005F2588">
          <w:rPr>
            <w:rFonts w:eastAsia="宋体"/>
            <w:bCs/>
            <w:lang w:eastAsia="zh-CN"/>
          </w:rPr>
          <w:t>2009</w:t>
        </w:r>
      </w:smartTag>
      <w:r w:rsidRPr="005F2588">
        <w:rPr>
          <w:rFonts w:eastAsia="宋体"/>
          <w:bCs/>
          <w:lang w:eastAsia="zh-CN"/>
        </w:rPr>
        <w:t>.</w:t>
      </w:r>
      <w:r w:rsidR="004164F7" w:rsidRPr="005F2588">
        <w:rPr>
          <w:rFonts w:eastAsia="宋体"/>
          <w:bCs/>
          <w:lang w:eastAsia="zh-CN"/>
        </w:rPr>
        <w:t xml:space="preserve">  </w:t>
      </w:r>
    </w:p>
    <w:p w:rsidR="008506E6" w:rsidRPr="000208D4" w:rsidRDefault="004164F7" w:rsidP="00C14036">
      <w:pPr>
        <w:numPr>
          <w:ilvl w:val="0"/>
          <w:numId w:val="8"/>
        </w:numPr>
        <w:spacing w:after="240"/>
        <w:ind w:hanging="270"/>
        <w:jc w:val="both"/>
      </w:pPr>
      <w:r w:rsidRPr="000208D4">
        <w:t>Keynote Speech</w:t>
      </w:r>
      <w:r w:rsidR="00A02255" w:rsidRPr="000208D4">
        <w:t xml:space="preserve"> at</w:t>
      </w:r>
      <w:r w:rsidRPr="000208D4">
        <w:t xml:space="preserve"> “Corporate Governance and Market Development in Asia,” Asia Law Society, University of Michigan Law School, March 2009</w:t>
      </w:r>
    </w:p>
    <w:p w:rsidR="00AC60C6" w:rsidRPr="000208D4" w:rsidRDefault="00AC60C6" w:rsidP="00C14036">
      <w:pPr>
        <w:numPr>
          <w:ilvl w:val="0"/>
          <w:numId w:val="8"/>
        </w:numPr>
        <w:spacing w:after="240"/>
        <w:ind w:hanging="270"/>
        <w:jc w:val="both"/>
      </w:pPr>
      <w:r w:rsidRPr="000208D4">
        <w:rPr>
          <w:rFonts w:eastAsia="Times New Roman"/>
          <w:iCs/>
        </w:rPr>
        <w:lastRenderedPageBreak/>
        <w:t xml:space="preserve">Keynote </w:t>
      </w:r>
      <w:r w:rsidRPr="000208D4">
        <w:rPr>
          <w:iCs/>
        </w:rPr>
        <w:t>speech at</w:t>
      </w:r>
      <w:r w:rsidRPr="000208D4">
        <w:rPr>
          <w:rFonts w:eastAsia="Times New Roman"/>
          <w:iCs/>
        </w:rPr>
        <w:t xml:space="preserve"> </w:t>
      </w:r>
      <w:r w:rsidRPr="000208D4">
        <w:rPr>
          <w:iCs/>
        </w:rPr>
        <w:t>“</w:t>
      </w:r>
      <w:r w:rsidRPr="000208D4">
        <w:rPr>
          <w:rFonts w:eastAsia="Times New Roman"/>
          <w:iCs/>
        </w:rPr>
        <w:t>Hong Kong Economic Association Biennial Conference,</w:t>
      </w:r>
      <w:r w:rsidRPr="000208D4">
        <w:rPr>
          <w:iCs/>
        </w:rPr>
        <w:t>”</w:t>
      </w:r>
      <w:r w:rsidRPr="000208D4">
        <w:rPr>
          <w:rFonts w:eastAsia="Times New Roman"/>
          <w:iCs/>
        </w:rPr>
        <w:t xml:space="preserve"> Chengdu</w:t>
      </w:r>
      <w:r w:rsidRPr="000208D4">
        <w:rPr>
          <w:rFonts w:eastAsia="Times New Roman"/>
        </w:rPr>
        <w:t xml:space="preserve">. </w:t>
      </w:r>
      <w:r w:rsidR="00AF7096" w:rsidRPr="000208D4">
        <w:rPr>
          <w:rFonts w:eastAsia="Times New Roman"/>
        </w:rPr>
        <w:t>12/</w:t>
      </w:r>
      <w:r w:rsidRPr="000208D4">
        <w:rPr>
          <w:rFonts w:eastAsia="Times New Roman"/>
        </w:rPr>
        <w:t>2008.</w:t>
      </w:r>
    </w:p>
    <w:p w:rsidR="00AC60C6" w:rsidRPr="000208D4" w:rsidRDefault="00AC60C6" w:rsidP="00C14036">
      <w:pPr>
        <w:numPr>
          <w:ilvl w:val="0"/>
          <w:numId w:val="8"/>
        </w:numPr>
        <w:spacing w:after="240"/>
        <w:ind w:hanging="270"/>
        <w:jc w:val="both"/>
      </w:pPr>
      <w:r w:rsidRPr="000208D4">
        <w:rPr>
          <w:iCs/>
        </w:rPr>
        <w:t>Keynote speech at</w:t>
      </w:r>
      <w:r w:rsidRPr="000208D4">
        <w:rPr>
          <w:rFonts w:eastAsia="Times New Roman"/>
          <w:iCs/>
        </w:rPr>
        <w:t xml:space="preserve"> </w:t>
      </w:r>
      <w:r w:rsidRPr="000208D4">
        <w:rPr>
          <w:iCs/>
        </w:rPr>
        <w:t>“</w:t>
      </w:r>
      <w:r w:rsidRPr="000208D4">
        <w:rPr>
          <w:rFonts w:eastAsia="Times New Roman"/>
          <w:iCs/>
        </w:rPr>
        <w:t>China Economic Association Annual Conference</w:t>
      </w:r>
      <w:r w:rsidRPr="000208D4">
        <w:rPr>
          <w:iCs/>
        </w:rPr>
        <w:t>”</w:t>
      </w:r>
      <w:r w:rsidRPr="000208D4">
        <w:rPr>
          <w:rFonts w:eastAsia="Times New Roman"/>
          <w:iCs/>
        </w:rPr>
        <w:t>, Chongqing</w:t>
      </w:r>
      <w:r w:rsidRPr="000208D4">
        <w:rPr>
          <w:rFonts w:eastAsia="Times New Roman"/>
        </w:rPr>
        <w:t xml:space="preserve">. </w:t>
      </w:r>
      <w:r w:rsidR="00AF7096" w:rsidRPr="000208D4">
        <w:rPr>
          <w:rFonts w:eastAsia="Times New Roman"/>
        </w:rPr>
        <w:t>11/</w:t>
      </w:r>
      <w:r w:rsidRPr="000208D4">
        <w:rPr>
          <w:rFonts w:eastAsia="Times New Roman"/>
        </w:rPr>
        <w:t>2008.</w:t>
      </w:r>
    </w:p>
    <w:p w:rsidR="00AC60C6" w:rsidRPr="000208D4" w:rsidRDefault="00AC60C6" w:rsidP="00C14036">
      <w:pPr>
        <w:numPr>
          <w:ilvl w:val="0"/>
          <w:numId w:val="8"/>
        </w:numPr>
        <w:spacing w:after="240"/>
        <w:ind w:hanging="270"/>
        <w:jc w:val="both"/>
      </w:pPr>
      <w:r w:rsidRPr="000208D4">
        <w:rPr>
          <w:rFonts w:eastAsia="Times New Roman"/>
          <w:iCs/>
        </w:rPr>
        <w:t xml:space="preserve">Keynote </w:t>
      </w:r>
      <w:r w:rsidRPr="000208D4">
        <w:rPr>
          <w:iCs/>
        </w:rPr>
        <w:t>speech at</w:t>
      </w:r>
      <w:r w:rsidRPr="000208D4">
        <w:rPr>
          <w:rFonts w:eastAsia="Times New Roman"/>
          <w:iCs/>
        </w:rPr>
        <w:t xml:space="preserve"> </w:t>
      </w:r>
      <w:r w:rsidRPr="000208D4">
        <w:rPr>
          <w:iCs/>
        </w:rPr>
        <w:t>“</w:t>
      </w:r>
      <w:r w:rsidRPr="000208D4">
        <w:rPr>
          <w:rFonts w:eastAsia="Times New Roman"/>
          <w:iCs/>
        </w:rPr>
        <w:t>HKU-</w:t>
      </w:r>
      <w:proofErr w:type="spellStart"/>
      <w:r w:rsidRPr="000208D4">
        <w:rPr>
          <w:rFonts w:eastAsia="Times New Roman"/>
          <w:iCs/>
        </w:rPr>
        <w:t>Fudan</w:t>
      </w:r>
      <w:proofErr w:type="spellEnd"/>
      <w:r w:rsidRPr="000208D4">
        <w:rPr>
          <w:rFonts w:eastAsia="Times New Roman"/>
          <w:iCs/>
        </w:rPr>
        <w:t xml:space="preserve"> IMBA 10th Anniversary</w:t>
      </w:r>
      <w:r w:rsidRPr="000208D4">
        <w:rPr>
          <w:iCs/>
        </w:rPr>
        <w:t>”</w:t>
      </w:r>
      <w:r w:rsidRPr="000208D4">
        <w:rPr>
          <w:rFonts w:eastAsia="Times New Roman"/>
          <w:iCs/>
        </w:rPr>
        <w:t>, Shanghai</w:t>
      </w:r>
      <w:r w:rsidRPr="000208D4">
        <w:rPr>
          <w:rFonts w:eastAsia="Times New Roman"/>
        </w:rPr>
        <w:t xml:space="preserve">. </w:t>
      </w:r>
      <w:r w:rsidR="00AF7096" w:rsidRPr="000208D4">
        <w:rPr>
          <w:rFonts w:eastAsia="Times New Roman"/>
        </w:rPr>
        <w:t>10/</w:t>
      </w:r>
      <w:r w:rsidRPr="000208D4">
        <w:rPr>
          <w:rFonts w:eastAsia="Times New Roman"/>
        </w:rPr>
        <w:t>2008.</w:t>
      </w:r>
    </w:p>
    <w:p w:rsidR="00AC60C6" w:rsidRPr="000208D4" w:rsidRDefault="00AC60C6" w:rsidP="00C14036">
      <w:pPr>
        <w:numPr>
          <w:ilvl w:val="0"/>
          <w:numId w:val="8"/>
        </w:numPr>
        <w:spacing w:after="240"/>
        <w:ind w:hanging="270"/>
        <w:jc w:val="both"/>
      </w:pPr>
      <w:r w:rsidRPr="000208D4">
        <w:rPr>
          <w:rFonts w:eastAsia="Times New Roman"/>
          <w:iCs/>
        </w:rPr>
        <w:t xml:space="preserve">Invited </w:t>
      </w:r>
      <w:r w:rsidRPr="000208D4">
        <w:rPr>
          <w:iCs/>
        </w:rPr>
        <w:t>speech at</w:t>
      </w:r>
      <w:r w:rsidRPr="000208D4">
        <w:rPr>
          <w:rFonts w:eastAsia="Times New Roman"/>
          <w:iCs/>
        </w:rPr>
        <w:t xml:space="preserve"> "The thirtieth anniversary - reflection and perspectives: International Summit</w:t>
      </w:r>
      <w:r w:rsidRPr="000208D4">
        <w:rPr>
          <w:rFonts w:eastAsia="Times New Roman"/>
        </w:rPr>
        <w:t xml:space="preserve"> </w:t>
      </w:r>
      <w:r w:rsidRPr="000208D4">
        <w:rPr>
          <w:rFonts w:ascii="PMingLiU" w:eastAsia="PMingLiU" w:hAnsi="PMingLiU" w:cs="PMingLiU"/>
        </w:rPr>
        <w:t>《</w:t>
      </w:r>
      <w:proofErr w:type="spellStart"/>
      <w:r w:rsidRPr="000208D4">
        <w:rPr>
          <w:rFonts w:ascii="PMingLiU" w:eastAsia="PMingLiU" w:hAnsi="PMingLiU" w:cs="PMingLiU"/>
        </w:rPr>
        <w:t>改革開放三十周年</w:t>
      </w:r>
      <w:r w:rsidRPr="000208D4">
        <w:rPr>
          <w:rFonts w:eastAsia="Times New Roman"/>
        </w:rPr>
        <w:t>:</w:t>
      </w:r>
      <w:r w:rsidRPr="000208D4">
        <w:rPr>
          <w:rFonts w:ascii="PMingLiU" w:eastAsia="PMingLiU" w:hAnsi="PMingLiU" w:cs="PMingLiU"/>
        </w:rPr>
        <w:t>回顧與展望高層國際論壇</w:t>
      </w:r>
      <w:proofErr w:type="spellEnd"/>
      <w:r w:rsidRPr="000208D4">
        <w:rPr>
          <w:rFonts w:ascii="PMingLiU" w:eastAsia="PMingLiU" w:hAnsi="PMingLiU" w:cs="PMingLiU"/>
        </w:rPr>
        <w:t>》</w:t>
      </w:r>
      <w:r w:rsidR="00EF4A0E">
        <w:rPr>
          <w:rFonts w:ascii="PMingLiU" w:eastAsia="PMingLiU" w:hAnsi="PMingLiU" w:cs="PMingLiU"/>
        </w:rPr>
        <w:t>,</w:t>
      </w:r>
      <w:r w:rsidRPr="000208D4">
        <w:rPr>
          <w:rFonts w:ascii="PMingLiU" w:eastAsia="PMingLiU" w:hAnsi="PMingLiU" w:cs="PMingLiU"/>
        </w:rPr>
        <w:t>”</w:t>
      </w:r>
      <w:r w:rsidRPr="000208D4">
        <w:rPr>
          <w:rFonts w:eastAsia="Times New Roman"/>
        </w:rPr>
        <w:t xml:space="preserve"> Beijing, CCER of PKU and ADB, </w:t>
      </w:r>
      <w:r w:rsidR="00AF7096" w:rsidRPr="000208D4">
        <w:rPr>
          <w:rFonts w:eastAsia="Times New Roman"/>
        </w:rPr>
        <w:t>10/</w:t>
      </w:r>
      <w:r w:rsidRPr="000208D4">
        <w:rPr>
          <w:rFonts w:eastAsia="Times New Roman"/>
        </w:rPr>
        <w:t>2008.</w:t>
      </w:r>
    </w:p>
    <w:p w:rsidR="003B7371" w:rsidRPr="000208D4" w:rsidRDefault="003B7371" w:rsidP="00C14036">
      <w:pPr>
        <w:numPr>
          <w:ilvl w:val="0"/>
          <w:numId w:val="8"/>
        </w:numPr>
        <w:ind w:hanging="270"/>
        <w:jc w:val="both"/>
        <w:rPr>
          <w:rFonts w:eastAsia="宋体"/>
          <w:bCs/>
          <w:lang w:eastAsia="zh-CN"/>
        </w:rPr>
      </w:pPr>
      <w:r w:rsidRPr="000208D4">
        <w:rPr>
          <w:snapToGrid w:val="0"/>
          <w:lang w:val="en-GB"/>
        </w:rPr>
        <w:t xml:space="preserve">Invited by Ronald </w:t>
      </w:r>
      <w:proofErr w:type="spellStart"/>
      <w:r w:rsidRPr="000208D4">
        <w:rPr>
          <w:snapToGrid w:val="0"/>
          <w:lang w:val="en-GB"/>
        </w:rPr>
        <w:t>Coase</w:t>
      </w:r>
      <w:proofErr w:type="spellEnd"/>
      <w:r w:rsidRPr="000208D4">
        <w:rPr>
          <w:snapToGrid w:val="0"/>
          <w:lang w:val="en-GB"/>
        </w:rPr>
        <w:t xml:space="preserve"> (1991 Nobel Prize) to present a paper and to lead an half day discussion in </w:t>
      </w:r>
      <w:r w:rsidRPr="000208D4">
        <w:t xml:space="preserve">the China Transformation Conference organized by him, July 2008 </w:t>
      </w:r>
    </w:p>
    <w:p w:rsidR="003B7371" w:rsidRPr="000208D4" w:rsidRDefault="003B7371" w:rsidP="00673693">
      <w:pPr>
        <w:pStyle w:val="ae"/>
        <w:ind w:hanging="270"/>
        <w:rPr>
          <w:snapToGrid w:val="0"/>
          <w:lang w:val="en-GB"/>
        </w:rPr>
      </w:pPr>
    </w:p>
    <w:p w:rsidR="003B7371" w:rsidRPr="000208D4" w:rsidRDefault="004D0371" w:rsidP="00C14036">
      <w:pPr>
        <w:numPr>
          <w:ilvl w:val="0"/>
          <w:numId w:val="8"/>
        </w:numPr>
        <w:ind w:hanging="270"/>
        <w:jc w:val="both"/>
        <w:rPr>
          <w:snapToGrid w:val="0"/>
        </w:rPr>
      </w:pPr>
      <w:r w:rsidRPr="000208D4">
        <w:t>Invited</w:t>
      </w:r>
      <w:r>
        <w:t xml:space="preserve"> presentations</w:t>
      </w:r>
      <w:r w:rsidR="003B7371" w:rsidRPr="000208D4">
        <w:rPr>
          <w:snapToGrid w:val="0"/>
          <w:lang w:val="en-GB"/>
        </w:rPr>
        <w:t xml:space="preserve"> </w:t>
      </w:r>
      <w:r>
        <w:rPr>
          <w:snapToGrid w:val="0"/>
          <w:lang w:val="en-GB"/>
        </w:rPr>
        <w:t xml:space="preserve">at </w:t>
      </w:r>
      <w:r w:rsidR="003B7371" w:rsidRPr="000208D4">
        <w:rPr>
          <w:snapToGrid w:val="0"/>
          <w:lang w:val="en-GB"/>
        </w:rPr>
        <w:t>China Task Force</w:t>
      </w:r>
      <w:r>
        <w:rPr>
          <w:snapToGrid w:val="0"/>
          <w:lang w:val="en-GB"/>
        </w:rPr>
        <w:t xml:space="preserve">, organized by </w:t>
      </w:r>
      <w:r w:rsidRPr="000208D4">
        <w:rPr>
          <w:snapToGrid w:val="0"/>
          <w:lang w:val="en-GB"/>
        </w:rPr>
        <w:t xml:space="preserve">Joseph </w:t>
      </w:r>
      <w:proofErr w:type="spellStart"/>
      <w:r w:rsidRPr="000208D4">
        <w:rPr>
          <w:snapToGrid w:val="0"/>
          <w:lang w:val="en-GB"/>
        </w:rPr>
        <w:t>Stiglitz</w:t>
      </w:r>
      <w:proofErr w:type="spellEnd"/>
      <w:r w:rsidRPr="000208D4">
        <w:rPr>
          <w:snapToGrid w:val="0"/>
          <w:lang w:val="en-GB"/>
        </w:rPr>
        <w:t xml:space="preserve"> (2001 Nobel Prize)</w:t>
      </w:r>
      <w:r>
        <w:rPr>
          <w:snapToGrid w:val="0"/>
          <w:lang w:val="en-GB"/>
        </w:rPr>
        <w:t>,</w:t>
      </w:r>
      <w:r w:rsidRPr="000208D4">
        <w:rPr>
          <w:snapToGrid w:val="0"/>
          <w:lang w:val="en-GB"/>
        </w:rPr>
        <w:t xml:space="preserve"> </w:t>
      </w:r>
      <w:r w:rsidR="003B7371" w:rsidRPr="000208D4">
        <w:rPr>
          <w:snapToGrid w:val="0"/>
          <w:lang w:val="en-GB"/>
        </w:rPr>
        <w:t>2006</w:t>
      </w:r>
      <w:r>
        <w:rPr>
          <w:snapToGrid w:val="0"/>
          <w:lang w:val="en-GB"/>
        </w:rPr>
        <w:t xml:space="preserve">, 2007, 2008 </w:t>
      </w:r>
      <w:r w:rsidR="003B7371" w:rsidRPr="000208D4">
        <w:rPr>
          <w:snapToGrid w:val="0"/>
          <w:lang w:val="en-GB"/>
        </w:rPr>
        <w:t xml:space="preserve"> </w:t>
      </w:r>
    </w:p>
    <w:p w:rsidR="003B7371" w:rsidRPr="000208D4" w:rsidRDefault="003B7371" w:rsidP="00673693">
      <w:pPr>
        <w:ind w:hanging="270"/>
        <w:jc w:val="both"/>
        <w:rPr>
          <w:snapToGrid w:val="0"/>
        </w:rPr>
      </w:pPr>
    </w:p>
    <w:p w:rsidR="003B7371" w:rsidRPr="000208D4" w:rsidRDefault="003B7371" w:rsidP="00C14036">
      <w:pPr>
        <w:numPr>
          <w:ilvl w:val="0"/>
          <w:numId w:val="8"/>
        </w:numPr>
        <w:ind w:hanging="270"/>
        <w:jc w:val="both"/>
        <w:rPr>
          <w:snapToGrid w:val="0"/>
        </w:rPr>
      </w:pPr>
      <w:r w:rsidRPr="000208D4">
        <w:rPr>
          <w:snapToGrid w:val="0"/>
        </w:rPr>
        <w:t xml:space="preserve">Together with James </w:t>
      </w:r>
      <w:proofErr w:type="spellStart"/>
      <w:r w:rsidRPr="000208D4">
        <w:rPr>
          <w:snapToGrid w:val="0"/>
        </w:rPr>
        <w:t>Mirrlees</w:t>
      </w:r>
      <w:proofErr w:type="spellEnd"/>
      <w:r w:rsidRPr="000208D4">
        <w:rPr>
          <w:snapToGrid w:val="0"/>
        </w:rPr>
        <w:t xml:space="preserve"> (1996 Nobel Prize) and Douglass North, and 3 other prominent economists, being invited as a special guest to give a keynote speech at a conference on China at Macau U, Apr 2007</w:t>
      </w:r>
    </w:p>
    <w:p w:rsidR="003B7371" w:rsidRPr="000208D4" w:rsidRDefault="003B7371" w:rsidP="00673693">
      <w:pPr>
        <w:ind w:left="1620" w:hanging="270"/>
        <w:jc w:val="both"/>
        <w:rPr>
          <w:snapToGrid w:val="0"/>
        </w:rPr>
      </w:pPr>
    </w:p>
    <w:p w:rsidR="003B7371" w:rsidRPr="000208D4" w:rsidRDefault="003B7371" w:rsidP="00C14036">
      <w:pPr>
        <w:numPr>
          <w:ilvl w:val="0"/>
          <w:numId w:val="8"/>
        </w:numPr>
        <w:ind w:hanging="270"/>
        <w:jc w:val="both"/>
        <w:rPr>
          <w:snapToGrid w:val="0"/>
        </w:rPr>
      </w:pPr>
      <w:r w:rsidRPr="000208D4">
        <w:rPr>
          <w:lang w:val="en-GB"/>
        </w:rPr>
        <w:t xml:space="preserve">Together with 6 internationally prominent economists (e.g. </w:t>
      </w:r>
      <w:proofErr w:type="spellStart"/>
      <w:r w:rsidRPr="000208D4">
        <w:rPr>
          <w:lang w:val="en-GB"/>
        </w:rPr>
        <w:t>Masa</w:t>
      </w:r>
      <w:proofErr w:type="spellEnd"/>
      <w:r w:rsidRPr="000208D4">
        <w:rPr>
          <w:lang w:val="en-GB"/>
        </w:rPr>
        <w:t xml:space="preserve"> Aoki, the former President of the IEA, Dwight Perkins, Wu </w:t>
      </w:r>
      <w:proofErr w:type="spellStart"/>
      <w:r w:rsidRPr="000208D4">
        <w:rPr>
          <w:lang w:val="en-GB"/>
        </w:rPr>
        <w:t>Jinglian</w:t>
      </w:r>
      <w:proofErr w:type="spellEnd"/>
      <w:r w:rsidRPr="000208D4">
        <w:rPr>
          <w:lang w:val="en-GB"/>
        </w:rPr>
        <w:t xml:space="preserve">, one the most influential Chinese economists in China, etc.), being invited as a panellist for the IEA (International Economic Association) Round Table: </w:t>
      </w:r>
      <w:r w:rsidRPr="000208D4">
        <w:rPr>
          <w:rFonts w:eastAsia="'宋體"/>
          <w:i/>
        </w:rPr>
        <w:t>Political Economy of Sustainable Growth</w:t>
      </w:r>
      <w:r w:rsidRPr="000208D4">
        <w:rPr>
          <w:rFonts w:eastAsia="'宋體"/>
        </w:rPr>
        <w:t>,</w:t>
      </w:r>
      <w:r w:rsidRPr="000208D4">
        <w:rPr>
          <w:lang w:val="en-GB"/>
        </w:rPr>
        <w:t xml:space="preserve"> Beijing, 10-11/7, 2007.</w:t>
      </w:r>
    </w:p>
    <w:p w:rsidR="003B7371" w:rsidRPr="000208D4" w:rsidRDefault="003B7371" w:rsidP="00673693">
      <w:pPr>
        <w:ind w:left="990" w:hanging="270"/>
        <w:jc w:val="both"/>
        <w:rPr>
          <w:snapToGrid w:val="0"/>
        </w:rPr>
      </w:pPr>
    </w:p>
    <w:p w:rsidR="003B7371" w:rsidRPr="000208D4" w:rsidRDefault="003B7371" w:rsidP="00C14036">
      <w:pPr>
        <w:numPr>
          <w:ilvl w:val="0"/>
          <w:numId w:val="8"/>
        </w:numPr>
        <w:autoSpaceDE w:val="0"/>
        <w:autoSpaceDN w:val="0"/>
        <w:adjustRightInd w:val="0"/>
        <w:ind w:hanging="270"/>
        <w:jc w:val="both"/>
      </w:pPr>
      <w:r w:rsidRPr="000208D4">
        <w:rPr>
          <w:lang w:val="en-GB"/>
        </w:rPr>
        <w:t xml:space="preserve">Invited by the President of the IEA, Janos </w:t>
      </w:r>
      <w:proofErr w:type="spellStart"/>
      <w:r w:rsidRPr="000208D4">
        <w:rPr>
          <w:lang w:val="en-GB"/>
        </w:rPr>
        <w:t>Kornai</w:t>
      </w:r>
      <w:proofErr w:type="spellEnd"/>
      <w:r w:rsidRPr="000208D4">
        <w:rPr>
          <w:lang w:val="en-GB"/>
        </w:rPr>
        <w:t xml:space="preserve">, together with 7 other internationally prominent economists as a panellist for the IEA (International Economic Association) Round Table: </w:t>
      </w:r>
      <w:r w:rsidRPr="000208D4">
        <w:rPr>
          <w:rFonts w:eastAsia="'宋體"/>
          <w:i/>
        </w:rPr>
        <w:t>Market and Socialism</w:t>
      </w:r>
      <w:r w:rsidRPr="000208D4">
        <w:rPr>
          <w:i/>
        </w:rPr>
        <w:t xml:space="preserve"> </w:t>
      </w:r>
      <w:r w:rsidRPr="000208D4">
        <w:rPr>
          <w:rFonts w:eastAsia="'宋體"/>
          <w:i/>
        </w:rPr>
        <w:t>In the Light of the Experiences of China and Vietnam</w:t>
      </w:r>
      <w:r w:rsidRPr="000208D4">
        <w:rPr>
          <w:lang w:val="en-GB"/>
        </w:rPr>
        <w:t xml:space="preserve">. Hong Kong, 14-15/1, 2005.     </w:t>
      </w:r>
    </w:p>
    <w:p w:rsidR="003B7371" w:rsidRPr="000208D4" w:rsidRDefault="003B7371" w:rsidP="00673693">
      <w:pPr>
        <w:pStyle w:val="ae"/>
        <w:ind w:hanging="270"/>
        <w:rPr>
          <w:lang w:val="en-GB"/>
        </w:rPr>
      </w:pPr>
    </w:p>
    <w:p w:rsidR="003B7371" w:rsidRPr="000208D4" w:rsidRDefault="004D0371" w:rsidP="00C14036">
      <w:pPr>
        <w:numPr>
          <w:ilvl w:val="0"/>
          <w:numId w:val="8"/>
        </w:numPr>
        <w:autoSpaceDE w:val="0"/>
        <w:autoSpaceDN w:val="0"/>
        <w:adjustRightInd w:val="0"/>
        <w:ind w:hanging="270"/>
        <w:jc w:val="both"/>
      </w:pPr>
      <w:r w:rsidRPr="000208D4">
        <w:rPr>
          <w:lang w:val="en-GB"/>
        </w:rPr>
        <w:t>K</w:t>
      </w:r>
      <w:r w:rsidR="003B7371" w:rsidRPr="000208D4">
        <w:rPr>
          <w:lang w:val="en-GB"/>
        </w:rPr>
        <w:t>eynote</w:t>
      </w:r>
      <w:r>
        <w:rPr>
          <w:lang w:val="en-GB"/>
        </w:rPr>
        <w:t xml:space="preserve"> </w:t>
      </w:r>
      <w:r w:rsidR="003B7371" w:rsidRPr="000208D4">
        <w:rPr>
          <w:lang w:val="en-GB"/>
        </w:rPr>
        <w:t>speech and as a panellist for the 7</w:t>
      </w:r>
      <w:r w:rsidR="003B7371" w:rsidRPr="000208D4">
        <w:rPr>
          <w:vertAlign w:val="superscript"/>
          <w:lang w:val="en-GB"/>
        </w:rPr>
        <w:t>th</w:t>
      </w:r>
      <w:r w:rsidR="003B7371" w:rsidRPr="000208D4">
        <w:rPr>
          <w:lang w:val="en-GB"/>
        </w:rPr>
        <w:t xml:space="preserve"> CEI (Central European Initiative) Summit Economic Forum on transition issues and on Chinese economy. Ministers from 18 CEI member countries were in the audience. </w:t>
      </w:r>
      <w:proofErr w:type="spellStart"/>
      <w:r w:rsidR="003B7371" w:rsidRPr="000208D4">
        <w:rPr>
          <w:lang w:val="en-GB"/>
        </w:rPr>
        <w:t>Portoroz</w:t>
      </w:r>
      <w:proofErr w:type="spellEnd"/>
      <w:r w:rsidR="003B7371" w:rsidRPr="000208D4">
        <w:rPr>
          <w:lang w:val="en-GB"/>
        </w:rPr>
        <w:t xml:space="preserve">, Slovenia, 24-25/11, 2004.      </w:t>
      </w:r>
    </w:p>
    <w:p w:rsidR="003B7371" w:rsidRPr="000208D4" w:rsidRDefault="003B7371" w:rsidP="00673693">
      <w:pPr>
        <w:pStyle w:val="ae"/>
        <w:ind w:hanging="270"/>
        <w:rPr>
          <w:lang w:val="en-GB"/>
        </w:rPr>
      </w:pPr>
    </w:p>
    <w:p w:rsidR="003B7371" w:rsidRPr="000208D4" w:rsidRDefault="004D0371" w:rsidP="00C14036">
      <w:pPr>
        <w:numPr>
          <w:ilvl w:val="0"/>
          <w:numId w:val="8"/>
        </w:numPr>
        <w:autoSpaceDE w:val="0"/>
        <w:autoSpaceDN w:val="0"/>
        <w:adjustRightInd w:val="0"/>
        <w:ind w:hanging="270"/>
        <w:jc w:val="both"/>
      </w:pPr>
      <w:r w:rsidRPr="000208D4">
        <w:rPr>
          <w:lang w:val="en-GB"/>
        </w:rPr>
        <w:t>K</w:t>
      </w:r>
      <w:r w:rsidR="003B7371" w:rsidRPr="000208D4">
        <w:rPr>
          <w:lang w:val="en-GB"/>
        </w:rPr>
        <w:t>eynote</w:t>
      </w:r>
      <w:r>
        <w:rPr>
          <w:lang w:val="en-GB"/>
        </w:rPr>
        <w:t xml:space="preserve"> </w:t>
      </w:r>
      <w:r w:rsidR="003B7371" w:rsidRPr="000208D4">
        <w:rPr>
          <w:lang w:val="en-GB"/>
        </w:rPr>
        <w:t>speech and as a panellist for UNDP International Policy Conference in the first panel titled ‘</w:t>
      </w:r>
      <w:r w:rsidR="003B7371" w:rsidRPr="000208D4">
        <w:t xml:space="preserve">Broad Lessons Learned Following Fifteen Years of Transition.’ Other panelists include </w:t>
      </w:r>
      <w:r w:rsidR="003B7371" w:rsidRPr="000208D4">
        <w:rPr>
          <w:lang w:val="en-GB"/>
        </w:rPr>
        <w:t xml:space="preserve">former Prime Minister of Russia </w:t>
      </w:r>
      <w:proofErr w:type="spellStart"/>
      <w:r w:rsidR="003B7371" w:rsidRPr="000208D4">
        <w:rPr>
          <w:lang w:val="en-GB"/>
        </w:rPr>
        <w:t>Egor</w:t>
      </w:r>
      <w:proofErr w:type="spellEnd"/>
      <w:r w:rsidR="003B7371" w:rsidRPr="000208D4">
        <w:rPr>
          <w:lang w:val="en-GB"/>
        </w:rPr>
        <w:t xml:space="preserve"> </w:t>
      </w:r>
      <w:proofErr w:type="spellStart"/>
      <w:r w:rsidR="003B7371" w:rsidRPr="000208D4">
        <w:rPr>
          <w:lang w:val="en-GB"/>
        </w:rPr>
        <w:t>Gaydar</w:t>
      </w:r>
      <w:proofErr w:type="spellEnd"/>
      <w:r w:rsidR="003B7371" w:rsidRPr="000208D4">
        <w:rPr>
          <w:lang w:val="en-GB"/>
        </w:rPr>
        <w:t>. W</w:t>
      </w:r>
      <w:proofErr w:type="spellStart"/>
      <w:r w:rsidR="003B7371" w:rsidRPr="000208D4">
        <w:t>orldwide</w:t>
      </w:r>
      <w:proofErr w:type="spellEnd"/>
      <w:r w:rsidR="003B7371" w:rsidRPr="000208D4">
        <w:t xml:space="preserve"> leading economists in the field, prominent practitioners including t</w:t>
      </w:r>
      <w:r w:rsidR="003B7371" w:rsidRPr="000208D4">
        <w:rPr>
          <w:lang w:val="en-GB"/>
        </w:rPr>
        <w:t xml:space="preserve">he First Deputy Prime Minister of Viet Nam Nguyen Tan Dung, former Deputy Prime Minister of Poland </w:t>
      </w:r>
      <w:proofErr w:type="spellStart"/>
      <w:r w:rsidR="003B7371" w:rsidRPr="000208D4">
        <w:rPr>
          <w:lang w:val="en-GB"/>
        </w:rPr>
        <w:t>Grzegorz</w:t>
      </w:r>
      <w:proofErr w:type="spellEnd"/>
      <w:r w:rsidR="003B7371" w:rsidRPr="000208D4">
        <w:rPr>
          <w:lang w:val="en-GB"/>
        </w:rPr>
        <w:t xml:space="preserve"> </w:t>
      </w:r>
      <w:proofErr w:type="spellStart"/>
      <w:r w:rsidR="003B7371" w:rsidRPr="000208D4">
        <w:rPr>
          <w:lang w:val="en-GB"/>
        </w:rPr>
        <w:t>Kolodko</w:t>
      </w:r>
      <w:proofErr w:type="spellEnd"/>
      <w:r w:rsidR="003B7371" w:rsidRPr="000208D4">
        <w:rPr>
          <w:lang w:val="en-GB"/>
        </w:rPr>
        <w:t xml:space="preserve">, Assistant Secretary General of UN Hafiz Pasha and </w:t>
      </w:r>
      <w:proofErr w:type="spellStart"/>
      <w:r w:rsidR="003B7371" w:rsidRPr="000208D4">
        <w:rPr>
          <w:lang w:val="en-GB"/>
        </w:rPr>
        <w:t>Kalman</w:t>
      </w:r>
      <w:proofErr w:type="spellEnd"/>
      <w:r w:rsidR="003B7371" w:rsidRPr="000208D4">
        <w:rPr>
          <w:lang w:val="en-GB"/>
        </w:rPr>
        <w:t xml:space="preserve"> </w:t>
      </w:r>
      <w:proofErr w:type="spellStart"/>
      <w:r w:rsidR="003B7371" w:rsidRPr="000208D4">
        <w:rPr>
          <w:lang w:val="en-GB"/>
        </w:rPr>
        <w:t>Mizsei</w:t>
      </w:r>
      <w:proofErr w:type="spellEnd"/>
      <w:r w:rsidR="003B7371" w:rsidRPr="000208D4">
        <w:rPr>
          <w:lang w:val="en-GB"/>
        </w:rPr>
        <w:t xml:space="preserve"> were speakers in the conference. Meeting the president of Viet Nam was part of the meeting program. Hanoi, 31/5-1/6, 2004.</w:t>
      </w:r>
      <w:r w:rsidR="003B7371" w:rsidRPr="000208D4">
        <w:t xml:space="preserve"> </w:t>
      </w:r>
    </w:p>
    <w:p w:rsidR="003B7371" w:rsidRPr="000208D4" w:rsidRDefault="003B7371" w:rsidP="003B7371">
      <w:pPr>
        <w:pStyle w:val="ae"/>
        <w:rPr>
          <w:lang w:val="en-GB"/>
        </w:rPr>
      </w:pPr>
    </w:p>
    <w:p w:rsidR="003B7371" w:rsidRPr="000208D4" w:rsidRDefault="00D341D4" w:rsidP="00C14036">
      <w:pPr>
        <w:numPr>
          <w:ilvl w:val="0"/>
          <w:numId w:val="8"/>
        </w:numPr>
        <w:autoSpaceDE w:val="0"/>
        <w:autoSpaceDN w:val="0"/>
        <w:adjustRightInd w:val="0"/>
        <w:jc w:val="both"/>
      </w:pPr>
      <w:r w:rsidRPr="000208D4">
        <w:rPr>
          <w:lang w:val="en-GB"/>
        </w:rPr>
        <w:t xml:space="preserve">Two </w:t>
      </w:r>
      <w:r w:rsidR="004D0371" w:rsidRPr="000208D4">
        <w:t>Invited</w:t>
      </w:r>
      <w:r w:rsidR="004D0371">
        <w:t xml:space="preserve"> </w:t>
      </w:r>
      <w:r w:rsidR="00E862DB">
        <w:t>speeche</w:t>
      </w:r>
      <w:r w:rsidR="004D0371">
        <w:t>s</w:t>
      </w:r>
      <w:r w:rsidR="004D0371" w:rsidRPr="000208D4">
        <w:rPr>
          <w:lang w:val="en-GB"/>
        </w:rPr>
        <w:t xml:space="preserve"> </w:t>
      </w:r>
      <w:r w:rsidR="003B7371" w:rsidRPr="000208D4">
        <w:rPr>
          <w:lang w:val="en-GB"/>
        </w:rPr>
        <w:t>(</w:t>
      </w:r>
      <w:r w:rsidRPr="000208D4">
        <w:rPr>
          <w:lang w:val="en-GB"/>
        </w:rPr>
        <w:t xml:space="preserve">among </w:t>
      </w:r>
      <w:r w:rsidR="003B7371" w:rsidRPr="000208D4">
        <w:rPr>
          <w:lang w:val="en-GB"/>
        </w:rPr>
        <w:t>14 invited</w:t>
      </w:r>
      <w:r w:rsidRPr="000208D4">
        <w:rPr>
          <w:lang w:val="en-GB"/>
        </w:rPr>
        <w:t xml:space="preserve"> speeches</w:t>
      </w:r>
      <w:r w:rsidR="003B7371" w:rsidRPr="000208D4">
        <w:rPr>
          <w:lang w:val="en-GB"/>
        </w:rPr>
        <w:t>) in the 5</w:t>
      </w:r>
      <w:r w:rsidR="003B7371" w:rsidRPr="000208D4">
        <w:rPr>
          <w:vertAlign w:val="superscript"/>
          <w:lang w:val="en-GB"/>
        </w:rPr>
        <w:t>th</w:t>
      </w:r>
      <w:r w:rsidR="003B7371" w:rsidRPr="000208D4">
        <w:rPr>
          <w:lang w:val="en-GB"/>
        </w:rPr>
        <w:t xml:space="preserve"> Nobel Symposium in Economics, which was co-organized by Nobel Foundation.  The proceeding of the symposium is described as “</w:t>
      </w:r>
      <w:r w:rsidR="003B7371" w:rsidRPr="000208D4">
        <w:rPr>
          <w:rStyle w:val="descriptionpara"/>
        </w:rPr>
        <w:t xml:space="preserve">an authoritative reader on the economics of transition and emphasizes a view of transition that addresses broader areas of economics, such as development, public finance, and economic history.”  Stockholm, 1999 </w:t>
      </w:r>
    </w:p>
    <w:p w:rsidR="003B7371" w:rsidRPr="000208D4" w:rsidRDefault="003B7371" w:rsidP="003B7371">
      <w:pPr>
        <w:pStyle w:val="ae"/>
      </w:pPr>
    </w:p>
    <w:p w:rsidR="003B7371" w:rsidRPr="000208D4" w:rsidRDefault="004D0371" w:rsidP="00C14036">
      <w:pPr>
        <w:numPr>
          <w:ilvl w:val="0"/>
          <w:numId w:val="8"/>
        </w:numPr>
        <w:autoSpaceDE w:val="0"/>
        <w:autoSpaceDN w:val="0"/>
        <w:adjustRightInd w:val="0"/>
        <w:jc w:val="both"/>
      </w:pPr>
      <w:r w:rsidRPr="000208D4">
        <w:t>Invited</w:t>
      </w:r>
      <w:r>
        <w:t xml:space="preserve"> </w:t>
      </w:r>
      <w:r w:rsidR="00E862DB">
        <w:t>speech</w:t>
      </w:r>
      <w:r w:rsidRPr="000208D4">
        <w:t xml:space="preserve"> </w:t>
      </w:r>
      <w:r w:rsidR="003B7371" w:rsidRPr="000208D4">
        <w:t>in the American Economic Association Annual Meetings, New York, 1999.</w:t>
      </w:r>
    </w:p>
    <w:p w:rsidR="0034258B" w:rsidRPr="000208D4" w:rsidRDefault="0034258B" w:rsidP="0034258B">
      <w:pPr>
        <w:autoSpaceDE w:val="0"/>
        <w:autoSpaceDN w:val="0"/>
        <w:adjustRightInd w:val="0"/>
        <w:jc w:val="both"/>
      </w:pPr>
    </w:p>
    <w:p w:rsidR="0034258B" w:rsidRPr="000208D4" w:rsidRDefault="00E862DB" w:rsidP="00C14036">
      <w:pPr>
        <w:numPr>
          <w:ilvl w:val="0"/>
          <w:numId w:val="8"/>
        </w:numPr>
        <w:autoSpaceDE w:val="0"/>
        <w:autoSpaceDN w:val="0"/>
        <w:adjustRightInd w:val="0"/>
        <w:jc w:val="both"/>
      </w:pPr>
      <w:r>
        <w:t>Two i</w:t>
      </w:r>
      <w:r w:rsidR="004D0371" w:rsidRPr="000208D4">
        <w:t>nvited</w:t>
      </w:r>
      <w:r w:rsidR="004D0371">
        <w:t xml:space="preserve"> </w:t>
      </w:r>
      <w:r>
        <w:t>speeche</w:t>
      </w:r>
      <w:r w:rsidR="004D0371">
        <w:t>s</w:t>
      </w:r>
      <w:r w:rsidR="004D0371" w:rsidRPr="000208D4">
        <w:t xml:space="preserve"> </w:t>
      </w:r>
      <w:r w:rsidR="0034258B" w:rsidRPr="000208D4">
        <w:t>in the European Economic Association Annual Meetings, Berlin, 1998.</w:t>
      </w:r>
    </w:p>
    <w:p w:rsidR="0034258B" w:rsidRPr="000208D4" w:rsidRDefault="0034258B" w:rsidP="0034258B">
      <w:pPr>
        <w:autoSpaceDE w:val="0"/>
        <w:autoSpaceDN w:val="0"/>
        <w:adjustRightInd w:val="0"/>
        <w:jc w:val="both"/>
      </w:pPr>
    </w:p>
    <w:p w:rsidR="0034258B" w:rsidRPr="000208D4" w:rsidRDefault="004D0371" w:rsidP="00C14036">
      <w:pPr>
        <w:numPr>
          <w:ilvl w:val="0"/>
          <w:numId w:val="8"/>
        </w:numPr>
        <w:autoSpaceDE w:val="0"/>
        <w:autoSpaceDN w:val="0"/>
        <w:adjustRightInd w:val="0"/>
        <w:jc w:val="both"/>
      </w:pPr>
      <w:r w:rsidRPr="000208D4">
        <w:t>I</w:t>
      </w:r>
      <w:r w:rsidR="0034258B" w:rsidRPr="000208D4">
        <w:t>nvited</w:t>
      </w:r>
      <w:r>
        <w:t xml:space="preserve"> </w:t>
      </w:r>
      <w:r w:rsidR="00E862DB">
        <w:t>speech</w:t>
      </w:r>
      <w:r w:rsidR="0034258B" w:rsidRPr="000208D4">
        <w:t xml:space="preserve"> in the European Economic Association Annual Meetings, Dublin, 1992.</w:t>
      </w:r>
    </w:p>
    <w:p w:rsidR="003B7371" w:rsidRPr="000208D4" w:rsidRDefault="003B7371">
      <w:pPr>
        <w:jc w:val="both"/>
        <w:rPr>
          <w:lang w:val="en-GB"/>
        </w:rPr>
      </w:pPr>
    </w:p>
    <w:p w:rsidR="00B80553" w:rsidRPr="000208D4" w:rsidRDefault="00B80553" w:rsidP="00B80553">
      <w:pPr>
        <w:jc w:val="both"/>
        <w:rPr>
          <w:lang w:val="en-GB"/>
        </w:rPr>
      </w:pPr>
    </w:p>
    <w:p w:rsidR="00B80553" w:rsidRPr="000208D4" w:rsidRDefault="00B80553" w:rsidP="00B80553">
      <w:pPr>
        <w:jc w:val="both"/>
        <w:rPr>
          <w:lang w:val="en-GB"/>
        </w:rPr>
      </w:pPr>
      <w:r w:rsidRPr="000208D4">
        <w:rPr>
          <w:b/>
          <w:lang w:val="en-GB"/>
        </w:rPr>
        <w:t>Selected Translation Publications</w:t>
      </w:r>
    </w:p>
    <w:p w:rsidR="00B80553" w:rsidRPr="000208D4" w:rsidRDefault="00B80553" w:rsidP="00B80553">
      <w:pPr>
        <w:jc w:val="both"/>
        <w:rPr>
          <w:lang w:val="en-GB"/>
        </w:rPr>
      </w:pPr>
    </w:p>
    <w:p w:rsidR="00B80553" w:rsidRPr="000208D4" w:rsidRDefault="00B80553" w:rsidP="00B80553">
      <w:pPr>
        <w:ind w:firstLine="720"/>
        <w:jc w:val="both"/>
        <w:rPr>
          <w:lang w:val="en-GB"/>
        </w:rPr>
      </w:pPr>
      <w:r w:rsidRPr="000208D4">
        <w:t xml:space="preserve">Chenggang Xu, </w:t>
      </w:r>
      <w:proofErr w:type="spellStart"/>
      <w:r w:rsidRPr="000208D4">
        <w:rPr>
          <w:lang w:val="en-GB"/>
        </w:rPr>
        <w:t>Xueyi</w:t>
      </w:r>
      <w:proofErr w:type="spellEnd"/>
      <w:r w:rsidRPr="000208D4">
        <w:rPr>
          <w:lang w:val="en-GB"/>
        </w:rPr>
        <w:t xml:space="preserve"> Zhong and Qi Huang,</w:t>
      </w:r>
      <w:r w:rsidRPr="000208D4">
        <w:t xml:space="preserve"> </w:t>
      </w:r>
      <w:r w:rsidRPr="000208D4">
        <w:rPr>
          <w:i/>
          <w:lang w:val="en-GB"/>
        </w:rPr>
        <w:t>Towards a System of Social and Demographic Statistics</w:t>
      </w:r>
      <w:r w:rsidRPr="000208D4">
        <w:rPr>
          <w:lang w:val="en-GB"/>
        </w:rPr>
        <w:t xml:space="preserve"> (), Beijing: </w:t>
      </w:r>
      <w:proofErr w:type="spellStart"/>
      <w:r w:rsidRPr="000208D4">
        <w:rPr>
          <w:lang w:val="en-GB"/>
        </w:rPr>
        <w:t>Zhongguo</w:t>
      </w:r>
      <w:proofErr w:type="spellEnd"/>
      <w:r w:rsidRPr="000208D4">
        <w:rPr>
          <w:lang w:val="en-GB"/>
        </w:rPr>
        <w:t xml:space="preserve"> </w:t>
      </w:r>
      <w:proofErr w:type="spellStart"/>
      <w:r w:rsidRPr="000208D4">
        <w:rPr>
          <w:lang w:val="en-GB"/>
        </w:rPr>
        <w:t>Caizheng</w:t>
      </w:r>
      <w:proofErr w:type="spellEnd"/>
      <w:r w:rsidRPr="000208D4">
        <w:rPr>
          <w:lang w:val="en-GB"/>
        </w:rPr>
        <w:t xml:space="preserve"> </w:t>
      </w:r>
      <w:proofErr w:type="spellStart"/>
      <w:r w:rsidRPr="000208D4">
        <w:rPr>
          <w:lang w:val="en-GB"/>
        </w:rPr>
        <w:t>Jingji</w:t>
      </w:r>
      <w:proofErr w:type="spellEnd"/>
      <w:r w:rsidRPr="000208D4">
        <w:rPr>
          <w:lang w:val="en-GB"/>
        </w:rPr>
        <w:t xml:space="preserve"> </w:t>
      </w:r>
      <w:proofErr w:type="spellStart"/>
      <w:r w:rsidRPr="000208D4">
        <w:rPr>
          <w:lang w:val="en-GB"/>
        </w:rPr>
        <w:t>Chubanshe</w:t>
      </w:r>
      <w:proofErr w:type="spellEnd"/>
      <w:r w:rsidRPr="000208D4">
        <w:rPr>
          <w:lang w:val="en-GB"/>
        </w:rPr>
        <w:t>, 1985.</w:t>
      </w:r>
    </w:p>
    <w:p w:rsidR="00B80553" w:rsidRPr="000208D4" w:rsidRDefault="00B80553" w:rsidP="00B80553">
      <w:pPr>
        <w:jc w:val="both"/>
        <w:rPr>
          <w:lang w:val="en-GB"/>
        </w:rPr>
      </w:pPr>
    </w:p>
    <w:p w:rsidR="00B80553" w:rsidRPr="000208D4" w:rsidRDefault="00B80553" w:rsidP="00B80553">
      <w:pPr>
        <w:ind w:firstLine="720"/>
        <w:jc w:val="both"/>
        <w:rPr>
          <w:lang w:val="en-GB"/>
        </w:rPr>
      </w:pPr>
      <w:r w:rsidRPr="000208D4">
        <w:t xml:space="preserve">Chenggang Xu, </w:t>
      </w:r>
      <w:r w:rsidRPr="000208D4">
        <w:rPr>
          <w:i/>
          <w:lang w:val="en-GB"/>
        </w:rPr>
        <w:t>Data Base: Design, Performance and Structure</w:t>
      </w:r>
      <w:r w:rsidRPr="000208D4">
        <w:rPr>
          <w:lang w:val="en-GB"/>
        </w:rPr>
        <w:t xml:space="preserve">, Beijing: </w:t>
      </w:r>
      <w:proofErr w:type="spellStart"/>
      <w:r w:rsidRPr="000208D4">
        <w:rPr>
          <w:lang w:val="en-GB"/>
        </w:rPr>
        <w:t>Zhishi</w:t>
      </w:r>
      <w:proofErr w:type="spellEnd"/>
      <w:r w:rsidRPr="000208D4">
        <w:rPr>
          <w:lang w:val="en-GB"/>
        </w:rPr>
        <w:t xml:space="preserve"> </w:t>
      </w:r>
      <w:proofErr w:type="spellStart"/>
      <w:r w:rsidRPr="000208D4">
        <w:rPr>
          <w:lang w:val="en-GB"/>
        </w:rPr>
        <w:t>Chubanshe</w:t>
      </w:r>
      <w:proofErr w:type="spellEnd"/>
      <w:r w:rsidRPr="000208D4">
        <w:rPr>
          <w:lang w:val="en-GB"/>
        </w:rPr>
        <w:t>, 1987.</w:t>
      </w:r>
    </w:p>
    <w:p w:rsidR="00B80553" w:rsidRPr="000208D4" w:rsidRDefault="00B80553" w:rsidP="00B80553">
      <w:pPr>
        <w:jc w:val="both"/>
        <w:rPr>
          <w:lang w:val="en-GB"/>
        </w:rPr>
      </w:pPr>
    </w:p>
    <w:p w:rsidR="00B80553" w:rsidRPr="000208D4" w:rsidRDefault="00B80553" w:rsidP="00B80553">
      <w:pPr>
        <w:ind w:firstLine="720"/>
        <w:jc w:val="both"/>
        <w:rPr>
          <w:lang w:val="en-GB"/>
        </w:rPr>
      </w:pPr>
      <w:proofErr w:type="spellStart"/>
      <w:r w:rsidRPr="000208D4">
        <w:rPr>
          <w:i/>
          <w:lang w:val="en-GB"/>
        </w:rPr>
        <w:lastRenderedPageBreak/>
        <w:t>Kexue</w:t>
      </w:r>
      <w:proofErr w:type="spellEnd"/>
      <w:r w:rsidRPr="000208D4">
        <w:rPr>
          <w:i/>
          <w:lang w:val="en-GB"/>
        </w:rPr>
        <w:t xml:space="preserve"> </w:t>
      </w:r>
      <w:proofErr w:type="spellStart"/>
      <w:r w:rsidRPr="000208D4">
        <w:rPr>
          <w:i/>
          <w:lang w:val="en-GB"/>
        </w:rPr>
        <w:t>Sixiangshi</w:t>
      </w:r>
      <w:proofErr w:type="spellEnd"/>
      <w:r w:rsidRPr="000208D4">
        <w:rPr>
          <w:i/>
          <w:lang w:val="en-GB"/>
        </w:rPr>
        <w:t xml:space="preserve"> </w:t>
      </w:r>
      <w:proofErr w:type="spellStart"/>
      <w:r w:rsidRPr="000208D4">
        <w:rPr>
          <w:i/>
          <w:lang w:val="en-GB"/>
        </w:rPr>
        <w:t>Lunwenji</w:t>
      </w:r>
      <w:proofErr w:type="spellEnd"/>
      <w:r w:rsidRPr="000208D4">
        <w:rPr>
          <w:i/>
          <w:lang w:val="en-GB"/>
        </w:rPr>
        <w:t xml:space="preserve"> (Collected Works of Holton on History of Scientific Thought)</w:t>
      </w:r>
      <w:r w:rsidRPr="000208D4">
        <w:rPr>
          <w:lang w:val="en-GB"/>
        </w:rPr>
        <w:t xml:space="preserve">, </w:t>
      </w:r>
      <w:proofErr w:type="spellStart"/>
      <w:r w:rsidRPr="000208D4">
        <w:rPr>
          <w:lang w:val="en-GB"/>
        </w:rPr>
        <w:t>Hebei</w:t>
      </w:r>
      <w:proofErr w:type="spellEnd"/>
      <w:r w:rsidRPr="000208D4">
        <w:rPr>
          <w:lang w:val="en-GB"/>
        </w:rPr>
        <w:t xml:space="preserve"> (China): </w:t>
      </w:r>
      <w:proofErr w:type="spellStart"/>
      <w:r w:rsidRPr="000208D4">
        <w:rPr>
          <w:lang w:val="en-GB"/>
        </w:rPr>
        <w:t>Hebei</w:t>
      </w:r>
      <w:proofErr w:type="spellEnd"/>
      <w:r w:rsidRPr="000208D4">
        <w:rPr>
          <w:lang w:val="en-GB"/>
        </w:rPr>
        <w:t xml:space="preserve"> </w:t>
      </w:r>
      <w:proofErr w:type="spellStart"/>
      <w:r w:rsidRPr="000208D4">
        <w:rPr>
          <w:lang w:val="en-GB"/>
        </w:rPr>
        <w:t>Jiaoyu</w:t>
      </w:r>
      <w:proofErr w:type="spellEnd"/>
      <w:r w:rsidRPr="000208D4">
        <w:rPr>
          <w:lang w:val="en-GB"/>
        </w:rPr>
        <w:t xml:space="preserve"> </w:t>
      </w:r>
      <w:proofErr w:type="spellStart"/>
      <w:r w:rsidRPr="000208D4">
        <w:rPr>
          <w:lang w:val="en-GB"/>
        </w:rPr>
        <w:t>Chubanshe</w:t>
      </w:r>
      <w:proofErr w:type="spellEnd"/>
      <w:r w:rsidRPr="000208D4">
        <w:rPr>
          <w:lang w:val="en-GB"/>
        </w:rPr>
        <w:t>, 1990.</w:t>
      </w:r>
    </w:p>
    <w:p w:rsidR="00B80553" w:rsidRDefault="00B80553">
      <w:pPr>
        <w:pStyle w:val="1"/>
        <w:rPr>
          <w:rFonts w:ascii="Times New Roman" w:eastAsiaTheme="minorEastAsia" w:hAnsi="Times New Roman"/>
          <w:b w:val="0"/>
          <w:lang w:eastAsia="zh-CN"/>
        </w:rPr>
      </w:pPr>
    </w:p>
    <w:p w:rsidR="00B80553" w:rsidRPr="00B80553" w:rsidRDefault="00B80553" w:rsidP="00B80553">
      <w:pPr>
        <w:rPr>
          <w:rFonts w:eastAsiaTheme="minorEastAsia"/>
          <w:lang w:val="en-GB" w:eastAsia="zh-CN"/>
        </w:rPr>
      </w:pPr>
    </w:p>
    <w:p w:rsidR="00A01807" w:rsidRPr="000208D4" w:rsidRDefault="00A01807">
      <w:pPr>
        <w:pStyle w:val="1"/>
        <w:rPr>
          <w:rFonts w:ascii="Times New Roman" w:hAnsi="Times New Roman"/>
        </w:rPr>
      </w:pPr>
      <w:r w:rsidRPr="000208D4">
        <w:rPr>
          <w:rFonts w:ascii="Times New Roman" w:hAnsi="Times New Roman"/>
        </w:rPr>
        <w:t>Other Activities</w:t>
      </w:r>
    </w:p>
    <w:p w:rsidR="00673693" w:rsidRPr="000208D4" w:rsidRDefault="00673693" w:rsidP="00673693">
      <w:pPr>
        <w:ind w:firstLine="630"/>
        <w:jc w:val="both"/>
        <w:rPr>
          <w:snapToGrid w:val="0"/>
        </w:rPr>
      </w:pPr>
    </w:p>
    <w:p w:rsidR="00CF5E74" w:rsidRDefault="00813DAF" w:rsidP="00673693">
      <w:pPr>
        <w:ind w:firstLine="630"/>
        <w:jc w:val="both"/>
        <w:rPr>
          <w:rFonts w:eastAsia="宋体"/>
          <w:snapToGrid w:val="0"/>
          <w:lang w:eastAsia="zh-CN"/>
        </w:rPr>
      </w:pPr>
      <w:r w:rsidRPr="00784105">
        <w:rPr>
          <w:snapToGrid w:val="0"/>
        </w:rPr>
        <w:t xml:space="preserve">Some recent </w:t>
      </w:r>
      <w:r w:rsidR="00784105">
        <w:rPr>
          <w:snapToGrid w:val="0"/>
        </w:rPr>
        <w:t xml:space="preserve">interviews by leading </w:t>
      </w:r>
      <w:r w:rsidRPr="00784105">
        <w:rPr>
          <w:snapToGrid w:val="0"/>
        </w:rPr>
        <w:t>mass media (incomplete): phoenix satellite TV (</w:t>
      </w:r>
      <w:r w:rsidRPr="00784105">
        <w:rPr>
          <w:rFonts w:eastAsia="宋体"/>
          <w:snapToGrid w:val="0"/>
          <w:lang w:eastAsia="zh-CN"/>
        </w:rPr>
        <w:t>凤凰卫视</w:t>
      </w:r>
      <w:r w:rsidR="00C85284" w:rsidRPr="00784105">
        <w:rPr>
          <w:snapToGrid w:val="0"/>
        </w:rPr>
        <w:t>), Feb, May, Nov 2010</w:t>
      </w:r>
      <w:r w:rsidR="00C85284" w:rsidRPr="00784105">
        <w:rPr>
          <w:rFonts w:eastAsia="宋体"/>
          <w:snapToGrid w:val="0"/>
          <w:lang w:eastAsia="zh-CN"/>
        </w:rPr>
        <w:t>;</w:t>
      </w:r>
      <w:r w:rsidR="00CF5E74">
        <w:rPr>
          <w:rFonts w:eastAsia="宋体"/>
          <w:snapToGrid w:val="0"/>
          <w:lang w:eastAsia="zh-CN"/>
        </w:rPr>
        <w:t xml:space="preserve"> </w:t>
      </w:r>
      <w:proofErr w:type="spellStart"/>
      <w:r w:rsidR="00CF5E74">
        <w:rPr>
          <w:rFonts w:eastAsia="宋体"/>
          <w:snapToGrid w:val="0"/>
          <w:lang w:eastAsia="zh-CN"/>
        </w:rPr>
        <w:t>Caixing</w:t>
      </w:r>
      <w:proofErr w:type="spellEnd"/>
      <w:r w:rsidR="00CF5E74">
        <w:rPr>
          <w:rFonts w:eastAsia="宋体"/>
          <w:snapToGrid w:val="0"/>
          <w:lang w:eastAsia="zh-CN"/>
        </w:rPr>
        <w:t xml:space="preserve"> (</w:t>
      </w:r>
      <w:r w:rsidR="00CF5E74">
        <w:rPr>
          <w:rFonts w:eastAsia="宋体" w:hint="eastAsia"/>
          <w:snapToGrid w:val="0"/>
          <w:lang w:eastAsia="zh-CN"/>
        </w:rPr>
        <w:t>财新</w:t>
      </w:r>
      <w:r w:rsidR="00CF5E74">
        <w:rPr>
          <w:rFonts w:eastAsia="宋体"/>
          <w:snapToGrid w:val="0"/>
          <w:lang w:eastAsia="zh-CN"/>
        </w:rPr>
        <w:t xml:space="preserve">), 2010; </w:t>
      </w:r>
      <w:proofErr w:type="spellStart"/>
      <w:r w:rsidR="00CF5E74">
        <w:rPr>
          <w:rFonts w:eastAsia="宋体"/>
          <w:snapToGrid w:val="0"/>
          <w:lang w:eastAsia="zh-CN"/>
        </w:rPr>
        <w:t>Sina</w:t>
      </w:r>
      <w:proofErr w:type="spellEnd"/>
      <w:r w:rsidR="00CF5E74">
        <w:rPr>
          <w:rFonts w:eastAsia="宋体"/>
          <w:snapToGrid w:val="0"/>
          <w:lang w:eastAsia="zh-CN"/>
        </w:rPr>
        <w:t>(</w:t>
      </w:r>
      <w:r w:rsidR="00CF5E74">
        <w:rPr>
          <w:rFonts w:eastAsia="宋体" w:hint="eastAsia"/>
          <w:snapToGrid w:val="0"/>
          <w:lang w:eastAsia="zh-CN"/>
        </w:rPr>
        <w:t>新浪</w:t>
      </w:r>
      <w:r w:rsidR="00CF5E74">
        <w:rPr>
          <w:rFonts w:eastAsia="宋体"/>
          <w:snapToGrid w:val="0"/>
          <w:lang w:eastAsia="zh-CN"/>
        </w:rPr>
        <w:t>), 2009;</w:t>
      </w:r>
      <w:r w:rsidR="00C85284" w:rsidRPr="00784105">
        <w:rPr>
          <w:rFonts w:eastAsia="宋体"/>
          <w:snapToGrid w:val="0"/>
          <w:lang w:eastAsia="zh-CN"/>
        </w:rPr>
        <w:t xml:space="preserve"> CCTV and Dragon TV (</w:t>
      </w:r>
      <w:r w:rsidR="00C85284" w:rsidRPr="00784105">
        <w:rPr>
          <w:rFonts w:eastAsia="宋体" w:hAnsi="宋体"/>
          <w:snapToGrid w:val="0"/>
          <w:lang w:eastAsia="zh-CN"/>
        </w:rPr>
        <w:t>东方卫视</w:t>
      </w:r>
      <w:r w:rsidR="00C85284" w:rsidRPr="00784105">
        <w:rPr>
          <w:rFonts w:eastAsia="宋体"/>
          <w:snapToGrid w:val="0"/>
          <w:lang w:eastAsia="zh-CN"/>
        </w:rPr>
        <w:t>),Nov 2007;</w:t>
      </w:r>
      <w:r w:rsidR="00CF5E74">
        <w:rPr>
          <w:rFonts w:eastAsia="宋体"/>
          <w:snapToGrid w:val="0"/>
          <w:lang w:eastAsia="zh-CN"/>
        </w:rPr>
        <w:t xml:space="preserve">  </w:t>
      </w:r>
      <w:proofErr w:type="spellStart"/>
      <w:r w:rsidR="00784105">
        <w:rPr>
          <w:rFonts w:eastAsia="宋体"/>
          <w:snapToGrid w:val="0"/>
          <w:lang w:eastAsia="zh-CN"/>
        </w:rPr>
        <w:t>DowJones</w:t>
      </w:r>
      <w:proofErr w:type="spellEnd"/>
      <w:r w:rsidR="00784105">
        <w:rPr>
          <w:rFonts w:eastAsia="宋体"/>
          <w:snapToGrid w:val="0"/>
          <w:lang w:eastAsia="zh-CN"/>
        </w:rPr>
        <w:t xml:space="preserve"> Market Watch,</w:t>
      </w:r>
      <w:r w:rsidR="00C85284" w:rsidRPr="00784105">
        <w:rPr>
          <w:rFonts w:eastAsia="宋体"/>
          <w:snapToGrid w:val="0"/>
          <w:lang w:eastAsia="zh-CN"/>
        </w:rPr>
        <w:t xml:space="preserve"> 2010;</w:t>
      </w:r>
      <w:r w:rsidR="00784105" w:rsidRPr="00784105">
        <w:rPr>
          <w:rFonts w:eastAsia="宋体"/>
          <w:snapToGrid w:val="0"/>
          <w:lang w:eastAsia="zh-CN"/>
        </w:rPr>
        <w:t xml:space="preserve"> China Business News (</w:t>
      </w:r>
      <w:r w:rsidR="00784105" w:rsidRPr="00784105">
        <w:rPr>
          <w:rFonts w:eastAsia="宋体" w:hAnsi="宋体"/>
          <w:snapToGrid w:val="0"/>
          <w:lang w:eastAsia="zh-CN"/>
        </w:rPr>
        <w:t>第一财经</w:t>
      </w:r>
      <w:r w:rsidR="00784105" w:rsidRPr="00784105">
        <w:rPr>
          <w:rFonts w:eastAsia="宋体"/>
          <w:snapToGrid w:val="0"/>
          <w:lang w:eastAsia="zh-CN"/>
        </w:rPr>
        <w:t>)</w:t>
      </w:r>
      <w:r w:rsidR="00784105">
        <w:rPr>
          <w:rFonts w:eastAsia="宋体"/>
          <w:snapToGrid w:val="0"/>
          <w:lang w:eastAsia="zh-CN"/>
        </w:rPr>
        <w:t>,</w:t>
      </w:r>
      <w:r w:rsidR="00784105" w:rsidRPr="00784105">
        <w:rPr>
          <w:rFonts w:eastAsia="宋体"/>
          <w:snapToGrid w:val="0"/>
          <w:lang w:eastAsia="zh-CN"/>
        </w:rPr>
        <w:t xml:space="preserve"> 2010;</w:t>
      </w:r>
      <w:r w:rsidR="00C85284" w:rsidRPr="00784105">
        <w:rPr>
          <w:rFonts w:eastAsia="宋体"/>
          <w:snapToGrid w:val="0"/>
          <w:lang w:eastAsia="zh-CN"/>
        </w:rPr>
        <w:t xml:space="preserve"> </w:t>
      </w:r>
      <w:r w:rsidR="00784105" w:rsidRPr="00784105">
        <w:rPr>
          <w:rFonts w:eastAsia="宋体"/>
          <w:snapToGrid w:val="0"/>
          <w:lang w:eastAsia="zh-CN"/>
        </w:rPr>
        <w:t xml:space="preserve"> </w:t>
      </w:r>
      <w:r w:rsidR="00784105">
        <w:rPr>
          <w:rFonts w:eastAsia="宋体"/>
          <w:snapToGrid w:val="0"/>
          <w:lang w:eastAsia="zh-CN"/>
        </w:rPr>
        <w:t>Economic Observer (</w:t>
      </w:r>
      <w:r w:rsidR="00784105">
        <w:rPr>
          <w:rFonts w:eastAsia="宋体" w:hint="eastAsia"/>
          <w:snapToGrid w:val="0"/>
          <w:lang w:eastAsia="zh-CN"/>
        </w:rPr>
        <w:t>经济观察报</w:t>
      </w:r>
      <w:r w:rsidR="00784105">
        <w:rPr>
          <w:rFonts w:eastAsia="宋体"/>
          <w:snapToGrid w:val="0"/>
          <w:lang w:eastAsia="zh-CN"/>
        </w:rPr>
        <w:t>), 2010;</w:t>
      </w:r>
      <w:r w:rsidR="00784105">
        <w:rPr>
          <w:rFonts w:eastAsia="宋体" w:hint="eastAsia"/>
          <w:snapToGrid w:val="0"/>
          <w:lang w:eastAsia="zh-CN"/>
        </w:rPr>
        <w:t xml:space="preserve"> </w:t>
      </w:r>
      <w:proofErr w:type="spellStart"/>
      <w:r w:rsidR="00784105">
        <w:rPr>
          <w:rFonts w:eastAsia="宋体"/>
          <w:snapToGrid w:val="0"/>
          <w:lang w:eastAsia="zh-CN"/>
        </w:rPr>
        <w:t>ec.</w:t>
      </w:r>
      <w:proofErr w:type="spellEnd"/>
      <w:r w:rsidR="00784105" w:rsidRPr="00784105">
        <w:rPr>
          <w:rFonts w:eastAsia="宋体"/>
          <w:snapToGrid w:val="0"/>
          <w:lang w:eastAsia="zh-CN"/>
        </w:rPr>
        <w:t xml:space="preserve"> </w:t>
      </w:r>
    </w:p>
    <w:p w:rsidR="00813DAF" w:rsidRPr="00784105" w:rsidRDefault="00784105" w:rsidP="00673693">
      <w:pPr>
        <w:ind w:firstLine="630"/>
        <w:jc w:val="both"/>
        <w:rPr>
          <w:rFonts w:eastAsia="宋体"/>
          <w:snapToGrid w:val="0"/>
          <w:lang w:eastAsia="zh-CN"/>
        </w:rPr>
      </w:pPr>
      <w:r w:rsidRPr="00784105">
        <w:rPr>
          <w:rFonts w:eastAsia="宋体"/>
          <w:snapToGrid w:val="0"/>
          <w:lang w:eastAsia="zh-CN"/>
        </w:rPr>
        <w:t xml:space="preserve">Before </w:t>
      </w:r>
      <w:r>
        <w:rPr>
          <w:rFonts w:eastAsia="宋体"/>
          <w:snapToGrid w:val="0"/>
          <w:lang w:eastAsia="zh-CN"/>
        </w:rPr>
        <w:t xml:space="preserve">coming </w:t>
      </w:r>
      <w:r w:rsidRPr="00784105">
        <w:rPr>
          <w:rFonts w:eastAsia="宋体"/>
          <w:snapToGrid w:val="0"/>
          <w:lang w:eastAsia="zh-CN"/>
        </w:rPr>
        <w:t>Hong Kong, was f</w:t>
      </w:r>
      <w:r w:rsidRPr="00784105">
        <w:t>requently interviewed by leading international mass media such as BBC World Service, and TV programs, the Financial Times, VOA, etc. since 1991.</w:t>
      </w:r>
    </w:p>
    <w:p w:rsidR="00813DAF" w:rsidRDefault="00813DAF" w:rsidP="00673693">
      <w:pPr>
        <w:ind w:firstLine="630"/>
        <w:jc w:val="both"/>
        <w:rPr>
          <w:snapToGrid w:val="0"/>
        </w:rPr>
      </w:pPr>
    </w:p>
    <w:p w:rsidR="00673693" w:rsidRPr="000208D4" w:rsidRDefault="00673693" w:rsidP="00673693">
      <w:pPr>
        <w:ind w:firstLine="630"/>
        <w:jc w:val="both"/>
        <w:rPr>
          <w:snapToGrid w:val="0"/>
        </w:rPr>
      </w:pPr>
      <w:r w:rsidRPr="000208D4">
        <w:rPr>
          <w:snapToGrid w:val="0"/>
        </w:rPr>
        <w:t xml:space="preserve">On behalf of the Institute for Advanced Studies (IAS) of the HKUST I invited/arranged the following distinguished public lectures: </w:t>
      </w:r>
    </w:p>
    <w:p w:rsidR="00673693" w:rsidRPr="000208D4" w:rsidRDefault="00673693" w:rsidP="00673693">
      <w:pPr>
        <w:ind w:firstLine="720"/>
        <w:jc w:val="both"/>
        <w:rPr>
          <w:snapToGrid w:val="0"/>
        </w:rPr>
      </w:pPr>
      <w:r w:rsidRPr="000208D4">
        <w:rPr>
          <w:snapToGrid w:val="0"/>
        </w:rPr>
        <w:t xml:space="preserve">James </w:t>
      </w:r>
      <w:proofErr w:type="spellStart"/>
      <w:r w:rsidRPr="000208D4">
        <w:rPr>
          <w:snapToGrid w:val="0"/>
        </w:rPr>
        <w:t>Mirrlees</w:t>
      </w:r>
      <w:proofErr w:type="spellEnd"/>
      <w:r w:rsidRPr="000208D4">
        <w:rPr>
          <w:snapToGrid w:val="0"/>
        </w:rPr>
        <w:t xml:space="preserve"> for a Nobel Public Lecture (2007)</w:t>
      </w:r>
    </w:p>
    <w:p w:rsidR="00673693" w:rsidRPr="000208D4" w:rsidRDefault="00673693" w:rsidP="00673693">
      <w:pPr>
        <w:ind w:firstLine="720"/>
        <w:jc w:val="both"/>
        <w:rPr>
          <w:snapToGrid w:val="0"/>
        </w:rPr>
      </w:pPr>
      <w:r w:rsidRPr="000208D4">
        <w:rPr>
          <w:snapToGrid w:val="0"/>
        </w:rPr>
        <w:t xml:space="preserve">Eric </w:t>
      </w:r>
      <w:proofErr w:type="spellStart"/>
      <w:r w:rsidRPr="000208D4">
        <w:rPr>
          <w:snapToGrid w:val="0"/>
        </w:rPr>
        <w:t>Maskin</w:t>
      </w:r>
      <w:proofErr w:type="spellEnd"/>
      <w:r w:rsidRPr="000208D4">
        <w:rPr>
          <w:snapToGrid w:val="0"/>
        </w:rPr>
        <w:t xml:space="preserve"> for a Distinguished Public Lecture (2007); for a Nobel Public Lecture (2008)</w:t>
      </w:r>
    </w:p>
    <w:p w:rsidR="00673693" w:rsidRPr="000208D4" w:rsidRDefault="00673693" w:rsidP="00673693">
      <w:pPr>
        <w:ind w:firstLine="720"/>
        <w:jc w:val="both"/>
        <w:rPr>
          <w:snapToGrid w:val="0"/>
        </w:rPr>
      </w:pPr>
      <w:r w:rsidRPr="000208D4">
        <w:rPr>
          <w:snapToGrid w:val="0"/>
        </w:rPr>
        <w:t xml:space="preserve">Oliver Hart for a Distinguished Public Lecture (2008) </w:t>
      </w:r>
    </w:p>
    <w:p w:rsidR="00273D6F" w:rsidRPr="000208D4" w:rsidRDefault="00273D6F" w:rsidP="00673693">
      <w:pPr>
        <w:autoSpaceDE w:val="0"/>
        <w:autoSpaceDN w:val="0"/>
        <w:adjustRightInd w:val="0"/>
        <w:rPr>
          <w:lang w:val="en-GB"/>
        </w:rPr>
      </w:pPr>
    </w:p>
    <w:p w:rsidR="00A01807" w:rsidRPr="000208D4" w:rsidRDefault="00A01807">
      <w:pPr>
        <w:rPr>
          <w:lang w:val="en-GB"/>
        </w:rPr>
      </w:pPr>
      <w:r w:rsidRPr="000208D4">
        <w:rPr>
          <w:lang w:val="en-GB"/>
        </w:rPr>
        <w:tab/>
        <w:t xml:space="preserve">Invited to give advises to the State Council of China (State System Reform Commission, Development Research </w:t>
      </w:r>
      <w:proofErr w:type="spellStart"/>
      <w:r w:rsidRPr="000208D4">
        <w:rPr>
          <w:lang w:val="en-GB"/>
        </w:rPr>
        <w:t>Center</w:t>
      </w:r>
      <w:proofErr w:type="spellEnd"/>
      <w:r w:rsidRPr="000208D4">
        <w:rPr>
          <w:lang w:val="en-GB"/>
        </w:rPr>
        <w:t>) about reforms on corporate governance, bankruptcy, financial sector reform, and financial stability (1994-2001).</w:t>
      </w:r>
    </w:p>
    <w:p w:rsidR="00A01807" w:rsidRPr="000208D4" w:rsidRDefault="00A01807">
      <w:pPr>
        <w:rPr>
          <w:lang w:val="en-GB"/>
        </w:rPr>
      </w:pPr>
    </w:p>
    <w:p w:rsidR="00A01807" w:rsidRPr="000208D4" w:rsidRDefault="00A01807">
      <w:pPr>
        <w:ind w:firstLine="720"/>
        <w:rPr>
          <w:lang w:val="en-GB"/>
        </w:rPr>
      </w:pPr>
      <w:r w:rsidRPr="000208D4">
        <w:rPr>
          <w:lang w:val="en-GB"/>
        </w:rPr>
        <w:t xml:space="preserve">Invited to the HM Treasury, </w:t>
      </w:r>
      <w:r w:rsidRPr="000208D4">
        <w:rPr>
          <w:snapToGrid w:val="0"/>
          <w:lang w:val="en-GB"/>
        </w:rPr>
        <w:t>International Policy Forum, on China and the WTO (</w:t>
      </w:r>
      <w:smartTag w:uri="urn:schemas-microsoft-com:office:smarttags" w:element="chsdate">
        <w:smartTagPr>
          <w:attr w:name="IsROCDate" w:val="False"/>
          <w:attr w:name="IsLunarDate" w:val="False"/>
          <w:attr w:name="Day" w:val="10"/>
          <w:attr w:name="Month" w:val="1"/>
          <w:attr w:name="Year" w:val="1999"/>
        </w:smartTagPr>
        <w:r w:rsidRPr="000208D4">
          <w:rPr>
            <w:snapToGrid w:val="0"/>
            <w:lang w:val="en-GB"/>
          </w:rPr>
          <w:t>1/10/1999</w:t>
        </w:r>
      </w:smartTag>
      <w:r w:rsidRPr="000208D4">
        <w:rPr>
          <w:snapToGrid w:val="0"/>
          <w:lang w:val="en-GB"/>
        </w:rPr>
        <w:t xml:space="preserve">); on global liquidity, financial crisis and the transition economies (26/11/1999); </w:t>
      </w:r>
      <w:r w:rsidRPr="000208D4">
        <w:t>Roundtable discussion on China’s economy</w:t>
      </w:r>
      <w:r w:rsidRPr="000208D4">
        <w:rPr>
          <w:snapToGrid w:val="0"/>
          <w:lang w:val="en-GB"/>
        </w:rPr>
        <w:t xml:space="preserve"> (6/12/00).</w:t>
      </w:r>
    </w:p>
    <w:p w:rsidR="00A01807" w:rsidRPr="000208D4" w:rsidRDefault="00A01807">
      <w:pPr>
        <w:jc w:val="both"/>
        <w:rPr>
          <w:lang w:val="en-GB"/>
        </w:rPr>
      </w:pPr>
    </w:p>
    <w:p w:rsidR="00A01807" w:rsidRPr="000208D4" w:rsidRDefault="00A01807">
      <w:pPr>
        <w:pStyle w:val="a3"/>
        <w:rPr>
          <w:rFonts w:ascii="Times New Roman" w:hAnsi="Times New Roman"/>
        </w:rPr>
      </w:pPr>
      <w:r w:rsidRPr="000208D4">
        <w:rPr>
          <w:rFonts w:ascii="Times New Roman" w:hAnsi="Times New Roman"/>
        </w:rPr>
        <w:t xml:space="preserve">Initiated and co-organized “Beijing International Conference on Theory of the Firm and Chinese Economic Reform,” joint with CASS, UNDP, and OECD. (a meeting with Chinese vice-primer Li </w:t>
      </w:r>
      <w:proofErr w:type="spellStart"/>
      <w:r w:rsidRPr="000208D4">
        <w:rPr>
          <w:rFonts w:ascii="Times New Roman" w:hAnsi="Times New Roman"/>
        </w:rPr>
        <w:t>Lanqing</w:t>
      </w:r>
      <w:proofErr w:type="spellEnd"/>
      <w:r w:rsidRPr="000208D4">
        <w:rPr>
          <w:rFonts w:ascii="Times New Roman" w:hAnsi="Times New Roman"/>
        </w:rPr>
        <w:t xml:space="preserve"> was part of the program). 1996.</w:t>
      </w:r>
    </w:p>
    <w:p w:rsidR="00A01807" w:rsidRPr="000208D4" w:rsidRDefault="00A01807">
      <w:pPr>
        <w:jc w:val="both"/>
        <w:rPr>
          <w:lang w:val="en-GB"/>
        </w:rPr>
      </w:pPr>
    </w:p>
    <w:p w:rsidR="00A01807" w:rsidRPr="000208D4" w:rsidRDefault="00A01807">
      <w:pPr>
        <w:ind w:firstLine="720"/>
        <w:jc w:val="both"/>
        <w:rPr>
          <w:lang w:val="en-GB"/>
        </w:rPr>
      </w:pPr>
      <w:r w:rsidRPr="000208D4">
        <w:rPr>
          <w:lang w:val="en-GB"/>
        </w:rPr>
        <w:t xml:space="preserve">Participated in organizing “Beijing International Conference on Chinese Enterprise Reform,” which was sponsored by State System Reform Commission, the Ministry of Economy and Trade, the World Bank, and the Ford Foundation. (a meeting with Chinese vice-primer Zhu </w:t>
      </w:r>
      <w:proofErr w:type="spellStart"/>
      <w:r w:rsidRPr="000208D4">
        <w:rPr>
          <w:lang w:val="en-GB"/>
        </w:rPr>
        <w:t>Rongji</w:t>
      </w:r>
      <w:proofErr w:type="spellEnd"/>
      <w:r w:rsidRPr="000208D4">
        <w:rPr>
          <w:lang w:val="en-GB"/>
        </w:rPr>
        <w:t xml:space="preserve"> was part of the program). 1994.</w:t>
      </w:r>
    </w:p>
    <w:p w:rsidR="00A01807" w:rsidRPr="000208D4" w:rsidRDefault="00A01807">
      <w:pPr>
        <w:jc w:val="both"/>
        <w:rPr>
          <w:lang w:val="en-GB"/>
        </w:rPr>
      </w:pPr>
    </w:p>
    <w:p w:rsidR="00A01807" w:rsidRPr="000208D4" w:rsidRDefault="00A01807">
      <w:pPr>
        <w:ind w:firstLine="720"/>
        <w:jc w:val="both"/>
        <w:rPr>
          <w:lang w:val="en-GB"/>
        </w:rPr>
      </w:pPr>
      <w:r w:rsidRPr="000208D4">
        <w:rPr>
          <w:lang w:val="en-GB"/>
        </w:rPr>
        <w:t>Interviewed government officers, bank managers, managers of state-owned, privately-owned, and township-village enterprises, and joint-venture firms in China, one month in every year since 1992.</w:t>
      </w:r>
    </w:p>
    <w:p w:rsidR="00A01807" w:rsidRPr="000208D4" w:rsidRDefault="00A01807">
      <w:pPr>
        <w:jc w:val="both"/>
        <w:rPr>
          <w:lang w:val="en-GB"/>
        </w:rPr>
      </w:pPr>
    </w:p>
    <w:p w:rsidR="00A01807" w:rsidRPr="000208D4" w:rsidRDefault="00A01807">
      <w:pPr>
        <w:ind w:firstLine="720"/>
        <w:jc w:val="both"/>
        <w:rPr>
          <w:lang w:val="en-GB"/>
        </w:rPr>
      </w:pPr>
      <w:r w:rsidRPr="000208D4">
        <w:rPr>
          <w:lang w:val="en-GB"/>
        </w:rPr>
        <w:t>Consultant for the World Bank and the Shanghai Municipal Government, 1992.  Working on the State Enterprise Reform in Shanghai.</w:t>
      </w:r>
    </w:p>
    <w:p w:rsidR="00A01807" w:rsidRPr="000208D4" w:rsidRDefault="00A01807">
      <w:pPr>
        <w:jc w:val="both"/>
        <w:rPr>
          <w:lang w:val="en-GB"/>
        </w:rPr>
      </w:pPr>
    </w:p>
    <w:p w:rsidR="00A01807" w:rsidRPr="000208D4" w:rsidRDefault="00A01807">
      <w:pPr>
        <w:ind w:firstLine="720"/>
        <w:jc w:val="both"/>
        <w:rPr>
          <w:lang w:val="en-GB"/>
        </w:rPr>
      </w:pPr>
      <w:r w:rsidRPr="000208D4">
        <w:rPr>
          <w:lang w:val="en-GB"/>
        </w:rPr>
        <w:t>European Bank for Reconstruction and Development Economic Advisory Council Meeting on transition issues, 1993.</w:t>
      </w:r>
    </w:p>
    <w:p w:rsidR="00A01807" w:rsidRPr="000208D4" w:rsidRDefault="00A01807">
      <w:pPr>
        <w:jc w:val="both"/>
        <w:rPr>
          <w:lang w:val="en-GB"/>
        </w:rPr>
      </w:pPr>
    </w:p>
    <w:p w:rsidR="00A01807" w:rsidRPr="000208D4" w:rsidRDefault="00A01807">
      <w:pPr>
        <w:pStyle w:val="a3"/>
        <w:rPr>
          <w:rFonts w:ascii="Times New Roman" w:hAnsi="Times New Roman"/>
        </w:rPr>
      </w:pPr>
      <w:r w:rsidRPr="000208D4">
        <w:rPr>
          <w:rFonts w:ascii="Times New Roman" w:hAnsi="Times New Roman"/>
        </w:rPr>
        <w:t>Frequently being interviewed by leading mass media on transition/reform, East Asian financial crisis and on Chinese economy, such as BBC World Service, and TV programs, the Financial Times, VOA, etc. since 1991.</w:t>
      </w:r>
    </w:p>
    <w:p w:rsidR="0034258B" w:rsidRPr="000208D4" w:rsidRDefault="0034258B" w:rsidP="0034258B">
      <w:pPr>
        <w:ind w:firstLine="720"/>
        <w:jc w:val="both"/>
        <w:rPr>
          <w:lang w:val="en-GB"/>
        </w:rPr>
      </w:pPr>
    </w:p>
    <w:p w:rsidR="0034258B" w:rsidRPr="000208D4" w:rsidRDefault="0034258B" w:rsidP="0034258B">
      <w:pPr>
        <w:ind w:firstLine="720"/>
        <w:jc w:val="both"/>
        <w:rPr>
          <w:lang w:val="en-GB"/>
        </w:rPr>
      </w:pPr>
      <w:r w:rsidRPr="000208D4">
        <w:rPr>
          <w:lang w:val="en-GB"/>
        </w:rPr>
        <w:t>Consultant for the Ma-An-Shan Iron &amp; Steel Company, 1981-1982.  Conducted theoretical research and developed an algorithm/software for a major process innovation project in that company.  Based on this research, provided an optimal design of the main cylinder of a 8,000 ton hydraulic press.  The design was adopted in 1982.</w:t>
      </w:r>
    </w:p>
    <w:p w:rsidR="00A01807" w:rsidRPr="000208D4" w:rsidRDefault="00A01807">
      <w:pPr>
        <w:jc w:val="both"/>
        <w:rPr>
          <w:lang w:val="en-GB"/>
        </w:rPr>
      </w:pPr>
    </w:p>
    <w:p w:rsidR="00A01807" w:rsidRPr="000208D4" w:rsidRDefault="00A01807">
      <w:pPr>
        <w:jc w:val="both"/>
        <w:rPr>
          <w:lang w:val="en-GB"/>
        </w:rPr>
      </w:pPr>
    </w:p>
    <w:p w:rsidR="00A01807" w:rsidRPr="000208D4" w:rsidRDefault="00A01807">
      <w:pPr>
        <w:jc w:val="both"/>
        <w:rPr>
          <w:lang w:val="en-GB"/>
        </w:rPr>
      </w:pPr>
      <w:r w:rsidRPr="000208D4">
        <w:rPr>
          <w:b/>
          <w:lang w:val="en-GB"/>
        </w:rPr>
        <w:t>Invited Lectures</w:t>
      </w:r>
    </w:p>
    <w:p w:rsidR="00A01807" w:rsidRPr="000208D4" w:rsidRDefault="00A01807">
      <w:pPr>
        <w:jc w:val="both"/>
        <w:rPr>
          <w:lang w:val="en-GB"/>
        </w:rPr>
      </w:pPr>
    </w:p>
    <w:p w:rsidR="00C71D08" w:rsidRPr="000208D4" w:rsidRDefault="00C71D08">
      <w:pPr>
        <w:jc w:val="both"/>
        <w:rPr>
          <w:lang w:val="en-GB"/>
        </w:rPr>
      </w:pPr>
      <w:r w:rsidRPr="000208D4">
        <w:rPr>
          <w:lang w:val="en-GB"/>
        </w:rPr>
        <w:t xml:space="preserve">Economic Transition and Economic Reforms, Executive </w:t>
      </w:r>
      <w:r w:rsidR="009C3769" w:rsidRPr="000208D4">
        <w:rPr>
          <w:lang w:val="en-GB"/>
        </w:rPr>
        <w:t>MPA</w:t>
      </w:r>
      <w:r w:rsidRPr="000208D4">
        <w:rPr>
          <w:lang w:val="en-GB"/>
        </w:rPr>
        <w:t>, Kennedy School of Government, Harvard University</w:t>
      </w:r>
    </w:p>
    <w:p w:rsidR="00A01807" w:rsidRPr="000208D4" w:rsidRDefault="00A01807">
      <w:pPr>
        <w:jc w:val="both"/>
        <w:rPr>
          <w:lang w:val="en-GB"/>
        </w:rPr>
      </w:pPr>
      <w:r w:rsidRPr="000208D4">
        <w:rPr>
          <w:lang w:val="en-GB"/>
        </w:rPr>
        <w:t>Topics in Development Economics (graduate), School of Economics and Management, Tsinghua University</w:t>
      </w:r>
    </w:p>
    <w:p w:rsidR="003943D1" w:rsidRPr="000208D4" w:rsidRDefault="003943D1" w:rsidP="003943D1">
      <w:pPr>
        <w:jc w:val="both"/>
        <w:rPr>
          <w:lang w:val="en-GB"/>
        </w:rPr>
      </w:pPr>
      <w:r w:rsidRPr="000208D4">
        <w:rPr>
          <w:lang w:val="en-GB"/>
        </w:rPr>
        <w:lastRenderedPageBreak/>
        <w:t xml:space="preserve">Topics in Legal Institutions and Financial Institutions, Graduate School, Chinese Academy of Social Sciences; </w:t>
      </w:r>
      <w:proofErr w:type="spellStart"/>
      <w:r w:rsidRPr="000208D4">
        <w:rPr>
          <w:lang w:val="en-GB"/>
        </w:rPr>
        <w:t>Fudan</w:t>
      </w:r>
      <w:proofErr w:type="spellEnd"/>
      <w:r w:rsidRPr="000208D4">
        <w:rPr>
          <w:lang w:val="en-GB"/>
        </w:rPr>
        <w:t xml:space="preserve"> University; Shanghai </w:t>
      </w:r>
      <w:proofErr w:type="spellStart"/>
      <w:r w:rsidRPr="000208D4">
        <w:rPr>
          <w:lang w:val="en-GB"/>
        </w:rPr>
        <w:t>Jiaotong</w:t>
      </w:r>
      <w:proofErr w:type="spellEnd"/>
      <w:r w:rsidRPr="000208D4">
        <w:rPr>
          <w:lang w:val="en-GB"/>
        </w:rPr>
        <w:t xml:space="preserve"> University; Xian </w:t>
      </w:r>
      <w:proofErr w:type="spellStart"/>
      <w:r w:rsidRPr="000208D4">
        <w:rPr>
          <w:lang w:val="en-GB"/>
        </w:rPr>
        <w:t>Jiaotong</w:t>
      </w:r>
      <w:proofErr w:type="spellEnd"/>
      <w:r w:rsidRPr="000208D4">
        <w:rPr>
          <w:lang w:val="en-GB"/>
        </w:rPr>
        <w:t xml:space="preserve"> University</w:t>
      </w:r>
    </w:p>
    <w:p w:rsidR="003943D1" w:rsidRPr="000208D4" w:rsidRDefault="003943D1" w:rsidP="003943D1">
      <w:pPr>
        <w:jc w:val="both"/>
        <w:rPr>
          <w:lang w:val="en-GB"/>
        </w:rPr>
      </w:pPr>
      <w:r w:rsidRPr="000208D4">
        <w:rPr>
          <w:lang w:val="en-GB"/>
        </w:rPr>
        <w:t>Frontiers in Contract Theory and Theory of the Firm, Chinese Academy of Social Sciences</w:t>
      </w:r>
    </w:p>
    <w:p w:rsidR="00A01807" w:rsidRPr="000208D4" w:rsidRDefault="00A01807">
      <w:pPr>
        <w:jc w:val="both"/>
        <w:rPr>
          <w:lang w:val="en-GB"/>
        </w:rPr>
      </w:pPr>
      <w:r w:rsidRPr="000208D4">
        <w:rPr>
          <w:lang w:val="en-GB"/>
        </w:rPr>
        <w:t xml:space="preserve">Financial Institutions and Financial Crisis, Chinese National </w:t>
      </w:r>
      <w:proofErr w:type="spellStart"/>
      <w:r w:rsidRPr="000208D4">
        <w:rPr>
          <w:lang w:val="en-GB"/>
        </w:rPr>
        <w:t>Statistic</w:t>
      </w:r>
      <w:proofErr w:type="spellEnd"/>
      <w:r w:rsidRPr="000208D4">
        <w:rPr>
          <w:lang w:val="en-GB"/>
        </w:rPr>
        <w:t xml:space="preserve"> Bureau</w:t>
      </w:r>
    </w:p>
    <w:p w:rsidR="00A01807" w:rsidRPr="000208D4" w:rsidRDefault="00A01807">
      <w:pPr>
        <w:jc w:val="both"/>
        <w:rPr>
          <w:lang w:val="en-GB"/>
        </w:rPr>
      </w:pPr>
      <w:r w:rsidRPr="000208D4">
        <w:rPr>
          <w:lang w:val="en-GB"/>
        </w:rPr>
        <w:t>Corporate Finance, Lecture series for professors from 50 Chinese universities, Chinese Ministry of Education</w:t>
      </w:r>
    </w:p>
    <w:p w:rsidR="00A01807" w:rsidRPr="000208D4" w:rsidRDefault="00A01807">
      <w:pPr>
        <w:jc w:val="both"/>
        <w:rPr>
          <w:lang w:val="en-GB"/>
        </w:rPr>
      </w:pPr>
      <w:r w:rsidRPr="000208D4">
        <w:rPr>
          <w:lang w:val="en-GB"/>
        </w:rPr>
        <w:t>Economic Reform, Department of Economics, Harvard University (graduate)</w:t>
      </w:r>
    </w:p>
    <w:p w:rsidR="00A01807" w:rsidRPr="000208D4" w:rsidRDefault="00A01807">
      <w:pPr>
        <w:jc w:val="both"/>
        <w:rPr>
          <w:lang w:val="en-GB"/>
        </w:rPr>
      </w:pPr>
      <w:r w:rsidRPr="000208D4">
        <w:rPr>
          <w:lang w:val="en-GB"/>
        </w:rPr>
        <w:t>Restructuring State Sector in Transition, Kennedy School of Government, Harvard University (Executive Program)</w:t>
      </w:r>
    </w:p>
    <w:p w:rsidR="00A01807" w:rsidRDefault="00A01807" w:rsidP="00DE19E9">
      <w:pPr>
        <w:jc w:val="both"/>
        <w:rPr>
          <w:rFonts w:eastAsiaTheme="minorEastAsia"/>
          <w:lang w:val="en-GB" w:eastAsia="zh-CN"/>
        </w:rPr>
      </w:pPr>
      <w:r w:rsidRPr="000208D4">
        <w:rPr>
          <w:lang w:val="en-GB"/>
        </w:rPr>
        <w:t>Economic Reform, Department of Economics, Stanford University (graduate)</w:t>
      </w:r>
    </w:p>
    <w:p w:rsidR="00454020" w:rsidRPr="00831D68" w:rsidRDefault="005172E0" w:rsidP="00831D68">
      <w:pPr>
        <w:rPr>
          <w:rFonts w:eastAsiaTheme="minorEastAsia"/>
          <w:lang w:val="en-GB" w:eastAsia="zh-CN"/>
        </w:rPr>
      </w:pPr>
      <w:r w:rsidRPr="00831D68">
        <w:rPr>
          <w:rFonts w:eastAsiaTheme="minorEastAsia" w:hint="eastAsia"/>
          <w:lang w:val="en-GB" w:eastAsia="zh-CN"/>
        </w:rPr>
        <w:t xml:space="preserve"> </w:t>
      </w:r>
    </w:p>
    <w:sectPr w:rsidR="00454020" w:rsidRPr="00831D68">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8E" w:rsidRDefault="004D158E">
      <w:r>
        <w:separator/>
      </w:r>
    </w:p>
  </w:endnote>
  <w:endnote w:type="continuationSeparator" w:id="0">
    <w:p w:rsidR="004D158E" w:rsidRDefault="004D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TimesNewRomanPS-BoldMT">
    <w:altName w:val="等线"/>
    <w:panose1 w:val="00000000000000000000"/>
    <w:charset w:val="86"/>
    <w:family w:val="auto"/>
    <w:notTrueType/>
    <w:pitch w:val="default"/>
    <w:sig w:usb0="00000001" w:usb1="080E0000" w:usb2="00000010" w:usb3="00000000" w:csb0="00040000" w:csb1="00000000"/>
  </w:font>
  <w:font w:name="inheri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TimesNewRomanPSMT">
    <w:altName w:val="等线"/>
    <w:panose1 w:val="00000000000000000000"/>
    <w:charset w:val="86"/>
    <w:family w:val="auto"/>
    <w:notTrueType/>
    <w:pitch w:val="default"/>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_GB2312">
    <w:altName w:val="楷体"/>
    <w:charset w:val="86"/>
    <w:family w:val="modern"/>
    <w:pitch w:val="fixed"/>
    <w:sig w:usb0="800002BF" w:usb1="38CF7CFA" w:usb2="00000016" w:usb3="00000000" w:csb0="00040001" w:csb1="00000000"/>
  </w:font>
  <w:font w:name="'宋體">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8E" w:rsidRDefault="004D158E">
      <w:r>
        <w:separator/>
      </w:r>
    </w:p>
  </w:footnote>
  <w:footnote w:type="continuationSeparator" w:id="0">
    <w:p w:rsidR="004D158E" w:rsidRDefault="004D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49E"/>
    <w:multiLevelType w:val="multilevel"/>
    <w:tmpl w:val="A52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D037D"/>
    <w:multiLevelType w:val="hybridMultilevel"/>
    <w:tmpl w:val="10C6C9E8"/>
    <w:lvl w:ilvl="0" w:tplc="210AE46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616199"/>
    <w:multiLevelType w:val="hybridMultilevel"/>
    <w:tmpl w:val="10C6C9E8"/>
    <w:lvl w:ilvl="0" w:tplc="210AE46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3555A"/>
    <w:multiLevelType w:val="hybridMultilevel"/>
    <w:tmpl w:val="2F72B20A"/>
    <w:lvl w:ilvl="0" w:tplc="89B2D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9203BE"/>
    <w:multiLevelType w:val="hybridMultilevel"/>
    <w:tmpl w:val="5AE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20104"/>
    <w:multiLevelType w:val="hybridMultilevel"/>
    <w:tmpl w:val="10C6C9E8"/>
    <w:lvl w:ilvl="0" w:tplc="210AE46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BE5720D"/>
    <w:multiLevelType w:val="hybridMultilevel"/>
    <w:tmpl w:val="6C9C0976"/>
    <w:lvl w:ilvl="0" w:tplc="FF76FB7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720BB"/>
    <w:multiLevelType w:val="hybridMultilevel"/>
    <w:tmpl w:val="10C6C9E8"/>
    <w:lvl w:ilvl="0" w:tplc="210AE46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A2F4A8B"/>
    <w:multiLevelType w:val="hybridMultilevel"/>
    <w:tmpl w:val="10C6C9E8"/>
    <w:lvl w:ilvl="0" w:tplc="210AE46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DAF25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1"/>
  </w:num>
  <w:num w:numId="5">
    <w:abstractNumId w:val="5"/>
  </w:num>
  <w:num w:numId="6">
    <w:abstractNumId w:val="2"/>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wMjUzNLM0MDI3tTBV0lEKTi0uzszPAykwNK4FAGoxbL0tAAAA"/>
  </w:docVars>
  <w:rsids>
    <w:rsidRoot w:val="0075330D"/>
    <w:rsid w:val="0000634B"/>
    <w:rsid w:val="000170DC"/>
    <w:rsid w:val="000208D4"/>
    <w:rsid w:val="00021AB3"/>
    <w:rsid w:val="00042E2F"/>
    <w:rsid w:val="000437A5"/>
    <w:rsid w:val="00043D0F"/>
    <w:rsid w:val="00052CB6"/>
    <w:rsid w:val="00053A20"/>
    <w:rsid w:val="00055EE8"/>
    <w:rsid w:val="000622A8"/>
    <w:rsid w:val="00065736"/>
    <w:rsid w:val="00084514"/>
    <w:rsid w:val="000902ED"/>
    <w:rsid w:val="0009100E"/>
    <w:rsid w:val="000975AA"/>
    <w:rsid w:val="000A50A2"/>
    <w:rsid w:val="000A51A0"/>
    <w:rsid w:val="000A52D6"/>
    <w:rsid w:val="000A7587"/>
    <w:rsid w:val="000E1C44"/>
    <w:rsid w:val="000E2326"/>
    <w:rsid w:val="000F2928"/>
    <w:rsid w:val="000F57E8"/>
    <w:rsid w:val="00100632"/>
    <w:rsid w:val="001015C1"/>
    <w:rsid w:val="00107864"/>
    <w:rsid w:val="00107FF6"/>
    <w:rsid w:val="001110CC"/>
    <w:rsid w:val="00112473"/>
    <w:rsid w:val="00112BC6"/>
    <w:rsid w:val="001208C2"/>
    <w:rsid w:val="00122119"/>
    <w:rsid w:val="00124898"/>
    <w:rsid w:val="00134C2A"/>
    <w:rsid w:val="00136AEE"/>
    <w:rsid w:val="00141F0F"/>
    <w:rsid w:val="0015394F"/>
    <w:rsid w:val="001571CD"/>
    <w:rsid w:val="00177350"/>
    <w:rsid w:val="001811B2"/>
    <w:rsid w:val="001843E7"/>
    <w:rsid w:val="001A4D53"/>
    <w:rsid w:val="001A5211"/>
    <w:rsid w:val="001A7DAE"/>
    <w:rsid w:val="001B4B2D"/>
    <w:rsid w:val="001B6223"/>
    <w:rsid w:val="001C05E2"/>
    <w:rsid w:val="001C2CD4"/>
    <w:rsid w:val="001C3D8E"/>
    <w:rsid w:val="001D02F0"/>
    <w:rsid w:val="001D35FB"/>
    <w:rsid w:val="001D7DFE"/>
    <w:rsid w:val="001E1AC9"/>
    <w:rsid w:val="002114AC"/>
    <w:rsid w:val="00212147"/>
    <w:rsid w:val="0022120B"/>
    <w:rsid w:val="00222C70"/>
    <w:rsid w:val="002322DA"/>
    <w:rsid w:val="00233F84"/>
    <w:rsid w:val="002363E6"/>
    <w:rsid w:val="0025647C"/>
    <w:rsid w:val="00261515"/>
    <w:rsid w:val="00262969"/>
    <w:rsid w:val="00265C1D"/>
    <w:rsid w:val="00266633"/>
    <w:rsid w:val="00266926"/>
    <w:rsid w:val="00273D6F"/>
    <w:rsid w:val="00277E55"/>
    <w:rsid w:val="002856C6"/>
    <w:rsid w:val="00296026"/>
    <w:rsid w:val="002A32D3"/>
    <w:rsid w:val="002A48AD"/>
    <w:rsid w:val="002A4D3F"/>
    <w:rsid w:val="002A6555"/>
    <w:rsid w:val="002B5EB5"/>
    <w:rsid w:val="002C03A7"/>
    <w:rsid w:val="002C54AF"/>
    <w:rsid w:val="002C5A06"/>
    <w:rsid w:val="002D2473"/>
    <w:rsid w:val="002D5F34"/>
    <w:rsid w:val="002D6A19"/>
    <w:rsid w:val="002E2B7D"/>
    <w:rsid w:val="002F650A"/>
    <w:rsid w:val="003006B9"/>
    <w:rsid w:val="003061DE"/>
    <w:rsid w:val="0030769C"/>
    <w:rsid w:val="00311F33"/>
    <w:rsid w:val="00313151"/>
    <w:rsid w:val="00314556"/>
    <w:rsid w:val="00322C90"/>
    <w:rsid w:val="00323324"/>
    <w:rsid w:val="00323D76"/>
    <w:rsid w:val="00335A10"/>
    <w:rsid w:val="00340F65"/>
    <w:rsid w:val="00341054"/>
    <w:rsid w:val="0034242C"/>
    <w:rsid w:val="0034258B"/>
    <w:rsid w:val="00344601"/>
    <w:rsid w:val="00345BDC"/>
    <w:rsid w:val="0035665C"/>
    <w:rsid w:val="0036028A"/>
    <w:rsid w:val="00365600"/>
    <w:rsid w:val="00373D45"/>
    <w:rsid w:val="00375FD6"/>
    <w:rsid w:val="0037699B"/>
    <w:rsid w:val="00383CC4"/>
    <w:rsid w:val="003866A4"/>
    <w:rsid w:val="00390F57"/>
    <w:rsid w:val="003943D1"/>
    <w:rsid w:val="003B0571"/>
    <w:rsid w:val="003B7371"/>
    <w:rsid w:val="003C031B"/>
    <w:rsid w:val="003C21CC"/>
    <w:rsid w:val="003E7BC2"/>
    <w:rsid w:val="003E7F59"/>
    <w:rsid w:val="003E7FC2"/>
    <w:rsid w:val="0040302C"/>
    <w:rsid w:val="00407F12"/>
    <w:rsid w:val="004156F9"/>
    <w:rsid w:val="004164F7"/>
    <w:rsid w:val="00416CD1"/>
    <w:rsid w:val="004318D4"/>
    <w:rsid w:val="0043568C"/>
    <w:rsid w:val="00435A2F"/>
    <w:rsid w:val="00435C24"/>
    <w:rsid w:val="0043706E"/>
    <w:rsid w:val="0043765C"/>
    <w:rsid w:val="00441F2E"/>
    <w:rsid w:val="00444482"/>
    <w:rsid w:val="00444E9A"/>
    <w:rsid w:val="004477BA"/>
    <w:rsid w:val="00454020"/>
    <w:rsid w:val="00461509"/>
    <w:rsid w:val="00466616"/>
    <w:rsid w:val="00471079"/>
    <w:rsid w:val="00471675"/>
    <w:rsid w:val="00485F31"/>
    <w:rsid w:val="00487A46"/>
    <w:rsid w:val="004907BF"/>
    <w:rsid w:val="004A347D"/>
    <w:rsid w:val="004A44C3"/>
    <w:rsid w:val="004A5189"/>
    <w:rsid w:val="004A5F00"/>
    <w:rsid w:val="004B3684"/>
    <w:rsid w:val="004C1F86"/>
    <w:rsid w:val="004D0371"/>
    <w:rsid w:val="004D158E"/>
    <w:rsid w:val="004D25ED"/>
    <w:rsid w:val="004E2FCB"/>
    <w:rsid w:val="004E581F"/>
    <w:rsid w:val="004E5C15"/>
    <w:rsid w:val="004F045C"/>
    <w:rsid w:val="004F18D2"/>
    <w:rsid w:val="00500742"/>
    <w:rsid w:val="00500EAF"/>
    <w:rsid w:val="00501C5D"/>
    <w:rsid w:val="0050396E"/>
    <w:rsid w:val="0050607D"/>
    <w:rsid w:val="005101DE"/>
    <w:rsid w:val="00510A13"/>
    <w:rsid w:val="00514618"/>
    <w:rsid w:val="0051654C"/>
    <w:rsid w:val="005172E0"/>
    <w:rsid w:val="00520ACA"/>
    <w:rsid w:val="00522D61"/>
    <w:rsid w:val="00524657"/>
    <w:rsid w:val="00527E9A"/>
    <w:rsid w:val="0053706D"/>
    <w:rsid w:val="005437AC"/>
    <w:rsid w:val="0054456A"/>
    <w:rsid w:val="00546E2C"/>
    <w:rsid w:val="00552136"/>
    <w:rsid w:val="0055214F"/>
    <w:rsid w:val="00554231"/>
    <w:rsid w:val="00554C34"/>
    <w:rsid w:val="00555B9B"/>
    <w:rsid w:val="005713C6"/>
    <w:rsid w:val="0058178D"/>
    <w:rsid w:val="00584523"/>
    <w:rsid w:val="00592559"/>
    <w:rsid w:val="005936D4"/>
    <w:rsid w:val="00596012"/>
    <w:rsid w:val="005A665A"/>
    <w:rsid w:val="005B17E0"/>
    <w:rsid w:val="005C55B6"/>
    <w:rsid w:val="005C7A62"/>
    <w:rsid w:val="005D7A08"/>
    <w:rsid w:val="005E23CB"/>
    <w:rsid w:val="005F0C88"/>
    <w:rsid w:val="005F2588"/>
    <w:rsid w:val="005F2F7C"/>
    <w:rsid w:val="00600E25"/>
    <w:rsid w:val="00617466"/>
    <w:rsid w:val="00617ED4"/>
    <w:rsid w:val="00623A3D"/>
    <w:rsid w:val="00625A1A"/>
    <w:rsid w:val="006333B3"/>
    <w:rsid w:val="0066060E"/>
    <w:rsid w:val="006724A1"/>
    <w:rsid w:val="00673693"/>
    <w:rsid w:val="00675A0D"/>
    <w:rsid w:val="006826C5"/>
    <w:rsid w:val="00687C4E"/>
    <w:rsid w:val="00692926"/>
    <w:rsid w:val="006947FA"/>
    <w:rsid w:val="00695EDC"/>
    <w:rsid w:val="0069736B"/>
    <w:rsid w:val="006A1C90"/>
    <w:rsid w:val="006A3480"/>
    <w:rsid w:val="006A3C96"/>
    <w:rsid w:val="006A494C"/>
    <w:rsid w:val="006B01F0"/>
    <w:rsid w:val="006B32DC"/>
    <w:rsid w:val="006C0798"/>
    <w:rsid w:val="006D4212"/>
    <w:rsid w:val="006E3505"/>
    <w:rsid w:val="006F12C4"/>
    <w:rsid w:val="006F301C"/>
    <w:rsid w:val="006F5E2E"/>
    <w:rsid w:val="00700673"/>
    <w:rsid w:val="00700737"/>
    <w:rsid w:val="0070630E"/>
    <w:rsid w:val="0071003D"/>
    <w:rsid w:val="00720DFB"/>
    <w:rsid w:val="00724E7D"/>
    <w:rsid w:val="00737127"/>
    <w:rsid w:val="00745337"/>
    <w:rsid w:val="00747381"/>
    <w:rsid w:val="0075330D"/>
    <w:rsid w:val="0076396D"/>
    <w:rsid w:val="00772F4A"/>
    <w:rsid w:val="00773B8B"/>
    <w:rsid w:val="00775305"/>
    <w:rsid w:val="00784105"/>
    <w:rsid w:val="0078521D"/>
    <w:rsid w:val="00786642"/>
    <w:rsid w:val="00786C9F"/>
    <w:rsid w:val="007A7563"/>
    <w:rsid w:val="007C0888"/>
    <w:rsid w:val="007C0DC6"/>
    <w:rsid w:val="007C4424"/>
    <w:rsid w:val="007C5B7F"/>
    <w:rsid w:val="007D357B"/>
    <w:rsid w:val="007D3894"/>
    <w:rsid w:val="007E0969"/>
    <w:rsid w:val="007E2B2D"/>
    <w:rsid w:val="007E4945"/>
    <w:rsid w:val="007F083C"/>
    <w:rsid w:val="007F474A"/>
    <w:rsid w:val="007F526E"/>
    <w:rsid w:val="007F561B"/>
    <w:rsid w:val="007F6F89"/>
    <w:rsid w:val="007F77C3"/>
    <w:rsid w:val="00802016"/>
    <w:rsid w:val="00806360"/>
    <w:rsid w:val="00813114"/>
    <w:rsid w:val="00813DAF"/>
    <w:rsid w:val="00823836"/>
    <w:rsid w:val="008245F3"/>
    <w:rsid w:val="00831D68"/>
    <w:rsid w:val="00842003"/>
    <w:rsid w:val="0084297D"/>
    <w:rsid w:val="008444ED"/>
    <w:rsid w:val="008477C1"/>
    <w:rsid w:val="008506E6"/>
    <w:rsid w:val="00850D50"/>
    <w:rsid w:val="00850FCD"/>
    <w:rsid w:val="008575BE"/>
    <w:rsid w:val="0085791F"/>
    <w:rsid w:val="008639ED"/>
    <w:rsid w:val="00863F4F"/>
    <w:rsid w:val="008651B1"/>
    <w:rsid w:val="00872760"/>
    <w:rsid w:val="00875C7A"/>
    <w:rsid w:val="00883789"/>
    <w:rsid w:val="008943B0"/>
    <w:rsid w:val="00895F3E"/>
    <w:rsid w:val="008A233F"/>
    <w:rsid w:val="008A411F"/>
    <w:rsid w:val="008A67C5"/>
    <w:rsid w:val="008A6C40"/>
    <w:rsid w:val="008A6FFF"/>
    <w:rsid w:val="008B11B8"/>
    <w:rsid w:val="008B1A2A"/>
    <w:rsid w:val="008B1EA2"/>
    <w:rsid w:val="008B2B88"/>
    <w:rsid w:val="008B2CC9"/>
    <w:rsid w:val="008B4DC5"/>
    <w:rsid w:val="008C225C"/>
    <w:rsid w:val="008C4FAE"/>
    <w:rsid w:val="008C7DD6"/>
    <w:rsid w:val="008D1206"/>
    <w:rsid w:val="008D6C29"/>
    <w:rsid w:val="008F2EC5"/>
    <w:rsid w:val="0090093F"/>
    <w:rsid w:val="00901044"/>
    <w:rsid w:val="00904E53"/>
    <w:rsid w:val="00906F3E"/>
    <w:rsid w:val="009131A2"/>
    <w:rsid w:val="00913313"/>
    <w:rsid w:val="009179B0"/>
    <w:rsid w:val="00917E22"/>
    <w:rsid w:val="00927412"/>
    <w:rsid w:val="009315D6"/>
    <w:rsid w:val="00933731"/>
    <w:rsid w:val="00947CA7"/>
    <w:rsid w:val="00953FA0"/>
    <w:rsid w:val="00957DB4"/>
    <w:rsid w:val="00962A0A"/>
    <w:rsid w:val="0096448A"/>
    <w:rsid w:val="00965229"/>
    <w:rsid w:val="009712AD"/>
    <w:rsid w:val="0097278C"/>
    <w:rsid w:val="00980144"/>
    <w:rsid w:val="009921AB"/>
    <w:rsid w:val="00993F9D"/>
    <w:rsid w:val="00995EAF"/>
    <w:rsid w:val="009A2726"/>
    <w:rsid w:val="009A5C33"/>
    <w:rsid w:val="009B4434"/>
    <w:rsid w:val="009B4D07"/>
    <w:rsid w:val="009B7B8F"/>
    <w:rsid w:val="009C3769"/>
    <w:rsid w:val="009D1767"/>
    <w:rsid w:val="009E77F2"/>
    <w:rsid w:val="009F3863"/>
    <w:rsid w:val="009F590D"/>
    <w:rsid w:val="00A00349"/>
    <w:rsid w:val="00A01807"/>
    <w:rsid w:val="00A02255"/>
    <w:rsid w:val="00A0243A"/>
    <w:rsid w:val="00A13E0F"/>
    <w:rsid w:val="00A14E0C"/>
    <w:rsid w:val="00A223D4"/>
    <w:rsid w:val="00A2307F"/>
    <w:rsid w:val="00A23ACC"/>
    <w:rsid w:val="00A25098"/>
    <w:rsid w:val="00A351F5"/>
    <w:rsid w:val="00A36E6F"/>
    <w:rsid w:val="00A40F4A"/>
    <w:rsid w:val="00A45FAD"/>
    <w:rsid w:val="00A55982"/>
    <w:rsid w:val="00A57898"/>
    <w:rsid w:val="00A60B80"/>
    <w:rsid w:val="00A66528"/>
    <w:rsid w:val="00A66A0E"/>
    <w:rsid w:val="00A770B1"/>
    <w:rsid w:val="00A77CCF"/>
    <w:rsid w:val="00A8200C"/>
    <w:rsid w:val="00A82FD5"/>
    <w:rsid w:val="00AA0415"/>
    <w:rsid w:val="00AA21C7"/>
    <w:rsid w:val="00AA5332"/>
    <w:rsid w:val="00AA5C7C"/>
    <w:rsid w:val="00AB17C1"/>
    <w:rsid w:val="00AC1564"/>
    <w:rsid w:val="00AC4672"/>
    <w:rsid w:val="00AC60C6"/>
    <w:rsid w:val="00AC70B9"/>
    <w:rsid w:val="00AD2DCC"/>
    <w:rsid w:val="00AD35AD"/>
    <w:rsid w:val="00AE0EBC"/>
    <w:rsid w:val="00AE35E0"/>
    <w:rsid w:val="00AE3B9C"/>
    <w:rsid w:val="00AE6C67"/>
    <w:rsid w:val="00AE7DE7"/>
    <w:rsid w:val="00AF1E7E"/>
    <w:rsid w:val="00AF7096"/>
    <w:rsid w:val="00B06135"/>
    <w:rsid w:val="00B10FE7"/>
    <w:rsid w:val="00B165C7"/>
    <w:rsid w:val="00B260BE"/>
    <w:rsid w:val="00B40D8F"/>
    <w:rsid w:val="00B40F6F"/>
    <w:rsid w:val="00B41485"/>
    <w:rsid w:val="00B432CB"/>
    <w:rsid w:val="00B44723"/>
    <w:rsid w:val="00B6088F"/>
    <w:rsid w:val="00B70CF8"/>
    <w:rsid w:val="00B72B1C"/>
    <w:rsid w:val="00B751B9"/>
    <w:rsid w:val="00B80553"/>
    <w:rsid w:val="00B817E9"/>
    <w:rsid w:val="00B9181A"/>
    <w:rsid w:val="00B97DEF"/>
    <w:rsid w:val="00BA3B97"/>
    <w:rsid w:val="00BA3C02"/>
    <w:rsid w:val="00BA4D95"/>
    <w:rsid w:val="00BC0EE6"/>
    <w:rsid w:val="00BC1385"/>
    <w:rsid w:val="00BE274A"/>
    <w:rsid w:val="00BE3AE4"/>
    <w:rsid w:val="00BE616D"/>
    <w:rsid w:val="00BF4A58"/>
    <w:rsid w:val="00BF5448"/>
    <w:rsid w:val="00BF5647"/>
    <w:rsid w:val="00BF794A"/>
    <w:rsid w:val="00C02514"/>
    <w:rsid w:val="00C07274"/>
    <w:rsid w:val="00C14036"/>
    <w:rsid w:val="00C15C23"/>
    <w:rsid w:val="00C22659"/>
    <w:rsid w:val="00C2442C"/>
    <w:rsid w:val="00C2453D"/>
    <w:rsid w:val="00C30830"/>
    <w:rsid w:val="00C33E4F"/>
    <w:rsid w:val="00C46455"/>
    <w:rsid w:val="00C5783F"/>
    <w:rsid w:val="00C609C9"/>
    <w:rsid w:val="00C61546"/>
    <w:rsid w:val="00C62168"/>
    <w:rsid w:val="00C71D08"/>
    <w:rsid w:val="00C76FC2"/>
    <w:rsid w:val="00C7707B"/>
    <w:rsid w:val="00C774BE"/>
    <w:rsid w:val="00C85284"/>
    <w:rsid w:val="00C85BB9"/>
    <w:rsid w:val="00C97BDA"/>
    <w:rsid w:val="00CA368A"/>
    <w:rsid w:val="00CA6326"/>
    <w:rsid w:val="00CB0079"/>
    <w:rsid w:val="00CB1C35"/>
    <w:rsid w:val="00CB6918"/>
    <w:rsid w:val="00CC6596"/>
    <w:rsid w:val="00CD0FFD"/>
    <w:rsid w:val="00CF0263"/>
    <w:rsid w:val="00CF5E74"/>
    <w:rsid w:val="00CF7E6E"/>
    <w:rsid w:val="00D0237A"/>
    <w:rsid w:val="00D024ED"/>
    <w:rsid w:val="00D06F98"/>
    <w:rsid w:val="00D17B01"/>
    <w:rsid w:val="00D17EF7"/>
    <w:rsid w:val="00D32B12"/>
    <w:rsid w:val="00D341D4"/>
    <w:rsid w:val="00D34DB7"/>
    <w:rsid w:val="00D4122C"/>
    <w:rsid w:val="00D4364F"/>
    <w:rsid w:val="00D4463B"/>
    <w:rsid w:val="00D46AC5"/>
    <w:rsid w:val="00D4786A"/>
    <w:rsid w:val="00D55B8C"/>
    <w:rsid w:val="00D64131"/>
    <w:rsid w:val="00D65915"/>
    <w:rsid w:val="00D73C0E"/>
    <w:rsid w:val="00D74682"/>
    <w:rsid w:val="00D77D63"/>
    <w:rsid w:val="00D80195"/>
    <w:rsid w:val="00D929D8"/>
    <w:rsid w:val="00D94143"/>
    <w:rsid w:val="00DA16A1"/>
    <w:rsid w:val="00DA1ABD"/>
    <w:rsid w:val="00DA7728"/>
    <w:rsid w:val="00DC4194"/>
    <w:rsid w:val="00DC737C"/>
    <w:rsid w:val="00DD4EB1"/>
    <w:rsid w:val="00DE0CA9"/>
    <w:rsid w:val="00DE19E9"/>
    <w:rsid w:val="00DE2A16"/>
    <w:rsid w:val="00DE640E"/>
    <w:rsid w:val="00DF2F03"/>
    <w:rsid w:val="00DF3A6A"/>
    <w:rsid w:val="00DF3DEA"/>
    <w:rsid w:val="00DF599A"/>
    <w:rsid w:val="00E01D43"/>
    <w:rsid w:val="00E12B97"/>
    <w:rsid w:val="00E141E6"/>
    <w:rsid w:val="00E20C10"/>
    <w:rsid w:val="00E24E99"/>
    <w:rsid w:val="00E370A2"/>
    <w:rsid w:val="00E43679"/>
    <w:rsid w:val="00E45A78"/>
    <w:rsid w:val="00E5450C"/>
    <w:rsid w:val="00E5695F"/>
    <w:rsid w:val="00E61B99"/>
    <w:rsid w:val="00E64502"/>
    <w:rsid w:val="00E71A1F"/>
    <w:rsid w:val="00E72CB9"/>
    <w:rsid w:val="00E7628D"/>
    <w:rsid w:val="00E825DA"/>
    <w:rsid w:val="00E827E0"/>
    <w:rsid w:val="00E83304"/>
    <w:rsid w:val="00E862DB"/>
    <w:rsid w:val="00E903A6"/>
    <w:rsid w:val="00E9047D"/>
    <w:rsid w:val="00E904AD"/>
    <w:rsid w:val="00E96EA3"/>
    <w:rsid w:val="00EA3CEE"/>
    <w:rsid w:val="00EB2D5F"/>
    <w:rsid w:val="00EB3405"/>
    <w:rsid w:val="00EB3CDD"/>
    <w:rsid w:val="00EB7207"/>
    <w:rsid w:val="00EC0E7F"/>
    <w:rsid w:val="00EC1854"/>
    <w:rsid w:val="00EC72FA"/>
    <w:rsid w:val="00ED749A"/>
    <w:rsid w:val="00EE261C"/>
    <w:rsid w:val="00EE4EA4"/>
    <w:rsid w:val="00EE55C8"/>
    <w:rsid w:val="00EF1DDA"/>
    <w:rsid w:val="00EF4A0E"/>
    <w:rsid w:val="00F0630D"/>
    <w:rsid w:val="00F07EB4"/>
    <w:rsid w:val="00F1128A"/>
    <w:rsid w:val="00F1455D"/>
    <w:rsid w:val="00F1694B"/>
    <w:rsid w:val="00F245F8"/>
    <w:rsid w:val="00F27EBF"/>
    <w:rsid w:val="00F3573C"/>
    <w:rsid w:val="00F47FF6"/>
    <w:rsid w:val="00F527DC"/>
    <w:rsid w:val="00F52910"/>
    <w:rsid w:val="00F5417F"/>
    <w:rsid w:val="00F5649F"/>
    <w:rsid w:val="00F67788"/>
    <w:rsid w:val="00F842F9"/>
    <w:rsid w:val="00F932D6"/>
    <w:rsid w:val="00F96287"/>
    <w:rsid w:val="00F977D9"/>
    <w:rsid w:val="00FA386B"/>
    <w:rsid w:val="00FB1E73"/>
    <w:rsid w:val="00FC3ABD"/>
    <w:rsid w:val="00FC4285"/>
    <w:rsid w:val="00FC5579"/>
    <w:rsid w:val="00FC7542"/>
    <w:rsid w:val="00FD2577"/>
    <w:rsid w:val="00FE09CC"/>
    <w:rsid w:val="00FE25B0"/>
    <w:rsid w:val="00FE5BC3"/>
    <w:rsid w:val="00FF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Char"/>
    <w:qFormat/>
    <w:pPr>
      <w:keepNext/>
      <w:jc w:val="both"/>
      <w:outlineLvl w:val="0"/>
    </w:pPr>
    <w:rPr>
      <w:rFonts w:ascii="CG Times" w:hAnsi="CG Times"/>
      <w:b/>
      <w:lang w:val="en-GB"/>
    </w:rPr>
  </w:style>
  <w:style w:type="paragraph" w:styleId="2">
    <w:name w:val="heading 2"/>
    <w:basedOn w:val="a"/>
    <w:next w:val="a"/>
    <w:qFormat/>
    <w:pPr>
      <w:keepNext/>
      <w:outlineLvl w:val="1"/>
    </w:pPr>
    <w:rPr>
      <w:b/>
      <w:bCs/>
      <w:sz w:val="36"/>
    </w:rPr>
  </w:style>
  <w:style w:type="paragraph" w:styleId="3">
    <w:name w:val="heading 3"/>
    <w:basedOn w:val="a"/>
    <w:next w:val="a"/>
    <w:qFormat/>
    <w:pPr>
      <w:keepNext/>
      <w:ind w:firstLine="720"/>
      <w:jc w:val="center"/>
      <w:outlineLvl w:val="2"/>
    </w:pPr>
    <w:rPr>
      <w:rFonts w:eastAsia="宋体"/>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firstLine="720"/>
      <w:jc w:val="both"/>
    </w:pPr>
    <w:rPr>
      <w:rFonts w:ascii="CG Times" w:hAnsi="CG Times"/>
      <w:lang w:val="en-GB"/>
    </w:rPr>
  </w:style>
  <w:style w:type="paragraph" w:styleId="a4">
    <w:name w:val="footnote text"/>
    <w:basedOn w:val="a"/>
    <w:semiHidden/>
  </w:style>
  <w:style w:type="paragraph" w:styleId="a5">
    <w:name w:val="Title"/>
    <w:basedOn w:val="a"/>
    <w:qFormat/>
    <w:pPr>
      <w:jc w:val="center"/>
    </w:pPr>
    <w:rPr>
      <w:b/>
      <w:sz w:val="24"/>
    </w:rPr>
  </w:style>
  <w:style w:type="paragraph" w:styleId="a6">
    <w:name w:val="Plain Text"/>
    <w:basedOn w:val="a"/>
    <w:link w:val="Char0"/>
    <w:uiPriority w:val="99"/>
    <w:rPr>
      <w:rFonts w:ascii="Courier New" w:hAnsi="Courier New"/>
      <w:lang w:val="en-GB" w:eastAsia="x-none"/>
    </w:rPr>
  </w:style>
  <w:style w:type="paragraph" w:styleId="20">
    <w:name w:val="Body Text Indent 2"/>
    <w:basedOn w:val="a"/>
    <w:pPr>
      <w:ind w:left="360"/>
    </w:pPr>
  </w:style>
  <w:style w:type="character" w:styleId="a7">
    <w:name w:val="Hyperlink"/>
    <w:rPr>
      <w:color w:val="0000FF"/>
      <w:u w:val="single"/>
    </w:rPr>
  </w:style>
  <w:style w:type="paragraph" w:styleId="a8">
    <w:name w:val="header"/>
    <w:basedOn w:val="a"/>
    <w:pPr>
      <w:tabs>
        <w:tab w:val="center" w:pos="4320"/>
        <w:tab w:val="right" w:pos="8640"/>
      </w:tabs>
    </w:pPr>
    <w:rPr>
      <w:sz w:val="24"/>
    </w:rPr>
  </w:style>
  <w:style w:type="paragraph" w:styleId="a9">
    <w:name w:val="Balloon Text"/>
    <w:basedOn w:val="a"/>
    <w:semiHidden/>
    <w:rsid w:val="003943D1"/>
    <w:rPr>
      <w:rFonts w:ascii="Tahoma" w:hAnsi="Tahoma" w:cs="Tahoma"/>
      <w:sz w:val="16"/>
      <w:szCs w:val="16"/>
    </w:rPr>
  </w:style>
  <w:style w:type="character" w:styleId="aa">
    <w:name w:val="footnote reference"/>
    <w:semiHidden/>
    <w:rsid w:val="00266633"/>
    <w:rPr>
      <w:vertAlign w:val="superscript"/>
    </w:rPr>
  </w:style>
  <w:style w:type="paragraph" w:styleId="ab">
    <w:name w:val="Body Text"/>
    <w:basedOn w:val="a"/>
    <w:rsid w:val="00266633"/>
    <w:pPr>
      <w:spacing w:after="120"/>
    </w:pPr>
  </w:style>
  <w:style w:type="character" w:styleId="ac">
    <w:name w:val="Emphasis"/>
    <w:uiPriority w:val="20"/>
    <w:qFormat/>
    <w:rsid w:val="006F301C"/>
    <w:rPr>
      <w:i/>
      <w:iCs/>
    </w:rPr>
  </w:style>
  <w:style w:type="paragraph" w:styleId="ad">
    <w:name w:val="footer"/>
    <w:basedOn w:val="a"/>
    <w:link w:val="Char1"/>
    <w:rsid w:val="000E1C44"/>
    <w:pPr>
      <w:tabs>
        <w:tab w:val="center" w:pos="4680"/>
        <w:tab w:val="right" w:pos="9360"/>
      </w:tabs>
    </w:pPr>
    <w:rPr>
      <w:lang w:val="x-none"/>
    </w:rPr>
  </w:style>
  <w:style w:type="character" w:customStyle="1" w:styleId="Char1">
    <w:name w:val="页脚 Char"/>
    <w:link w:val="ad"/>
    <w:rsid w:val="000E1C44"/>
    <w:rPr>
      <w:lang w:eastAsia="en-US"/>
    </w:rPr>
  </w:style>
  <w:style w:type="paragraph" w:styleId="ae">
    <w:name w:val="List Paragraph"/>
    <w:basedOn w:val="a"/>
    <w:qFormat/>
    <w:rsid w:val="003B7371"/>
    <w:pPr>
      <w:ind w:left="720"/>
    </w:pPr>
  </w:style>
  <w:style w:type="character" w:customStyle="1" w:styleId="descriptionpara">
    <w:name w:val="descriptionpara"/>
    <w:basedOn w:val="a0"/>
    <w:rsid w:val="003B7371"/>
  </w:style>
  <w:style w:type="character" w:customStyle="1" w:styleId="Char">
    <w:name w:val="正文文本缩进 Char"/>
    <w:link w:val="a3"/>
    <w:rsid w:val="00A45FAD"/>
    <w:rPr>
      <w:rFonts w:ascii="CG Times" w:hAnsi="CG Times"/>
      <w:lang w:val="en-GB" w:eastAsia="en-US" w:bidi="ar-SA"/>
    </w:rPr>
  </w:style>
  <w:style w:type="character" w:customStyle="1" w:styleId="1Char">
    <w:name w:val="标题 1 Char"/>
    <w:link w:val="1"/>
    <w:rsid w:val="00A02255"/>
    <w:rPr>
      <w:rFonts w:ascii="CG Times" w:hAnsi="CG Times"/>
      <w:b/>
      <w:lang w:val="en-GB" w:eastAsia="en-US" w:bidi="ar-SA"/>
    </w:rPr>
  </w:style>
  <w:style w:type="paragraph" w:styleId="af">
    <w:name w:val="Normal (Web)"/>
    <w:basedOn w:val="a"/>
    <w:uiPriority w:val="99"/>
    <w:rsid w:val="0040302C"/>
    <w:rPr>
      <w:rFonts w:ascii="宋体" w:eastAsia="宋体" w:hAnsi="宋体" w:cs="宋体"/>
      <w:sz w:val="24"/>
      <w:szCs w:val="24"/>
      <w:lang w:eastAsia="zh-CN"/>
    </w:rPr>
  </w:style>
  <w:style w:type="paragraph" w:customStyle="1" w:styleId="datetime">
    <w:name w:val="date/time"/>
    <w:basedOn w:val="1"/>
    <w:rsid w:val="008651B1"/>
    <w:pPr>
      <w:spacing w:before="120" w:after="120"/>
      <w:ind w:left="144"/>
      <w:jc w:val="left"/>
    </w:pPr>
    <w:rPr>
      <w:rFonts w:ascii="Arial" w:eastAsia="宋体" w:hAnsi="Arial"/>
      <w:bCs/>
      <w:sz w:val="16"/>
      <w:lang w:val="en-US"/>
    </w:rPr>
  </w:style>
  <w:style w:type="character" w:styleId="af0">
    <w:name w:val="FollowedHyperlink"/>
    <w:uiPriority w:val="99"/>
    <w:semiHidden/>
    <w:unhideWhenUsed/>
    <w:rsid w:val="00813DAF"/>
    <w:rPr>
      <w:color w:val="800080"/>
      <w:u w:val="single"/>
    </w:rPr>
  </w:style>
  <w:style w:type="character" w:customStyle="1" w:styleId="Char0">
    <w:name w:val="纯文本 Char"/>
    <w:link w:val="a6"/>
    <w:uiPriority w:val="99"/>
    <w:rsid w:val="00314556"/>
    <w:rPr>
      <w:rFonts w:ascii="Courier New" w:hAnsi="Courier New"/>
      <w:lang w:val="en-GB"/>
    </w:rPr>
  </w:style>
  <w:style w:type="character" w:styleId="af1">
    <w:name w:val="Strong"/>
    <w:uiPriority w:val="22"/>
    <w:qFormat/>
    <w:rsid w:val="009A5C33"/>
    <w:rPr>
      <w:b/>
      <w:bCs/>
    </w:rPr>
  </w:style>
  <w:style w:type="paragraph" w:styleId="af2">
    <w:name w:val="No Spacing"/>
    <w:uiPriority w:val="1"/>
    <w:qFormat/>
    <w:rsid w:val="006B01F0"/>
    <w:rPr>
      <w:rFonts w:ascii="Calibri" w:eastAsia="Calibri" w:hAnsi="Calibri"/>
      <w:sz w:val="22"/>
      <w:szCs w:val="22"/>
      <w:lang w:eastAsia="en-US"/>
    </w:rPr>
  </w:style>
  <w:style w:type="character" w:customStyle="1" w:styleId="apple-style-span">
    <w:name w:val="apple-style-span"/>
    <w:basedOn w:val="a0"/>
    <w:rsid w:val="00C2442C"/>
  </w:style>
  <w:style w:type="character" w:customStyle="1" w:styleId="apple-converted-space">
    <w:name w:val="apple-converted-space"/>
    <w:rsid w:val="00C61546"/>
  </w:style>
  <w:style w:type="character" w:customStyle="1" w:styleId="ft">
    <w:name w:val="ft"/>
    <w:rsid w:val="00485F31"/>
  </w:style>
  <w:style w:type="paragraph" w:customStyle="1" w:styleId="Default">
    <w:name w:val="Default"/>
    <w:rsid w:val="00F245F8"/>
    <w:pPr>
      <w:autoSpaceDE w:val="0"/>
      <w:autoSpaceDN w:val="0"/>
      <w:adjustRightInd w:val="0"/>
    </w:pPr>
    <w:rPr>
      <w:rFonts w:ascii="Calibri" w:hAnsi="Calibri" w:cs="Calibri"/>
      <w:color w:val="000000"/>
      <w:sz w:val="24"/>
      <w:szCs w:val="24"/>
    </w:rPr>
  </w:style>
  <w:style w:type="character" w:customStyle="1" w:styleId="eph">
    <w:name w:val="_eph"/>
    <w:basedOn w:val="a0"/>
    <w:rsid w:val="0070630E"/>
  </w:style>
  <w:style w:type="character" w:customStyle="1" w:styleId="inline">
    <w:name w:val="inline"/>
    <w:basedOn w:val="a0"/>
    <w:rsid w:val="007C0DC6"/>
  </w:style>
  <w:style w:type="character" w:customStyle="1" w:styleId="delimiter">
    <w:name w:val="delimiter"/>
    <w:basedOn w:val="a0"/>
    <w:rsid w:val="007C0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Char"/>
    <w:qFormat/>
    <w:pPr>
      <w:keepNext/>
      <w:jc w:val="both"/>
      <w:outlineLvl w:val="0"/>
    </w:pPr>
    <w:rPr>
      <w:rFonts w:ascii="CG Times" w:hAnsi="CG Times"/>
      <w:b/>
      <w:lang w:val="en-GB"/>
    </w:rPr>
  </w:style>
  <w:style w:type="paragraph" w:styleId="2">
    <w:name w:val="heading 2"/>
    <w:basedOn w:val="a"/>
    <w:next w:val="a"/>
    <w:qFormat/>
    <w:pPr>
      <w:keepNext/>
      <w:outlineLvl w:val="1"/>
    </w:pPr>
    <w:rPr>
      <w:b/>
      <w:bCs/>
      <w:sz w:val="36"/>
    </w:rPr>
  </w:style>
  <w:style w:type="paragraph" w:styleId="3">
    <w:name w:val="heading 3"/>
    <w:basedOn w:val="a"/>
    <w:next w:val="a"/>
    <w:qFormat/>
    <w:pPr>
      <w:keepNext/>
      <w:ind w:firstLine="720"/>
      <w:jc w:val="center"/>
      <w:outlineLvl w:val="2"/>
    </w:pPr>
    <w:rPr>
      <w:rFonts w:eastAsia="宋体"/>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firstLine="720"/>
      <w:jc w:val="both"/>
    </w:pPr>
    <w:rPr>
      <w:rFonts w:ascii="CG Times" w:hAnsi="CG Times"/>
      <w:lang w:val="en-GB"/>
    </w:rPr>
  </w:style>
  <w:style w:type="paragraph" w:styleId="a4">
    <w:name w:val="footnote text"/>
    <w:basedOn w:val="a"/>
    <w:semiHidden/>
  </w:style>
  <w:style w:type="paragraph" w:styleId="a5">
    <w:name w:val="Title"/>
    <w:basedOn w:val="a"/>
    <w:qFormat/>
    <w:pPr>
      <w:jc w:val="center"/>
    </w:pPr>
    <w:rPr>
      <w:b/>
      <w:sz w:val="24"/>
    </w:rPr>
  </w:style>
  <w:style w:type="paragraph" w:styleId="a6">
    <w:name w:val="Plain Text"/>
    <w:basedOn w:val="a"/>
    <w:link w:val="Char0"/>
    <w:uiPriority w:val="99"/>
    <w:rPr>
      <w:rFonts w:ascii="Courier New" w:hAnsi="Courier New"/>
      <w:lang w:val="en-GB" w:eastAsia="x-none"/>
    </w:rPr>
  </w:style>
  <w:style w:type="paragraph" w:styleId="20">
    <w:name w:val="Body Text Indent 2"/>
    <w:basedOn w:val="a"/>
    <w:pPr>
      <w:ind w:left="360"/>
    </w:pPr>
  </w:style>
  <w:style w:type="character" w:styleId="a7">
    <w:name w:val="Hyperlink"/>
    <w:rPr>
      <w:color w:val="0000FF"/>
      <w:u w:val="single"/>
    </w:rPr>
  </w:style>
  <w:style w:type="paragraph" w:styleId="a8">
    <w:name w:val="header"/>
    <w:basedOn w:val="a"/>
    <w:pPr>
      <w:tabs>
        <w:tab w:val="center" w:pos="4320"/>
        <w:tab w:val="right" w:pos="8640"/>
      </w:tabs>
    </w:pPr>
    <w:rPr>
      <w:sz w:val="24"/>
    </w:rPr>
  </w:style>
  <w:style w:type="paragraph" w:styleId="a9">
    <w:name w:val="Balloon Text"/>
    <w:basedOn w:val="a"/>
    <w:semiHidden/>
    <w:rsid w:val="003943D1"/>
    <w:rPr>
      <w:rFonts w:ascii="Tahoma" w:hAnsi="Tahoma" w:cs="Tahoma"/>
      <w:sz w:val="16"/>
      <w:szCs w:val="16"/>
    </w:rPr>
  </w:style>
  <w:style w:type="character" w:styleId="aa">
    <w:name w:val="footnote reference"/>
    <w:semiHidden/>
    <w:rsid w:val="00266633"/>
    <w:rPr>
      <w:vertAlign w:val="superscript"/>
    </w:rPr>
  </w:style>
  <w:style w:type="paragraph" w:styleId="ab">
    <w:name w:val="Body Text"/>
    <w:basedOn w:val="a"/>
    <w:rsid w:val="00266633"/>
    <w:pPr>
      <w:spacing w:after="120"/>
    </w:pPr>
  </w:style>
  <w:style w:type="character" w:styleId="ac">
    <w:name w:val="Emphasis"/>
    <w:uiPriority w:val="20"/>
    <w:qFormat/>
    <w:rsid w:val="006F301C"/>
    <w:rPr>
      <w:i/>
      <w:iCs/>
    </w:rPr>
  </w:style>
  <w:style w:type="paragraph" w:styleId="ad">
    <w:name w:val="footer"/>
    <w:basedOn w:val="a"/>
    <w:link w:val="Char1"/>
    <w:rsid w:val="000E1C44"/>
    <w:pPr>
      <w:tabs>
        <w:tab w:val="center" w:pos="4680"/>
        <w:tab w:val="right" w:pos="9360"/>
      </w:tabs>
    </w:pPr>
    <w:rPr>
      <w:lang w:val="x-none"/>
    </w:rPr>
  </w:style>
  <w:style w:type="character" w:customStyle="1" w:styleId="Char1">
    <w:name w:val="页脚 Char"/>
    <w:link w:val="ad"/>
    <w:rsid w:val="000E1C44"/>
    <w:rPr>
      <w:lang w:eastAsia="en-US"/>
    </w:rPr>
  </w:style>
  <w:style w:type="paragraph" w:styleId="ae">
    <w:name w:val="List Paragraph"/>
    <w:basedOn w:val="a"/>
    <w:qFormat/>
    <w:rsid w:val="003B7371"/>
    <w:pPr>
      <w:ind w:left="720"/>
    </w:pPr>
  </w:style>
  <w:style w:type="character" w:customStyle="1" w:styleId="descriptionpara">
    <w:name w:val="descriptionpara"/>
    <w:basedOn w:val="a0"/>
    <w:rsid w:val="003B7371"/>
  </w:style>
  <w:style w:type="character" w:customStyle="1" w:styleId="Char">
    <w:name w:val="正文文本缩进 Char"/>
    <w:link w:val="a3"/>
    <w:rsid w:val="00A45FAD"/>
    <w:rPr>
      <w:rFonts w:ascii="CG Times" w:hAnsi="CG Times"/>
      <w:lang w:val="en-GB" w:eastAsia="en-US" w:bidi="ar-SA"/>
    </w:rPr>
  </w:style>
  <w:style w:type="character" w:customStyle="1" w:styleId="1Char">
    <w:name w:val="标题 1 Char"/>
    <w:link w:val="1"/>
    <w:rsid w:val="00A02255"/>
    <w:rPr>
      <w:rFonts w:ascii="CG Times" w:hAnsi="CG Times"/>
      <w:b/>
      <w:lang w:val="en-GB" w:eastAsia="en-US" w:bidi="ar-SA"/>
    </w:rPr>
  </w:style>
  <w:style w:type="paragraph" w:styleId="af">
    <w:name w:val="Normal (Web)"/>
    <w:basedOn w:val="a"/>
    <w:uiPriority w:val="99"/>
    <w:rsid w:val="0040302C"/>
    <w:rPr>
      <w:rFonts w:ascii="宋体" w:eastAsia="宋体" w:hAnsi="宋体" w:cs="宋体"/>
      <w:sz w:val="24"/>
      <w:szCs w:val="24"/>
      <w:lang w:eastAsia="zh-CN"/>
    </w:rPr>
  </w:style>
  <w:style w:type="paragraph" w:customStyle="1" w:styleId="datetime">
    <w:name w:val="date/time"/>
    <w:basedOn w:val="1"/>
    <w:rsid w:val="008651B1"/>
    <w:pPr>
      <w:spacing w:before="120" w:after="120"/>
      <w:ind w:left="144"/>
      <w:jc w:val="left"/>
    </w:pPr>
    <w:rPr>
      <w:rFonts w:ascii="Arial" w:eastAsia="宋体" w:hAnsi="Arial"/>
      <w:bCs/>
      <w:sz w:val="16"/>
      <w:lang w:val="en-US"/>
    </w:rPr>
  </w:style>
  <w:style w:type="character" w:styleId="af0">
    <w:name w:val="FollowedHyperlink"/>
    <w:uiPriority w:val="99"/>
    <w:semiHidden/>
    <w:unhideWhenUsed/>
    <w:rsid w:val="00813DAF"/>
    <w:rPr>
      <w:color w:val="800080"/>
      <w:u w:val="single"/>
    </w:rPr>
  </w:style>
  <w:style w:type="character" w:customStyle="1" w:styleId="Char0">
    <w:name w:val="纯文本 Char"/>
    <w:link w:val="a6"/>
    <w:uiPriority w:val="99"/>
    <w:rsid w:val="00314556"/>
    <w:rPr>
      <w:rFonts w:ascii="Courier New" w:hAnsi="Courier New"/>
      <w:lang w:val="en-GB"/>
    </w:rPr>
  </w:style>
  <w:style w:type="character" w:styleId="af1">
    <w:name w:val="Strong"/>
    <w:uiPriority w:val="22"/>
    <w:qFormat/>
    <w:rsid w:val="009A5C33"/>
    <w:rPr>
      <w:b/>
      <w:bCs/>
    </w:rPr>
  </w:style>
  <w:style w:type="paragraph" w:styleId="af2">
    <w:name w:val="No Spacing"/>
    <w:uiPriority w:val="1"/>
    <w:qFormat/>
    <w:rsid w:val="006B01F0"/>
    <w:rPr>
      <w:rFonts w:ascii="Calibri" w:eastAsia="Calibri" w:hAnsi="Calibri"/>
      <w:sz w:val="22"/>
      <w:szCs w:val="22"/>
      <w:lang w:eastAsia="en-US"/>
    </w:rPr>
  </w:style>
  <w:style w:type="character" w:customStyle="1" w:styleId="apple-style-span">
    <w:name w:val="apple-style-span"/>
    <w:basedOn w:val="a0"/>
    <w:rsid w:val="00C2442C"/>
  </w:style>
  <w:style w:type="character" w:customStyle="1" w:styleId="apple-converted-space">
    <w:name w:val="apple-converted-space"/>
    <w:rsid w:val="00C61546"/>
  </w:style>
  <w:style w:type="character" w:customStyle="1" w:styleId="ft">
    <w:name w:val="ft"/>
    <w:rsid w:val="00485F31"/>
  </w:style>
  <w:style w:type="paragraph" w:customStyle="1" w:styleId="Default">
    <w:name w:val="Default"/>
    <w:rsid w:val="00F245F8"/>
    <w:pPr>
      <w:autoSpaceDE w:val="0"/>
      <w:autoSpaceDN w:val="0"/>
      <w:adjustRightInd w:val="0"/>
    </w:pPr>
    <w:rPr>
      <w:rFonts w:ascii="Calibri" w:hAnsi="Calibri" w:cs="Calibri"/>
      <w:color w:val="000000"/>
      <w:sz w:val="24"/>
      <w:szCs w:val="24"/>
    </w:rPr>
  </w:style>
  <w:style w:type="character" w:customStyle="1" w:styleId="eph">
    <w:name w:val="_eph"/>
    <w:basedOn w:val="a0"/>
    <w:rsid w:val="0070630E"/>
  </w:style>
  <w:style w:type="character" w:customStyle="1" w:styleId="inline">
    <w:name w:val="inline"/>
    <w:basedOn w:val="a0"/>
    <w:rsid w:val="007C0DC6"/>
  </w:style>
  <w:style w:type="character" w:customStyle="1" w:styleId="delimiter">
    <w:name w:val="delimiter"/>
    <w:basedOn w:val="a0"/>
    <w:rsid w:val="007C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084">
      <w:bodyDiv w:val="1"/>
      <w:marLeft w:val="0"/>
      <w:marRight w:val="0"/>
      <w:marTop w:val="0"/>
      <w:marBottom w:val="0"/>
      <w:divBdr>
        <w:top w:val="none" w:sz="0" w:space="0" w:color="auto"/>
        <w:left w:val="none" w:sz="0" w:space="0" w:color="auto"/>
        <w:bottom w:val="none" w:sz="0" w:space="0" w:color="auto"/>
        <w:right w:val="none" w:sz="0" w:space="0" w:color="auto"/>
      </w:divBdr>
      <w:divsChild>
        <w:div w:id="905605134">
          <w:marLeft w:val="0"/>
          <w:marRight w:val="0"/>
          <w:marTop w:val="0"/>
          <w:marBottom w:val="300"/>
          <w:divBdr>
            <w:top w:val="none" w:sz="0" w:space="0" w:color="auto"/>
            <w:left w:val="none" w:sz="0" w:space="0" w:color="auto"/>
            <w:bottom w:val="none" w:sz="0" w:space="0" w:color="auto"/>
            <w:right w:val="none" w:sz="0" w:space="0" w:color="auto"/>
          </w:divBdr>
          <w:divsChild>
            <w:div w:id="267541281">
              <w:marLeft w:val="0"/>
              <w:marRight w:val="0"/>
              <w:marTop w:val="0"/>
              <w:marBottom w:val="0"/>
              <w:divBdr>
                <w:top w:val="none" w:sz="0" w:space="0" w:color="auto"/>
                <w:left w:val="none" w:sz="0" w:space="0" w:color="auto"/>
                <w:bottom w:val="none" w:sz="0" w:space="0" w:color="auto"/>
                <w:right w:val="none" w:sz="0" w:space="0" w:color="auto"/>
              </w:divBdr>
              <w:divsChild>
                <w:div w:id="615020926">
                  <w:marLeft w:val="0"/>
                  <w:marRight w:val="0"/>
                  <w:marTop w:val="0"/>
                  <w:marBottom w:val="0"/>
                  <w:divBdr>
                    <w:top w:val="none" w:sz="0" w:space="0" w:color="auto"/>
                    <w:left w:val="none" w:sz="0" w:space="0" w:color="auto"/>
                    <w:bottom w:val="none" w:sz="0" w:space="0" w:color="auto"/>
                    <w:right w:val="none" w:sz="0" w:space="0" w:color="auto"/>
                  </w:divBdr>
                  <w:divsChild>
                    <w:div w:id="17640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28">
      <w:bodyDiv w:val="1"/>
      <w:marLeft w:val="0"/>
      <w:marRight w:val="0"/>
      <w:marTop w:val="0"/>
      <w:marBottom w:val="0"/>
      <w:divBdr>
        <w:top w:val="none" w:sz="0" w:space="0" w:color="auto"/>
        <w:left w:val="none" w:sz="0" w:space="0" w:color="auto"/>
        <w:bottom w:val="none" w:sz="0" w:space="0" w:color="auto"/>
        <w:right w:val="none" w:sz="0" w:space="0" w:color="auto"/>
      </w:divBdr>
      <w:divsChild>
        <w:div w:id="583152517">
          <w:marLeft w:val="0"/>
          <w:marRight w:val="0"/>
          <w:marTop w:val="0"/>
          <w:marBottom w:val="300"/>
          <w:divBdr>
            <w:top w:val="none" w:sz="0" w:space="0" w:color="auto"/>
            <w:left w:val="none" w:sz="0" w:space="0" w:color="auto"/>
            <w:bottom w:val="none" w:sz="0" w:space="0" w:color="auto"/>
            <w:right w:val="none" w:sz="0" w:space="0" w:color="auto"/>
          </w:divBdr>
          <w:divsChild>
            <w:div w:id="321010309">
              <w:marLeft w:val="0"/>
              <w:marRight w:val="0"/>
              <w:marTop w:val="0"/>
              <w:marBottom w:val="0"/>
              <w:divBdr>
                <w:top w:val="none" w:sz="0" w:space="0" w:color="auto"/>
                <w:left w:val="none" w:sz="0" w:space="0" w:color="auto"/>
                <w:bottom w:val="none" w:sz="0" w:space="0" w:color="auto"/>
                <w:right w:val="none" w:sz="0" w:space="0" w:color="auto"/>
              </w:divBdr>
              <w:divsChild>
                <w:div w:id="1532186697">
                  <w:marLeft w:val="0"/>
                  <w:marRight w:val="0"/>
                  <w:marTop w:val="0"/>
                  <w:marBottom w:val="0"/>
                  <w:divBdr>
                    <w:top w:val="none" w:sz="0" w:space="0" w:color="auto"/>
                    <w:left w:val="none" w:sz="0" w:space="0" w:color="auto"/>
                    <w:bottom w:val="none" w:sz="0" w:space="0" w:color="auto"/>
                    <w:right w:val="none" w:sz="0" w:space="0" w:color="auto"/>
                  </w:divBdr>
                  <w:divsChild>
                    <w:div w:id="1732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2235">
      <w:bodyDiv w:val="1"/>
      <w:marLeft w:val="0"/>
      <w:marRight w:val="0"/>
      <w:marTop w:val="0"/>
      <w:marBottom w:val="0"/>
      <w:divBdr>
        <w:top w:val="none" w:sz="0" w:space="0" w:color="auto"/>
        <w:left w:val="none" w:sz="0" w:space="0" w:color="auto"/>
        <w:bottom w:val="none" w:sz="0" w:space="0" w:color="auto"/>
        <w:right w:val="none" w:sz="0" w:space="0" w:color="auto"/>
      </w:divBdr>
      <w:divsChild>
        <w:div w:id="250159714">
          <w:marLeft w:val="0"/>
          <w:marRight w:val="0"/>
          <w:marTop w:val="0"/>
          <w:marBottom w:val="0"/>
          <w:divBdr>
            <w:top w:val="none" w:sz="0" w:space="0" w:color="auto"/>
            <w:left w:val="none" w:sz="0" w:space="0" w:color="auto"/>
            <w:bottom w:val="none" w:sz="0" w:space="0" w:color="auto"/>
            <w:right w:val="none" w:sz="0" w:space="0" w:color="auto"/>
          </w:divBdr>
          <w:divsChild>
            <w:div w:id="1679041972">
              <w:marLeft w:val="0"/>
              <w:marRight w:val="0"/>
              <w:marTop w:val="0"/>
              <w:marBottom w:val="0"/>
              <w:divBdr>
                <w:top w:val="none" w:sz="0" w:space="0" w:color="auto"/>
                <w:left w:val="none" w:sz="0" w:space="0" w:color="auto"/>
                <w:bottom w:val="none" w:sz="0" w:space="0" w:color="auto"/>
                <w:right w:val="none" w:sz="0" w:space="0" w:color="auto"/>
              </w:divBdr>
              <w:divsChild>
                <w:div w:id="2089962767">
                  <w:marLeft w:val="0"/>
                  <w:marRight w:val="0"/>
                  <w:marTop w:val="0"/>
                  <w:marBottom w:val="0"/>
                  <w:divBdr>
                    <w:top w:val="none" w:sz="0" w:space="0" w:color="auto"/>
                    <w:left w:val="none" w:sz="0" w:space="0" w:color="auto"/>
                    <w:bottom w:val="none" w:sz="0" w:space="0" w:color="auto"/>
                    <w:right w:val="none" w:sz="0" w:space="0" w:color="auto"/>
                  </w:divBdr>
                  <w:divsChild>
                    <w:div w:id="1156915979">
                      <w:marLeft w:val="0"/>
                      <w:marRight w:val="0"/>
                      <w:marTop w:val="0"/>
                      <w:marBottom w:val="0"/>
                      <w:divBdr>
                        <w:top w:val="none" w:sz="0" w:space="0" w:color="auto"/>
                        <w:left w:val="none" w:sz="0" w:space="0" w:color="auto"/>
                        <w:bottom w:val="none" w:sz="0" w:space="0" w:color="auto"/>
                        <w:right w:val="none" w:sz="0" w:space="0" w:color="auto"/>
                      </w:divBdr>
                      <w:divsChild>
                        <w:div w:id="429354047">
                          <w:marLeft w:val="0"/>
                          <w:marRight w:val="0"/>
                          <w:marTop w:val="0"/>
                          <w:marBottom w:val="0"/>
                          <w:divBdr>
                            <w:top w:val="none" w:sz="0" w:space="0" w:color="auto"/>
                            <w:left w:val="none" w:sz="0" w:space="0" w:color="auto"/>
                            <w:bottom w:val="none" w:sz="0" w:space="0" w:color="auto"/>
                            <w:right w:val="none" w:sz="0" w:space="0" w:color="auto"/>
                          </w:divBdr>
                          <w:divsChild>
                            <w:div w:id="13553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0686">
      <w:bodyDiv w:val="1"/>
      <w:marLeft w:val="0"/>
      <w:marRight w:val="0"/>
      <w:marTop w:val="0"/>
      <w:marBottom w:val="0"/>
      <w:divBdr>
        <w:top w:val="none" w:sz="0" w:space="0" w:color="auto"/>
        <w:left w:val="none" w:sz="0" w:space="0" w:color="auto"/>
        <w:bottom w:val="none" w:sz="0" w:space="0" w:color="auto"/>
        <w:right w:val="none" w:sz="0" w:space="0" w:color="auto"/>
      </w:divBdr>
    </w:div>
    <w:div w:id="387146338">
      <w:bodyDiv w:val="1"/>
      <w:marLeft w:val="0"/>
      <w:marRight w:val="0"/>
      <w:marTop w:val="0"/>
      <w:marBottom w:val="0"/>
      <w:divBdr>
        <w:top w:val="none" w:sz="0" w:space="0" w:color="auto"/>
        <w:left w:val="none" w:sz="0" w:space="0" w:color="auto"/>
        <w:bottom w:val="none" w:sz="0" w:space="0" w:color="auto"/>
        <w:right w:val="none" w:sz="0" w:space="0" w:color="auto"/>
      </w:divBdr>
    </w:div>
    <w:div w:id="449127574">
      <w:bodyDiv w:val="1"/>
      <w:marLeft w:val="0"/>
      <w:marRight w:val="0"/>
      <w:marTop w:val="0"/>
      <w:marBottom w:val="0"/>
      <w:divBdr>
        <w:top w:val="none" w:sz="0" w:space="0" w:color="auto"/>
        <w:left w:val="none" w:sz="0" w:space="0" w:color="auto"/>
        <w:bottom w:val="none" w:sz="0" w:space="0" w:color="auto"/>
        <w:right w:val="none" w:sz="0" w:space="0" w:color="auto"/>
      </w:divBdr>
    </w:div>
    <w:div w:id="466164750">
      <w:bodyDiv w:val="1"/>
      <w:marLeft w:val="0"/>
      <w:marRight w:val="0"/>
      <w:marTop w:val="0"/>
      <w:marBottom w:val="0"/>
      <w:divBdr>
        <w:top w:val="none" w:sz="0" w:space="0" w:color="auto"/>
        <w:left w:val="none" w:sz="0" w:space="0" w:color="auto"/>
        <w:bottom w:val="none" w:sz="0" w:space="0" w:color="auto"/>
        <w:right w:val="none" w:sz="0" w:space="0" w:color="auto"/>
      </w:divBdr>
    </w:div>
    <w:div w:id="490951681">
      <w:bodyDiv w:val="1"/>
      <w:marLeft w:val="0"/>
      <w:marRight w:val="0"/>
      <w:marTop w:val="0"/>
      <w:marBottom w:val="0"/>
      <w:divBdr>
        <w:top w:val="none" w:sz="0" w:space="0" w:color="auto"/>
        <w:left w:val="none" w:sz="0" w:space="0" w:color="auto"/>
        <w:bottom w:val="none" w:sz="0" w:space="0" w:color="auto"/>
        <w:right w:val="none" w:sz="0" w:space="0" w:color="auto"/>
      </w:divBdr>
    </w:div>
    <w:div w:id="526022784">
      <w:bodyDiv w:val="1"/>
      <w:marLeft w:val="0"/>
      <w:marRight w:val="0"/>
      <w:marTop w:val="0"/>
      <w:marBottom w:val="0"/>
      <w:divBdr>
        <w:top w:val="none" w:sz="0" w:space="0" w:color="auto"/>
        <w:left w:val="none" w:sz="0" w:space="0" w:color="auto"/>
        <w:bottom w:val="none" w:sz="0" w:space="0" w:color="auto"/>
        <w:right w:val="none" w:sz="0" w:space="0" w:color="auto"/>
      </w:divBdr>
      <w:divsChild>
        <w:div w:id="1415738517">
          <w:marLeft w:val="0"/>
          <w:marRight w:val="0"/>
          <w:marTop w:val="0"/>
          <w:marBottom w:val="0"/>
          <w:divBdr>
            <w:top w:val="none" w:sz="0" w:space="0" w:color="auto"/>
            <w:left w:val="none" w:sz="0" w:space="0" w:color="auto"/>
            <w:bottom w:val="none" w:sz="0" w:space="0" w:color="auto"/>
            <w:right w:val="none" w:sz="0" w:space="0" w:color="auto"/>
          </w:divBdr>
        </w:div>
      </w:divsChild>
    </w:div>
    <w:div w:id="588151999">
      <w:bodyDiv w:val="1"/>
      <w:marLeft w:val="0"/>
      <w:marRight w:val="0"/>
      <w:marTop w:val="0"/>
      <w:marBottom w:val="0"/>
      <w:divBdr>
        <w:top w:val="none" w:sz="0" w:space="0" w:color="auto"/>
        <w:left w:val="none" w:sz="0" w:space="0" w:color="auto"/>
        <w:bottom w:val="none" w:sz="0" w:space="0" w:color="auto"/>
        <w:right w:val="none" w:sz="0" w:space="0" w:color="auto"/>
      </w:divBdr>
      <w:divsChild>
        <w:div w:id="27731244">
          <w:marLeft w:val="0"/>
          <w:marRight w:val="0"/>
          <w:marTop w:val="0"/>
          <w:marBottom w:val="0"/>
          <w:divBdr>
            <w:top w:val="none" w:sz="0" w:space="0" w:color="auto"/>
            <w:left w:val="none" w:sz="0" w:space="0" w:color="auto"/>
            <w:bottom w:val="none" w:sz="0" w:space="0" w:color="auto"/>
            <w:right w:val="none" w:sz="0" w:space="0" w:color="auto"/>
          </w:divBdr>
        </w:div>
      </w:divsChild>
    </w:div>
    <w:div w:id="589848349">
      <w:bodyDiv w:val="1"/>
      <w:marLeft w:val="0"/>
      <w:marRight w:val="0"/>
      <w:marTop w:val="0"/>
      <w:marBottom w:val="0"/>
      <w:divBdr>
        <w:top w:val="none" w:sz="0" w:space="0" w:color="auto"/>
        <w:left w:val="none" w:sz="0" w:space="0" w:color="auto"/>
        <w:bottom w:val="none" w:sz="0" w:space="0" w:color="auto"/>
        <w:right w:val="none" w:sz="0" w:space="0" w:color="auto"/>
      </w:divBdr>
    </w:div>
    <w:div w:id="592786042">
      <w:bodyDiv w:val="1"/>
      <w:marLeft w:val="0"/>
      <w:marRight w:val="0"/>
      <w:marTop w:val="0"/>
      <w:marBottom w:val="0"/>
      <w:divBdr>
        <w:top w:val="none" w:sz="0" w:space="0" w:color="auto"/>
        <w:left w:val="none" w:sz="0" w:space="0" w:color="auto"/>
        <w:bottom w:val="none" w:sz="0" w:space="0" w:color="auto"/>
        <w:right w:val="none" w:sz="0" w:space="0" w:color="auto"/>
      </w:divBdr>
    </w:div>
    <w:div w:id="656497937">
      <w:bodyDiv w:val="1"/>
      <w:marLeft w:val="0"/>
      <w:marRight w:val="0"/>
      <w:marTop w:val="0"/>
      <w:marBottom w:val="0"/>
      <w:divBdr>
        <w:top w:val="none" w:sz="0" w:space="0" w:color="auto"/>
        <w:left w:val="none" w:sz="0" w:space="0" w:color="auto"/>
        <w:bottom w:val="none" w:sz="0" w:space="0" w:color="auto"/>
        <w:right w:val="none" w:sz="0" w:space="0" w:color="auto"/>
      </w:divBdr>
    </w:div>
    <w:div w:id="698899021">
      <w:bodyDiv w:val="1"/>
      <w:marLeft w:val="0"/>
      <w:marRight w:val="0"/>
      <w:marTop w:val="0"/>
      <w:marBottom w:val="0"/>
      <w:divBdr>
        <w:top w:val="none" w:sz="0" w:space="0" w:color="auto"/>
        <w:left w:val="none" w:sz="0" w:space="0" w:color="auto"/>
        <w:bottom w:val="none" w:sz="0" w:space="0" w:color="auto"/>
        <w:right w:val="none" w:sz="0" w:space="0" w:color="auto"/>
      </w:divBdr>
    </w:div>
    <w:div w:id="739405916">
      <w:bodyDiv w:val="1"/>
      <w:marLeft w:val="0"/>
      <w:marRight w:val="0"/>
      <w:marTop w:val="0"/>
      <w:marBottom w:val="0"/>
      <w:divBdr>
        <w:top w:val="none" w:sz="0" w:space="0" w:color="auto"/>
        <w:left w:val="none" w:sz="0" w:space="0" w:color="auto"/>
        <w:bottom w:val="none" w:sz="0" w:space="0" w:color="auto"/>
        <w:right w:val="none" w:sz="0" w:space="0" w:color="auto"/>
      </w:divBdr>
      <w:divsChild>
        <w:div w:id="1739668969">
          <w:marLeft w:val="0"/>
          <w:marRight w:val="0"/>
          <w:marTop w:val="0"/>
          <w:marBottom w:val="0"/>
          <w:divBdr>
            <w:top w:val="none" w:sz="0" w:space="0" w:color="auto"/>
            <w:left w:val="none" w:sz="0" w:space="0" w:color="auto"/>
            <w:bottom w:val="none" w:sz="0" w:space="0" w:color="auto"/>
            <w:right w:val="none" w:sz="0" w:space="0" w:color="auto"/>
          </w:divBdr>
          <w:divsChild>
            <w:div w:id="876741021">
              <w:marLeft w:val="0"/>
              <w:marRight w:val="0"/>
              <w:marTop w:val="0"/>
              <w:marBottom w:val="0"/>
              <w:divBdr>
                <w:top w:val="none" w:sz="0" w:space="0" w:color="auto"/>
                <w:left w:val="none" w:sz="0" w:space="0" w:color="auto"/>
                <w:bottom w:val="none" w:sz="0" w:space="0" w:color="auto"/>
                <w:right w:val="none" w:sz="0" w:space="0" w:color="auto"/>
              </w:divBdr>
            </w:div>
            <w:div w:id="11924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4209">
      <w:bodyDiv w:val="1"/>
      <w:marLeft w:val="0"/>
      <w:marRight w:val="0"/>
      <w:marTop w:val="0"/>
      <w:marBottom w:val="0"/>
      <w:divBdr>
        <w:top w:val="none" w:sz="0" w:space="0" w:color="auto"/>
        <w:left w:val="none" w:sz="0" w:space="0" w:color="auto"/>
        <w:bottom w:val="none" w:sz="0" w:space="0" w:color="auto"/>
        <w:right w:val="none" w:sz="0" w:space="0" w:color="auto"/>
      </w:divBdr>
    </w:div>
    <w:div w:id="1196499572">
      <w:bodyDiv w:val="1"/>
      <w:marLeft w:val="0"/>
      <w:marRight w:val="0"/>
      <w:marTop w:val="0"/>
      <w:marBottom w:val="0"/>
      <w:divBdr>
        <w:top w:val="none" w:sz="0" w:space="0" w:color="auto"/>
        <w:left w:val="none" w:sz="0" w:space="0" w:color="auto"/>
        <w:bottom w:val="none" w:sz="0" w:space="0" w:color="auto"/>
        <w:right w:val="none" w:sz="0" w:space="0" w:color="auto"/>
      </w:divBdr>
      <w:divsChild>
        <w:div w:id="516962833">
          <w:marLeft w:val="0"/>
          <w:marRight w:val="0"/>
          <w:marTop w:val="0"/>
          <w:marBottom w:val="0"/>
          <w:divBdr>
            <w:top w:val="none" w:sz="0" w:space="0" w:color="auto"/>
            <w:left w:val="none" w:sz="0" w:space="0" w:color="auto"/>
            <w:bottom w:val="none" w:sz="0" w:space="0" w:color="auto"/>
            <w:right w:val="none" w:sz="0" w:space="0" w:color="auto"/>
          </w:divBdr>
          <w:divsChild>
            <w:div w:id="1725525374">
              <w:marLeft w:val="0"/>
              <w:marRight w:val="0"/>
              <w:marTop w:val="0"/>
              <w:marBottom w:val="0"/>
              <w:divBdr>
                <w:top w:val="none" w:sz="0" w:space="0" w:color="auto"/>
                <w:left w:val="none" w:sz="0" w:space="0" w:color="auto"/>
                <w:bottom w:val="none" w:sz="0" w:space="0" w:color="auto"/>
                <w:right w:val="none" w:sz="0" w:space="0" w:color="auto"/>
              </w:divBdr>
              <w:divsChild>
                <w:div w:id="567039862">
                  <w:marLeft w:val="0"/>
                  <w:marRight w:val="0"/>
                  <w:marTop w:val="0"/>
                  <w:marBottom w:val="0"/>
                  <w:divBdr>
                    <w:top w:val="none" w:sz="0" w:space="0" w:color="auto"/>
                    <w:left w:val="none" w:sz="0" w:space="0" w:color="auto"/>
                    <w:bottom w:val="none" w:sz="0" w:space="0" w:color="auto"/>
                    <w:right w:val="none" w:sz="0" w:space="0" w:color="auto"/>
                  </w:divBdr>
                  <w:divsChild>
                    <w:div w:id="516576606">
                      <w:marLeft w:val="0"/>
                      <w:marRight w:val="0"/>
                      <w:marTop w:val="0"/>
                      <w:marBottom w:val="0"/>
                      <w:divBdr>
                        <w:top w:val="none" w:sz="0" w:space="0" w:color="auto"/>
                        <w:left w:val="none" w:sz="0" w:space="0" w:color="auto"/>
                        <w:bottom w:val="none" w:sz="0" w:space="0" w:color="auto"/>
                        <w:right w:val="none" w:sz="0" w:space="0" w:color="auto"/>
                      </w:divBdr>
                      <w:divsChild>
                        <w:div w:id="47459312">
                          <w:marLeft w:val="0"/>
                          <w:marRight w:val="0"/>
                          <w:marTop w:val="45"/>
                          <w:marBottom w:val="0"/>
                          <w:divBdr>
                            <w:top w:val="none" w:sz="0" w:space="0" w:color="auto"/>
                            <w:left w:val="none" w:sz="0" w:space="0" w:color="auto"/>
                            <w:bottom w:val="none" w:sz="0" w:space="0" w:color="auto"/>
                            <w:right w:val="none" w:sz="0" w:space="0" w:color="auto"/>
                          </w:divBdr>
                          <w:divsChild>
                            <w:div w:id="1820339043">
                              <w:marLeft w:val="0"/>
                              <w:marRight w:val="0"/>
                              <w:marTop w:val="0"/>
                              <w:marBottom w:val="0"/>
                              <w:divBdr>
                                <w:top w:val="none" w:sz="0" w:space="0" w:color="auto"/>
                                <w:left w:val="none" w:sz="0" w:space="0" w:color="auto"/>
                                <w:bottom w:val="none" w:sz="0" w:space="0" w:color="auto"/>
                                <w:right w:val="none" w:sz="0" w:space="0" w:color="auto"/>
                              </w:divBdr>
                              <w:divsChild>
                                <w:div w:id="778646971">
                                  <w:marLeft w:val="11850"/>
                                  <w:marRight w:val="0"/>
                                  <w:marTop w:val="0"/>
                                  <w:marBottom w:val="0"/>
                                  <w:divBdr>
                                    <w:top w:val="none" w:sz="0" w:space="0" w:color="auto"/>
                                    <w:left w:val="none" w:sz="0" w:space="0" w:color="auto"/>
                                    <w:bottom w:val="none" w:sz="0" w:space="0" w:color="auto"/>
                                    <w:right w:val="none" w:sz="0" w:space="0" w:color="auto"/>
                                  </w:divBdr>
                                  <w:divsChild>
                                    <w:div w:id="388922124">
                                      <w:marLeft w:val="0"/>
                                      <w:marRight w:val="0"/>
                                      <w:marTop w:val="0"/>
                                      <w:marBottom w:val="0"/>
                                      <w:divBdr>
                                        <w:top w:val="none" w:sz="0" w:space="0" w:color="auto"/>
                                        <w:left w:val="none" w:sz="0" w:space="0" w:color="auto"/>
                                        <w:bottom w:val="none" w:sz="0" w:space="0" w:color="auto"/>
                                        <w:right w:val="none" w:sz="0" w:space="0" w:color="auto"/>
                                      </w:divBdr>
                                      <w:divsChild>
                                        <w:div w:id="397090402">
                                          <w:marLeft w:val="0"/>
                                          <w:marRight w:val="0"/>
                                          <w:marTop w:val="0"/>
                                          <w:marBottom w:val="345"/>
                                          <w:divBdr>
                                            <w:top w:val="none" w:sz="0" w:space="0" w:color="auto"/>
                                            <w:left w:val="none" w:sz="0" w:space="0" w:color="auto"/>
                                            <w:bottom w:val="none" w:sz="0" w:space="0" w:color="auto"/>
                                            <w:right w:val="none" w:sz="0" w:space="0" w:color="auto"/>
                                          </w:divBdr>
                                          <w:divsChild>
                                            <w:div w:id="2035501218">
                                              <w:marLeft w:val="0"/>
                                              <w:marRight w:val="0"/>
                                              <w:marTop w:val="0"/>
                                              <w:marBottom w:val="0"/>
                                              <w:divBdr>
                                                <w:top w:val="none" w:sz="0" w:space="0" w:color="auto"/>
                                                <w:left w:val="none" w:sz="0" w:space="0" w:color="auto"/>
                                                <w:bottom w:val="none" w:sz="0" w:space="0" w:color="auto"/>
                                                <w:right w:val="none" w:sz="0" w:space="0" w:color="auto"/>
                                              </w:divBdr>
                                              <w:divsChild>
                                                <w:div w:id="1948080541">
                                                  <w:marLeft w:val="0"/>
                                                  <w:marRight w:val="0"/>
                                                  <w:marTop w:val="0"/>
                                                  <w:marBottom w:val="0"/>
                                                  <w:divBdr>
                                                    <w:top w:val="none" w:sz="0" w:space="0" w:color="auto"/>
                                                    <w:left w:val="none" w:sz="0" w:space="0" w:color="auto"/>
                                                    <w:bottom w:val="none" w:sz="0" w:space="0" w:color="auto"/>
                                                    <w:right w:val="none" w:sz="0" w:space="0" w:color="auto"/>
                                                  </w:divBdr>
                                                  <w:divsChild>
                                                    <w:div w:id="1833720247">
                                                      <w:marLeft w:val="0"/>
                                                      <w:marRight w:val="0"/>
                                                      <w:marTop w:val="0"/>
                                                      <w:marBottom w:val="0"/>
                                                      <w:divBdr>
                                                        <w:top w:val="none" w:sz="0" w:space="0" w:color="auto"/>
                                                        <w:left w:val="none" w:sz="0" w:space="0" w:color="auto"/>
                                                        <w:bottom w:val="none" w:sz="0" w:space="0" w:color="auto"/>
                                                        <w:right w:val="none" w:sz="0" w:space="0" w:color="auto"/>
                                                      </w:divBdr>
                                                      <w:divsChild>
                                                        <w:div w:id="2143646771">
                                                          <w:marLeft w:val="0"/>
                                                          <w:marRight w:val="0"/>
                                                          <w:marTop w:val="0"/>
                                                          <w:marBottom w:val="0"/>
                                                          <w:divBdr>
                                                            <w:top w:val="none" w:sz="0" w:space="0" w:color="auto"/>
                                                            <w:left w:val="none" w:sz="0" w:space="0" w:color="auto"/>
                                                            <w:bottom w:val="none" w:sz="0" w:space="0" w:color="auto"/>
                                                            <w:right w:val="none" w:sz="0" w:space="0" w:color="auto"/>
                                                          </w:divBdr>
                                                          <w:divsChild>
                                                            <w:div w:id="191194052">
                                                              <w:marLeft w:val="0"/>
                                                              <w:marRight w:val="0"/>
                                                              <w:marTop w:val="0"/>
                                                              <w:marBottom w:val="0"/>
                                                              <w:divBdr>
                                                                <w:top w:val="none" w:sz="0" w:space="0" w:color="auto"/>
                                                                <w:left w:val="none" w:sz="0" w:space="0" w:color="auto"/>
                                                                <w:bottom w:val="none" w:sz="0" w:space="0" w:color="auto"/>
                                                                <w:right w:val="none" w:sz="0" w:space="0" w:color="auto"/>
                                                              </w:divBdr>
                                                              <w:divsChild>
                                                                <w:div w:id="2005232421">
                                                                  <w:marLeft w:val="0"/>
                                                                  <w:marRight w:val="0"/>
                                                                  <w:marTop w:val="0"/>
                                                                  <w:marBottom w:val="0"/>
                                                                  <w:divBdr>
                                                                    <w:top w:val="none" w:sz="0" w:space="0" w:color="auto"/>
                                                                    <w:left w:val="none" w:sz="0" w:space="0" w:color="auto"/>
                                                                    <w:bottom w:val="none" w:sz="0" w:space="0" w:color="auto"/>
                                                                    <w:right w:val="none" w:sz="0" w:space="0" w:color="auto"/>
                                                                  </w:divBdr>
                                                                  <w:divsChild>
                                                                    <w:div w:id="1940218870">
                                                                      <w:marLeft w:val="0"/>
                                                                      <w:marRight w:val="0"/>
                                                                      <w:marTop w:val="0"/>
                                                                      <w:marBottom w:val="0"/>
                                                                      <w:divBdr>
                                                                        <w:top w:val="none" w:sz="0" w:space="0" w:color="auto"/>
                                                                        <w:left w:val="none" w:sz="0" w:space="0" w:color="auto"/>
                                                                        <w:bottom w:val="none" w:sz="0" w:space="0" w:color="auto"/>
                                                                        <w:right w:val="none" w:sz="0" w:space="0" w:color="auto"/>
                                                                      </w:divBdr>
                                                                      <w:divsChild>
                                                                        <w:div w:id="756903620">
                                                                          <w:marLeft w:val="0"/>
                                                                          <w:marRight w:val="0"/>
                                                                          <w:marTop w:val="0"/>
                                                                          <w:marBottom w:val="0"/>
                                                                          <w:divBdr>
                                                                            <w:top w:val="none" w:sz="0" w:space="0" w:color="auto"/>
                                                                            <w:left w:val="none" w:sz="0" w:space="0" w:color="auto"/>
                                                                            <w:bottom w:val="none" w:sz="0" w:space="0" w:color="auto"/>
                                                                            <w:right w:val="none" w:sz="0" w:space="0" w:color="auto"/>
                                                                          </w:divBdr>
                                                                          <w:divsChild>
                                                                            <w:div w:id="629819765">
                                                                              <w:marLeft w:val="0"/>
                                                                              <w:marRight w:val="0"/>
                                                                              <w:marTop w:val="0"/>
                                                                              <w:marBottom w:val="0"/>
                                                                              <w:divBdr>
                                                                                <w:top w:val="none" w:sz="0" w:space="0" w:color="auto"/>
                                                                                <w:left w:val="none" w:sz="0" w:space="0" w:color="auto"/>
                                                                                <w:bottom w:val="none" w:sz="0" w:space="0" w:color="auto"/>
                                                                                <w:right w:val="none" w:sz="0" w:space="0" w:color="auto"/>
                                                                              </w:divBdr>
                                                                              <w:divsChild>
                                                                                <w:div w:id="1948390706">
                                                                                  <w:marLeft w:val="0"/>
                                                                                  <w:marRight w:val="0"/>
                                                                                  <w:marTop w:val="0"/>
                                                                                  <w:marBottom w:val="0"/>
                                                                                  <w:divBdr>
                                                                                    <w:top w:val="none" w:sz="0" w:space="0" w:color="auto"/>
                                                                                    <w:left w:val="none" w:sz="0" w:space="0" w:color="auto"/>
                                                                                    <w:bottom w:val="none" w:sz="0" w:space="0" w:color="auto"/>
                                                                                    <w:right w:val="none" w:sz="0" w:space="0" w:color="auto"/>
                                                                                  </w:divBdr>
                                                                                  <w:divsChild>
                                                                                    <w:div w:id="296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624701">
      <w:bodyDiv w:val="1"/>
      <w:marLeft w:val="0"/>
      <w:marRight w:val="0"/>
      <w:marTop w:val="0"/>
      <w:marBottom w:val="0"/>
      <w:divBdr>
        <w:top w:val="none" w:sz="0" w:space="0" w:color="auto"/>
        <w:left w:val="none" w:sz="0" w:space="0" w:color="auto"/>
        <w:bottom w:val="none" w:sz="0" w:space="0" w:color="auto"/>
        <w:right w:val="none" w:sz="0" w:space="0" w:color="auto"/>
      </w:divBdr>
    </w:div>
    <w:div w:id="1278875773">
      <w:bodyDiv w:val="1"/>
      <w:marLeft w:val="0"/>
      <w:marRight w:val="0"/>
      <w:marTop w:val="0"/>
      <w:marBottom w:val="0"/>
      <w:divBdr>
        <w:top w:val="none" w:sz="0" w:space="0" w:color="auto"/>
        <w:left w:val="none" w:sz="0" w:space="0" w:color="auto"/>
        <w:bottom w:val="none" w:sz="0" w:space="0" w:color="auto"/>
        <w:right w:val="none" w:sz="0" w:space="0" w:color="auto"/>
      </w:divBdr>
    </w:div>
    <w:div w:id="1425613294">
      <w:bodyDiv w:val="1"/>
      <w:marLeft w:val="0"/>
      <w:marRight w:val="0"/>
      <w:marTop w:val="0"/>
      <w:marBottom w:val="0"/>
      <w:divBdr>
        <w:top w:val="none" w:sz="0" w:space="0" w:color="auto"/>
        <w:left w:val="none" w:sz="0" w:space="0" w:color="auto"/>
        <w:bottom w:val="none" w:sz="0" w:space="0" w:color="auto"/>
        <w:right w:val="none" w:sz="0" w:space="0" w:color="auto"/>
      </w:divBdr>
    </w:div>
    <w:div w:id="1507668907">
      <w:bodyDiv w:val="1"/>
      <w:marLeft w:val="0"/>
      <w:marRight w:val="0"/>
      <w:marTop w:val="0"/>
      <w:marBottom w:val="0"/>
      <w:divBdr>
        <w:top w:val="none" w:sz="0" w:space="0" w:color="auto"/>
        <w:left w:val="none" w:sz="0" w:space="0" w:color="auto"/>
        <w:bottom w:val="none" w:sz="0" w:space="0" w:color="auto"/>
        <w:right w:val="none" w:sz="0" w:space="0" w:color="auto"/>
      </w:divBdr>
      <w:divsChild>
        <w:div w:id="1092512965">
          <w:marLeft w:val="0"/>
          <w:marRight w:val="0"/>
          <w:marTop w:val="375"/>
          <w:marBottom w:val="0"/>
          <w:divBdr>
            <w:top w:val="none" w:sz="0" w:space="0" w:color="auto"/>
            <w:left w:val="none" w:sz="0" w:space="0" w:color="auto"/>
            <w:bottom w:val="none" w:sz="0" w:space="0" w:color="auto"/>
            <w:right w:val="none" w:sz="0" w:space="0" w:color="auto"/>
          </w:divBdr>
        </w:div>
      </w:divsChild>
    </w:div>
    <w:div w:id="1519543713">
      <w:bodyDiv w:val="1"/>
      <w:marLeft w:val="0"/>
      <w:marRight w:val="0"/>
      <w:marTop w:val="0"/>
      <w:marBottom w:val="0"/>
      <w:divBdr>
        <w:top w:val="none" w:sz="0" w:space="0" w:color="auto"/>
        <w:left w:val="none" w:sz="0" w:space="0" w:color="auto"/>
        <w:bottom w:val="none" w:sz="0" w:space="0" w:color="auto"/>
        <w:right w:val="none" w:sz="0" w:space="0" w:color="auto"/>
      </w:divBdr>
    </w:div>
    <w:div w:id="1668554492">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3">
          <w:marLeft w:val="0"/>
          <w:marRight w:val="0"/>
          <w:marTop w:val="0"/>
          <w:marBottom w:val="0"/>
          <w:divBdr>
            <w:top w:val="none" w:sz="0" w:space="0" w:color="auto"/>
            <w:left w:val="none" w:sz="0" w:space="0" w:color="auto"/>
            <w:bottom w:val="none" w:sz="0" w:space="0" w:color="auto"/>
            <w:right w:val="none" w:sz="0" w:space="0" w:color="auto"/>
          </w:divBdr>
        </w:div>
      </w:divsChild>
    </w:div>
    <w:div w:id="1765833271">
      <w:bodyDiv w:val="1"/>
      <w:marLeft w:val="0"/>
      <w:marRight w:val="0"/>
      <w:marTop w:val="0"/>
      <w:marBottom w:val="0"/>
      <w:divBdr>
        <w:top w:val="none" w:sz="0" w:space="0" w:color="auto"/>
        <w:left w:val="none" w:sz="0" w:space="0" w:color="auto"/>
        <w:bottom w:val="none" w:sz="0" w:space="0" w:color="auto"/>
        <w:right w:val="none" w:sz="0" w:space="0" w:color="auto"/>
      </w:divBdr>
    </w:div>
    <w:div w:id="1804885697">
      <w:bodyDiv w:val="1"/>
      <w:marLeft w:val="0"/>
      <w:marRight w:val="0"/>
      <w:marTop w:val="0"/>
      <w:marBottom w:val="0"/>
      <w:divBdr>
        <w:top w:val="none" w:sz="0" w:space="0" w:color="auto"/>
        <w:left w:val="none" w:sz="0" w:space="0" w:color="auto"/>
        <w:bottom w:val="none" w:sz="0" w:space="0" w:color="auto"/>
        <w:right w:val="none" w:sz="0" w:space="0" w:color="auto"/>
      </w:divBdr>
    </w:div>
    <w:div w:id="1879779981">
      <w:bodyDiv w:val="1"/>
      <w:marLeft w:val="0"/>
      <w:marRight w:val="0"/>
      <w:marTop w:val="0"/>
      <w:marBottom w:val="0"/>
      <w:divBdr>
        <w:top w:val="none" w:sz="0" w:space="0" w:color="auto"/>
        <w:left w:val="none" w:sz="0" w:space="0" w:color="auto"/>
        <w:bottom w:val="none" w:sz="0" w:space="0" w:color="auto"/>
        <w:right w:val="none" w:sz="0" w:space="0" w:color="auto"/>
      </w:divBdr>
    </w:div>
    <w:div w:id="2027125050">
      <w:bodyDiv w:val="1"/>
      <w:marLeft w:val="0"/>
      <w:marRight w:val="0"/>
      <w:marTop w:val="0"/>
      <w:marBottom w:val="0"/>
      <w:divBdr>
        <w:top w:val="none" w:sz="0" w:space="0" w:color="auto"/>
        <w:left w:val="none" w:sz="0" w:space="0" w:color="auto"/>
        <w:bottom w:val="none" w:sz="0" w:space="0" w:color="auto"/>
        <w:right w:val="none" w:sz="0" w:space="0" w:color="auto"/>
      </w:divBdr>
      <w:divsChild>
        <w:div w:id="480970715">
          <w:marLeft w:val="0"/>
          <w:marRight w:val="0"/>
          <w:marTop w:val="0"/>
          <w:marBottom w:val="0"/>
          <w:divBdr>
            <w:top w:val="none" w:sz="0" w:space="0" w:color="auto"/>
            <w:left w:val="none" w:sz="0" w:space="0" w:color="auto"/>
            <w:bottom w:val="none" w:sz="0" w:space="0" w:color="auto"/>
            <w:right w:val="none" w:sz="0" w:space="0" w:color="auto"/>
          </w:divBdr>
          <w:divsChild>
            <w:div w:id="934945308">
              <w:marLeft w:val="0"/>
              <w:marRight w:val="0"/>
              <w:marTop w:val="0"/>
              <w:marBottom w:val="0"/>
              <w:divBdr>
                <w:top w:val="none" w:sz="0" w:space="0" w:color="auto"/>
                <w:left w:val="none" w:sz="0" w:space="0" w:color="auto"/>
                <w:bottom w:val="none" w:sz="0" w:space="0" w:color="auto"/>
                <w:right w:val="none" w:sz="0" w:space="0" w:color="auto"/>
              </w:divBdr>
            </w:div>
            <w:div w:id="1890920148">
              <w:marLeft w:val="0"/>
              <w:marRight w:val="0"/>
              <w:marTop w:val="0"/>
              <w:marBottom w:val="0"/>
              <w:divBdr>
                <w:top w:val="none" w:sz="0" w:space="0" w:color="auto"/>
                <w:left w:val="none" w:sz="0" w:space="0" w:color="auto"/>
                <w:bottom w:val="none" w:sz="0" w:space="0" w:color="auto"/>
                <w:right w:val="none" w:sz="0" w:space="0" w:color="auto"/>
              </w:divBdr>
            </w:div>
            <w:div w:id="20451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5222">
      <w:bodyDiv w:val="1"/>
      <w:marLeft w:val="0"/>
      <w:marRight w:val="0"/>
      <w:marTop w:val="0"/>
      <w:marBottom w:val="0"/>
      <w:divBdr>
        <w:top w:val="none" w:sz="0" w:space="0" w:color="auto"/>
        <w:left w:val="none" w:sz="0" w:space="0" w:color="auto"/>
        <w:bottom w:val="none" w:sz="0" w:space="0" w:color="auto"/>
        <w:right w:val="none" w:sz="0" w:space="0" w:color="auto"/>
      </w:divBdr>
      <w:divsChild>
        <w:div w:id="1875849109">
          <w:marLeft w:val="0"/>
          <w:marRight w:val="0"/>
          <w:marTop w:val="0"/>
          <w:marBottom w:val="0"/>
          <w:divBdr>
            <w:top w:val="none" w:sz="0" w:space="0" w:color="auto"/>
            <w:left w:val="none" w:sz="0" w:space="0" w:color="auto"/>
            <w:bottom w:val="none" w:sz="0" w:space="0" w:color="auto"/>
            <w:right w:val="none" w:sz="0" w:space="0" w:color="auto"/>
          </w:divBdr>
          <w:divsChild>
            <w:div w:id="1317147465">
              <w:marLeft w:val="0"/>
              <w:marRight w:val="0"/>
              <w:marTop w:val="0"/>
              <w:marBottom w:val="0"/>
              <w:divBdr>
                <w:top w:val="none" w:sz="0" w:space="0" w:color="auto"/>
                <w:left w:val="none" w:sz="0" w:space="0" w:color="auto"/>
                <w:bottom w:val="none" w:sz="0" w:space="0" w:color="auto"/>
                <w:right w:val="none" w:sz="0" w:space="0" w:color="auto"/>
              </w:divBdr>
              <w:divsChild>
                <w:div w:id="19417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3434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Hong Kong</Company>
  <LinksUpToDate>false</LinksUpToDate>
  <CharactersWithSpaces>38903</CharactersWithSpaces>
  <SharedDoc>false</SharedDoc>
  <HLinks>
    <vt:vector size="36" baseType="variant">
      <vt:variant>
        <vt:i4>1376270</vt:i4>
      </vt:variant>
      <vt:variant>
        <vt:i4>18</vt:i4>
      </vt:variant>
      <vt:variant>
        <vt:i4>0</vt:i4>
      </vt:variant>
      <vt:variant>
        <vt:i4>5</vt:i4>
      </vt:variant>
      <vt:variant>
        <vt:lpwstr>http://magazine.caing.com/2011/cw439/</vt:lpwstr>
      </vt:variant>
      <vt:variant>
        <vt:lpwstr/>
      </vt:variant>
      <vt:variant>
        <vt:i4>1179774</vt:i4>
      </vt:variant>
      <vt:variant>
        <vt:i4>15</vt:i4>
      </vt:variant>
      <vt:variant>
        <vt:i4>0</vt:i4>
      </vt:variant>
      <vt:variant>
        <vt:i4>5</vt:i4>
      </vt:variant>
      <vt:variant>
        <vt:lpwstr>http://magazine.caixin.com/caixin_century/</vt:lpwstr>
      </vt:variant>
      <vt:variant>
        <vt:lpwstr/>
      </vt:variant>
      <vt:variant>
        <vt:i4>1179774</vt:i4>
      </vt:variant>
      <vt:variant>
        <vt:i4>12</vt:i4>
      </vt:variant>
      <vt:variant>
        <vt:i4>0</vt:i4>
      </vt:variant>
      <vt:variant>
        <vt:i4>5</vt:i4>
      </vt:variant>
      <vt:variant>
        <vt:lpwstr>http://magazine.caixin.com/caixin_century/</vt:lpwstr>
      </vt:variant>
      <vt:variant>
        <vt:lpwstr/>
      </vt:variant>
      <vt:variant>
        <vt:i4>1179774</vt:i4>
      </vt:variant>
      <vt:variant>
        <vt:i4>9</vt:i4>
      </vt:variant>
      <vt:variant>
        <vt:i4>0</vt:i4>
      </vt:variant>
      <vt:variant>
        <vt:i4>5</vt:i4>
      </vt:variant>
      <vt:variant>
        <vt:lpwstr>http://magazine.caixin.com/caixin_century/</vt:lpwstr>
      </vt:variant>
      <vt:variant>
        <vt:lpwstr/>
      </vt:variant>
      <vt:variant>
        <vt:i4>2949151</vt:i4>
      </vt:variant>
      <vt:variant>
        <vt:i4>6</vt:i4>
      </vt:variant>
      <vt:variant>
        <vt:i4>0</vt:i4>
      </vt:variant>
      <vt:variant>
        <vt:i4>5</vt:i4>
      </vt:variant>
      <vt:variant>
        <vt:lpwstr>http://papers.ssrn.com/sol3/papers.cfm?abstract_id=343480</vt:lpwstr>
      </vt:variant>
      <vt:variant>
        <vt:lpwstr/>
      </vt:variant>
      <vt:variant>
        <vt:i4>1507373</vt:i4>
      </vt:variant>
      <vt:variant>
        <vt:i4>0</vt:i4>
      </vt:variant>
      <vt:variant>
        <vt:i4>0</vt:i4>
      </vt:variant>
      <vt:variant>
        <vt:i4>5</vt:i4>
      </vt:variant>
      <vt:variant>
        <vt:lpwstr>mailto:cgxu@hku.hk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Xu</dc:creator>
  <cp:lastModifiedBy>lenovo</cp:lastModifiedBy>
  <cp:revision>4</cp:revision>
  <cp:lastPrinted>2012-07-31T06:41:00Z</cp:lastPrinted>
  <dcterms:created xsi:type="dcterms:W3CDTF">2021-01-26T17:26:00Z</dcterms:created>
  <dcterms:modified xsi:type="dcterms:W3CDTF">2021-01-26T17:52:00Z</dcterms:modified>
</cp:coreProperties>
</file>